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E796F" w14:textId="77777777" w:rsidR="00EF0A50" w:rsidRPr="002F4699" w:rsidRDefault="00EF0A50" w:rsidP="000E260D">
      <w:pPr>
        <w:spacing w:line="360" w:lineRule="auto"/>
        <w:rPr>
          <w:rFonts w:ascii="Bookman Old Style" w:hAnsi="Bookman Old Style" w:cs="Tahoma"/>
          <w:b/>
          <w:color w:val="000000" w:themeColor="text1"/>
          <w:sz w:val="28"/>
          <w:szCs w:val="28"/>
          <w:u w:val="single"/>
        </w:rPr>
      </w:pPr>
    </w:p>
    <w:p w14:paraId="3D498741" w14:textId="77777777" w:rsidR="000E260D" w:rsidRPr="008E5003" w:rsidRDefault="000E260D" w:rsidP="000E260D">
      <w:pPr>
        <w:spacing w:line="360" w:lineRule="auto"/>
        <w:jc w:val="center"/>
        <w:rPr>
          <w:rFonts w:ascii="Bookman Old Style" w:hAnsi="Bookman Old Style" w:cs="Tahoma"/>
          <w:b/>
          <w:color w:val="000000" w:themeColor="text1"/>
          <w:sz w:val="28"/>
          <w:szCs w:val="28"/>
          <w:lang w:val="pt-BR"/>
        </w:rPr>
      </w:pPr>
      <w:r w:rsidRPr="008E5003">
        <w:rPr>
          <w:rFonts w:ascii="Bookman Old Style" w:hAnsi="Bookman Old Style" w:cs="Tahoma"/>
          <w:b/>
          <w:color w:val="000000" w:themeColor="text1"/>
          <w:sz w:val="28"/>
          <w:szCs w:val="28"/>
          <w:lang w:val="pt-BR"/>
        </w:rPr>
        <w:t xml:space="preserve">IVÁN MAURICIO LENIS GÓMEZ </w:t>
      </w:r>
    </w:p>
    <w:p w14:paraId="48D6A8BF" w14:textId="77777777" w:rsidR="000E260D" w:rsidRPr="008E5003" w:rsidRDefault="000E260D" w:rsidP="000E260D">
      <w:pPr>
        <w:spacing w:line="360" w:lineRule="auto"/>
        <w:jc w:val="center"/>
        <w:rPr>
          <w:rFonts w:ascii="Bookman Old Style" w:hAnsi="Bookman Old Style" w:cs="Estrangelo Edessa"/>
          <w:color w:val="000000" w:themeColor="text1"/>
          <w:sz w:val="28"/>
          <w:szCs w:val="28"/>
          <w:lang w:val="pt-BR"/>
        </w:rPr>
      </w:pPr>
      <w:r w:rsidRPr="008E5003">
        <w:rPr>
          <w:rFonts w:ascii="Bookman Old Style" w:hAnsi="Bookman Old Style" w:cs="Estrangelo Edessa"/>
          <w:b/>
          <w:bCs/>
          <w:color w:val="000000" w:themeColor="text1"/>
          <w:sz w:val="28"/>
          <w:szCs w:val="28"/>
          <w:lang w:val="pt-BR"/>
        </w:rPr>
        <w:t>Magistrado ponente</w:t>
      </w:r>
    </w:p>
    <w:p w14:paraId="1DB1CDE7" w14:textId="2D1B19C7" w:rsidR="00010CE7" w:rsidRPr="00CF7AD6" w:rsidRDefault="00010CE7" w:rsidP="0059695C">
      <w:pPr>
        <w:spacing w:line="360" w:lineRule="auto"/>
        <w:rPr>
          <w:rFonts w:ascii="Bookman Old Style" w:hAnsi="Bookman Old Style" w:cs="Estrangelo Edessa"/>
          <w:b/>
          <w:color w:val="000000" w:themeColor="text1"/>
          <w:sz w:val="28"/>
          <w:szCs w:val="28"/>
          <w:lang w:val="pt-BR"/>
        </w:rPr>
      </w:pPr>
    </w:p>
    <w:p w14:paraId="03B8B97E" w14:textId="1BBD1965" w:rsidR="00CF7AD6" w:rsidRPr="00CF7AD6" w:rsidRDefault="00CF7AD6" w:rsidP="00CF7AD6">
      <w:pPr>
        <w:spacing w:line="360" w:lineRule="auto"/>
        <w:jc w:val="center"/>
        <w:rPr>
          <w:rFonts w:ascii="Bookman Old Style" w:hAnsi="Bookman Old Style" w:cs="Estrangelo Edessa"/>
          <w:b/>
          <w:color w:val="000000" w:themeColor="text1"/>
          <w:sz w:val="28"/>
          <w:szCs w:val="28"/>
          <w:lang w:val="pt-BR"/>
        </w:rPr>
      </w:pPr>
      <w:r w:rsidRPr="00CF7AD6">
        <w:rPr>
          <w:rFonts w:ascii="Bookman Old Style" w:hAnsi="Bookman Old Style" w:cs="Estrangelo Edessa"/>
          <w:b/>
          <w:color w:val="000000" w:themeColor="text1"/>
          <w:sz w:val="28"/>
          <w:szCs w:val="28"/>
          <w:lang w:val="pt-BR"/>
        </w:rPr>
        <w:t>STL</w:t>
      </w:r>
      <w:r>
        <w:rPr>
          <w:rFonts w:ascii="Bookman Old Style" w:hAnsi="Bookman Old Style" w:cs="Estrangelo Edessa"/>
          <w:b/>
          <w:color w:val="000000" w:themeColor="text1"/>
          <w:sz w:val="28"/>
          <w:szCs w:val="28"/>
          <w:lang w:val="pt-BR"/>
        </w:rPr>
        <w:t>1410</w:t>
      </w:r>
      <w:r w:rsidRPr="00CF7AD6">
        <w:rPr>
          <w:rFonts w:ascii="Bookman Old Style" w:hAnsi="Bookman Old Style" w:cs="Estrangelo Edessa"/>
          <w:b/>
          <w:color w:val="000000" w:themeColor="text1"/>
          <w:sz w:val="28"/>
          <w:szCs w:val="28"/>
          <w:lang w:val="pt-BR"/>
        </w:rPr>
        <w:t>-2022</w:t>
      </w:r>
    </w:p>
    <w:p w14:paraId="454EAE37" w14:textId="396370D1" w:rsidR="0096099C" w:rsidRPr="008E5003" w:rsidRDefault="000E260D" w:rsidP="00BA11B7">
      <w:pPr>
        <w:spacing w:line="360" w:lineRule="auto"/>
        <w:jc w:val="center"/>
        <w:rPr>
          <w:rFonts w:ascii="Bookman Old Style" w:eastAsia="Bookman Old Style" w:hAnsi="Bookman Old Style" w:cs="Estrangelo Edessa"/>
          <w:b/>
          <w:color w:val="000000" w:themeColor="text1"/>
          <w:sz w:val="28"/>
          <w:szCs w:val="28"/>
        </w:rPr>
      </w:pPr>
      <w:r w:rsidRPr="008E5003">
        <w:rPr>
          <w:rFonts w:ascii="Bookman Old Style" w:hAnsi="Bookman Old Style" w:cs="Estrangelo Edessa"/>
          <w:b/>
          <w:color w:val="000000" w:themeColor="text1"/>
          <w:sz w:val="28"/>
          <w:szCs w:val="28"/>
        </w:rPr>
        <w:t xml:space="preserve">Radicado n.° </w:t>
      </w:r>
      <w:r w:rsidR="00C028AB" w:rsidRPr="008E5003">
        <w:rPr>
          <w:rFonts w:ascii="Bookman Old Style" w:hAnsi="Bookman Old Style" w:cs="Estrangelo Edessa"/>
          <w:b/>
          <w:color w:val="000000" w:themeColor="text1"/>
          <w:sz w:val="28"/>
          <w:szCs w:val="28"/>
        </w:rPr>
        <w:t>96163</w:t>
      </w:r>
    </w:p>
    <w:p w14:paraId="036F7C2D" w14:textId="4ED2768B" w:rsidR="007A7169" w:rsidRPr="008E5003" w:rsidRDefault="007A7169" w:rsidP="007A7169">
      <w:pPr>
        <w:spacing w:line="360" w:lineRule="auto"/>
        <w:jc w:val="center"/>
        <w:rPr>
          <w:rFonts w:ascii="Bookman Old Style" w:eastAsia="Bookman Old Style" w:hAnsi="Bookman Old Style" w:cs="Bookman Old Style"/>
          <w:sz w:val="28"/>
          <w:szCs w:val="28"/>
        </w:rPr>
      </w:pPr>
      <w:r w:rsidRPr="008E5003">
        <w:rPr>
          <w:rFonts w:ascii="Bookman Old Style" w:eastAsia="Bookman Old Style" w:hAnsi="Bookman Old Style" w:cs="Bookman Old Style"/>
          <w:b/>
          <w:bCs/>
          <w:sz w:val="28"/>
          <w:szCs w:val="28"/>
        </w:rPr>
        <w:t>Acta 0</w:t>
      </w:r>
      <w:r w:rsidR="0015715B" w:rsidRPr="008E5003">
        <w:rPr>
          <w:rFonts w:ascii="Bookman Old Style" w:eastAsia="Bookman Old Style" w:hAnsi="Bookman Old Style" w:cs="Bookman Old Style"/>
          <w:b/>
          <w:bCs/>
          <w:sz w:val="28"/>
          <w:szCs w:val="28"/>
        </w:rPr>
        <w:t>3</w:t>
      </w:r>
    </w:p>
    <w:p w14:paraId="66FB6DF0" w14:textId="77777777" w:rsidR="007A7169" w:rsidRPr="008E5003" w:rsidRDefault="007A7169" w:rsidP="007A7169">
      <w:pPr>
        <w:spacing w:line="360" w:lineRule="auto"/>
        <w:jc w:val="center"/>
        <w:rPr>
          <w:rFonts w:ascii="Bookman Old Style" w:eastAsia="Bookman Old Style" w:hAnsi="Bookman Old Style" w:cs="Bookman Old Style"/>
          <w:b/>
          <w:sz w:val="28"/>
          <w:szCs w:val="28"/>
        </w:rPr>
      </w:pPr>
    </w:p>
    <w:p w14:paraId="56B574BD" w14:textId="42F91232" w:rsidR="007A7169" w:rsidRPr="008E5003" w:rsidRDefault="007A7169" w:rsidP="007A7169">
      <w:pPr>
        <w:spacing w:line="360" w:lineRule="auto"/>
        <w:ind w:firstLine="709"/>
        <w:jc w:val="both"/>
        <w:rPr>
          <w:rFonts w:ascii="Bookman Old Style" w:eastAsia="Bookman Old Style" w:hAnsi="Bookman Old Style" w:cs="Bookman Old Style"/>
          <w:sz w:val="28"/>
          <w:szCs w:val="28"/>
        </w:rPr>
      </w:pPr>
      <w:r w:rsidRPr="008E5003">
        <w:rPr>
          <w:rFonts w:ascii="Bookman Old Style" w:eastAsia="Bookman Old Style" w:hAnsi="Bookman Old Style" w:cs="Bookman Old Style"/>
          <w:sz w:val="28"/>
          <w:szCs w:val="28"/>
        </w:rPr>
        <w:t xml:space="preserve">Bogotá, D.C., </w:t>
      </w:r>
      <w:r w:rsidR="0015715B" w:rsidRPr="008E5003">
        <w:rPr>
          <w:rFonts w:ascii="Bookman Old Style" w:eastAsia="Bookman Old Style" w:hAnsi="Bookman Old Style" w:cs="Bookman Old Style"/>
          <w:sz w:val="28"/>
          <w:szCs w:val="28"/>
        </w:rPr>
        <w:t>dos</w:t>
      </w:r>
      <w:r w:rsidRPr="008E5003">
        <w:rPr>
          <w:rFonts w:ascii="Bookman Old Style" w:eastAsia="Bookman Old Style" w:hAnsi="Bookman Old Style" w:cs="Bookman Old Style"/>
          <w:sz w:val="28"/>
          <w:szCs w:val="28"/>
        </w:rPr>
        <w:t xml:space="preserve"> (</w:t>
      </w:r>
      <w:r w:rsidR="0015715B" w:rsidRPr="008E5003">
        <w:rPr>
          <w:rFonts w:ascii="Bookman Old Style" w:eastAsia="Bookman Old Style" w:hAnsi="Bookman Old Style" w:cs="Bookman Old Style"/>
          <w:sz w:val="28"/>
          <w:szCs w:val="28"/>
        </w:rPr>
        <w:t>2</w:t>
      </w:r>
      <w:r w:rsidRPr="008E5003">
        <w:rPr>
          <w:rFonts w:ascii="Bookman Old Style" w:eastAsia="Bookman Old Style" w:hAnsi="Bookman Old Style" w:cs="Bookman Old Style"/>
          <w:sz w:val="28"/>
          <w:szCs w:val="28"/>
        </w:rPr>
        <w:t xml:space="preserve">) de </w:t>
      </w:r>
      <w:r w:rsidR="0015715B" w:rsidRPr="008E5003">
        <w:rPr>
          <w:rFonts w:ascii="Bookman Old Style" w:eastAsia="Bookman Old Style" w:hAnsi="Bookman Old Style" w:cs="Bookman Old Style"/>
          <w:sz w:val="28"/>
          <w:szCs w:val="28"/>
        </w:rPr>
        <w:t>febrero</w:t>
      </w:r>
      <w:r w:rsidRPr="008E5003">
        <w:rPr>
          <w:rFonts w:ascii="Bookman Old Style" w:eastAsia="Bookman Old Style" w:hAnsi="Bookman Old Style" w:cs="Bookman Old Style"/>
          <w:sz w:val="28"/>
          <w:szCs w:val="28"/>
        </w:rPr>
        <w:t xml:space="preserve"> de dos mil veintidós (2022).</w:t>
      </w:r>
    </w:p>
    <w:p w14:paraId="57A042FC" w14:textId="3A36A4CC" w:rsidR="00C16B61" w:rsidRPr="008E5003" w:rsidRDefault="00C16B61" w:rsidP="0009360D">
      <w:pPr>
        <w:spacing w:line="360" w:lineRule="auto"/>
        <w:jc w:val="both"/>
        <w:rPr>
          <w:rFonts w:ascii="Bookman Old Style" w:eastAsia="Bookman Old Style" w:hAnsi="Bookman Old Style" w:cs="Bookman Old Style"/>
          <w:color w:val="000000" w:themeColor="text1"/>
          <w:sz w:val="28"/>
          <w:szCs w:val="28"/>
        </w:rPr>
      </w:pPr>
    </w:p>
    <w:p w14:paraId="6C4B8BB2" w14:textId="06CC0681" w:rsidR="00550DDD" w:rsidRPr="008E5003" w:rsidRDefault="00336DEC" w:rsidP="00A0328B">
      <w:pPr>
        <w:tabs>
          <w:tab w:val="left" w:pos="-1440"/>
          <w:tab w:val="left" w:pos="-720"/>
        </w:tabs>
        <w:suppressAutoHyphens/>
        <w:spacing w:line="360" w:lineRule="auto"/>
        <w:ind w:firstLine="709"/>
        <w:jc w:val="both"/>
        <w:rPr>
          <w:rFonts w:ascii="Bookman Old Style" w:hAnsi="Bookman Old Style"/>
          <w:color w:val="000000" w:themeColor="text1"/>
          <w:sz w:val="28"/>
          <w:szCs w:val="28"/>
        </w:rPr>
      </w:pPr>
      <w:r w:rsidRPr="008E5003">
        <w:rPr>
          <w:rFonts w:ascii="Bookman Old Style" w:hAnsi="Bookman Old Style"/>
          <w:color w:val="000000" w:themeColor="text1"/>
          <w:sz w:val="28"/>
          <w:szCs w:val="28"/>
        </w:rPr>
        <w:t xml:space="preserve">La Corte decide la impugnación que </w:t>
      </w:r>
      <w:r w:rsidR="00C028AB" w:rsidRPr="008E5003">
        <w:rPr>
          <w:rFonts w:ascii="Bookman Old Style" w:hAnsi="Bookman Old Style"/>
          <w:b/>
          <w:bCs/>
          <w:color w:val="000000" w:themeColor="text1"/>
          <w:sz w:val="28"/>
          <w:szCs w:val="28"/>
        </w:rPr>
        <w:t>PROTECCIÓN S.A.</w:t>
      </w:r>
      <w:r w:rsidR="00E34A45" w:rsidRPr="008E5003">
        <w:rPr>
          <w:rFonts w:ascii="Bookman Old Style" w:hAnsi="Bookman Old Style"/>
          <w:b/>
          <w:bCs/>
          <w:color w:val="000000" w:themeColor="text1"/>
          <w:sz w:val="28"/>
          <w:szCs w:val="28"/>
        </w:rPr>
        <w:t xml:space="preserve"> </w:t>
      </w:r>
      <w:r w:rsidR="000C0631" w:rsidRPr="008E5003">
        <w:rPr>
          <w:rFonts w:ascii="Bookman Old Style" w:hAnsi="Bookman Old Style"/>
          <w:color w:val="000000" w:themeColor="text1"/>
          <w:sz w:val="28"/>
          <w:szCs w:val="28"/>
        </w:rPr>
        <w:t>interpuso</w:t>
      </w:r>
      <w:r w:rsidR="00E64AD7" w:rsidRPr="008E5003">
        <w:rPr>
          <w:rFonts w:ascii="Bookman Old Style" w:hAnsi="Bookman Old Style"/>
          <w:color w:val="000000" w:themeColor="text1"/>
          <w:sz w:val="28"/>
          <w:szCs w:val="28"/>
        </w:rPr>
        <w:t xml:space="preserve"> contra el fallo </w:t>
      </w:r>
      <w:r w:rsidRPr="008E5003">
        <w:rPr>
          <w:rFonts w:ascii="Bookman Old Style" w:hAnsi="Bookman Old Style"/>
          <w:color w:val="000000" w:themeColor="text1"/>
          <w:sz w:val="28"/>
          <w:szCs w:val="28"/>
        </w:rPr>
        <w:t xml:space="preserve">que la </w:t>
      </w:r>
      <w:r w:rsidR="00940A9C" w:rsidRPr="008E5003">
        <w:rPr>
          <w:rFonts w:ascii="Bookman Old Style" w:hAnsi="Bookman Old Style"/>
          <w:color w:val="000000" w:themeColor="text1"/>
          <w:sz w:val="28"/>
          <w:szCs w:val="28"/>
        </w:rPr>
        <w:t xml:space="preserve">Sala Laboral del Tribunal Superior de </w:t>
      </w:r>
      <w:r w:rsidR="00C028AB" w:rsidRPr="008E5003">
        <w:rPr>
          <w:rFonts w:ascii="Bookman Old Style" w:hAnsi="Bookman Old Style"/>
          <w:color w:val="000000" w:themeColor="text1"/>
          <w:sz w:val="28"/>
          <w:szCs w:val="28"/>
        </w:rPr>
        <w:t>Medellín</w:t>
      </w:r>
      <w:r w:rsidR="00AA3872" w:rsidRPr="008E5003">
        <w:rPr>
          <w:rFonts w:ascii="Bookman Old Style" w:hAnsi="Bookman Old Style"/>
          <w:color w:val="000000" w:themeColor="text1"/>
          <w:sz w:val="28"/>
          <w:szCs w:val="28"/>
        </w:rPr>
        <w:t xml:space="preserve"> </w:t>
      </w:r>
      <w:r w:rsidRPr="008E5003">
        <w:rPr>
          <w:rFonts w:ascii="Bookman Old Style" w:hAnsi="Bookman Old Style"/>
          <w:color w:val="000000" w:themeColor="text1"/>
          <w:sz w:val="28"/>
          <w:szCs w:val="28"/>
        </w:rPr>
        <w:t xml:space="preserve">profirió el </w:t>
      </w:r>
      <w:r w:rsidR="00A0328B" w:rsidRPr="008E5003">
        <w:rPr>
          <w:rFonts w:ascii="Bookman Old Style" w:hAnsi="Bookman Old Style"/>
          <w:color w:val="000000" w:themeColor="text1"/>
          <w:sz w:val="28"/>
          <w:szCs w:val="28"/>
        </w:rPr>
        <w:t xml:space="preserve">25 </w:t>
      </w:r>
      <w:r w:rsidR="00C028AB" w:rsidRPr="008E5003">
        <w:rPr>
          <w:rFonts w:ascii="Bookman Old Style" w:hAnsi="Bookman Old Style"/>
          <w:color w:val="000000" w:themeColor="text1"/>
          <w:sz w:val="28"/>
          <w:szCs w:val="28"/>
        </w:rPr>
        <w:t>de noviembre</w:t>
      </w:r>
      <w:r w:rsidR="0096248E" w:rsidRPr="008E5003">
        <w:rPr>
          <w:rFonts w:ascii="Bookman Old Style" w:hAnsi="Bookman Old Style"/>
          <w:color w:val="000000" w:themeColor="text1"/>
          <w:sz w:val="28"/>
          <w:szCs w:val="28"/>
        </w:rPr>
        <w:t xml:space="preserve"> </w:t>
      </w:r>
      <w:r w:rsidR="00613E03" w:rsidRPr="008E5003">
        <w:rPr>
          <w:rFonts w:ascii="Bookman Old Style" w:hAnsi="Bookman Old Style"/>
          <w:color w:val="000000" w:themeColor="text1"/>
          <w:sz w:val="28"/>
          <w:szCs w:val="28"/>
        </w:rPr>
        <w:t>de 2021</w:t>
      </w:r>
      <w:r w:rsidRPr="008E5003">
        <w:rPr>
          <w:rFonts w:ascii="Bookman Old Style" w:hAnsi="Bookman Old Style"/>
          <w:color w:val="000000" w:themeColor="text1"/>
          <w:sz w:val="28"/>
          <w:szCs w:val="28"/>
        </w:rPr>
        <w:t>, en el trámite de la acción de tutela que</w:t>
      </w:r>
      <w:r w:rsidR="009B5700" w:rsidRPr="008E5003">
        <w:rPr>
          <w:rFonts w:ascii="Bookman Old Style" w:hAnsi="Bookman Old Style"/>
          <w:color w:val="000000" w:themeColor="text1"/>
          <w:sz w:val="28"/>
          <w:szCs w:val="28"/>
        </w:rPr>
        <w:t xml:space="preserve"> </w:t>
      </w:r>
      <w:r w:rsidR="006819D7" w:rsidRPr="008E5003">
        <w:rPr>
          <w:rFonts w:ascii="Bookman Old Style" w:hAnsi="Bookman Old Style"/>
          <w:b/>
          <w:bCs/>
          <w:color w:val="000000" w:themeColor="text1"/>
          <w:sz w:val="28"/>
          <w:szCs w:val="28"/>
        </w:rPr>
        <w:t>GLADYS ROCIO V</w:t>
      </w:r>
      <w:r w:rsidR="001B62EA">
        <w:rPr>
          <w:rFonts w:ascii="Bookman Old Style" w:hAnsi="Bookman Old Style"/>
          <w:b/>
          <w:bCs/>
          <w:color w:val="000000" w:themeColor="text1"/>
          <w:sz w:val="28"/>
          <w:szCs w:val="28"/>
        </w:rPr>
        <w:t>Á</w:t>
      </w:r>
      <w:r w:rsidR="006819D7" w:rsidRPr="008E5003">
        <w:rPr>
          <w:rFonts w:ascii="Bookman Old Style" w:hAnsi="Bookman Old Style"/>
          <w:b/>
          <w:bCs/>
          <w:color w:val="000000" w:themeColor="text1"/>
          <w:sz w:val="28"/>
          <w:szCs w:val="28"/>
        </w:rPr>
        <w:t xml:space="preserve">SQUEZ PUERTA </w:t>
      </w:r>
      <w:r w:rsidR="006819D7" w:rsidRPr="008E5003">
        <w:rPr>
          <w:rFonts w:ascii="Bookman Old Style" w:hAnsi="Bookman Old Style"/>
          <w:color w:val="000000" w:themeColor="text1"/>
          <w:sz w:val="28"/>
          <w:szCs w:val="28"/>
        </w:rPr>
        <w:t xml:space="preserve">promovió en su contra y de </w:t>
      </w:r>
      <w:r w:rsidR="00D526D3" w:rsidRPr="008E5003">
        <w:rPr>
          <w:rFonts w:ascii="Bookman Old Style" w:hAnsi="Bookman Old Style"/>
          <w:b/>
          <w:bCs/>
          <w:color w:val="000000" w:themeColor="text1"/>
          <w:sz w:val="28"/>
          <w:szCs w:val="28"/>
        </w:rPr>
        <w:t>BRISCON S.A.</w:t>
      </w:r>
      <w:r w:rsidR="00D526D3" w:rsidRPr="008E5003">
        <w:rPr>
          <w:rFonts w:ascii="Bookman Old Style" w:hAnsi="Bookman Old Style"/>
          <w:color w:val="000000" w:themeColor="text1"/>
          <w:sz w:val="28"/>
          <w:szCs w:val="28"/>
        </w:rPr>
        <w:t xml:space="preserve"> </w:t>
      </w:r>
      <w:r w:rsidR="00D526D3" w:rsidRPr="008E5003">
        <w:rPr>
          <w:rFonts w:ascii="Bookman Old Style" w:hAnsi="Bookman Old Style"/>
          <w:b/>
          <w:bCs/>
          <w:color w:val="000000" w:themeColor="text1"/>
          <w:sz w:val="28"/>
          <w:szCs w:val="28"/>
        </w:rPr>
        <w:t>-</w:t>
      </w:r>
      <w:r w:rsidR="00D526D3" w:rsidRPr="008E5003">
        <w:rPr>
          <w:rFonts w:ascii="Bookman Old Style" w:hAnsi="Bookman Old Style"/>
          <w:color w:val="000000" w:themeColor="text1"/>
          <w:sz w:val="28"/>
          <w:szCs w:val="28"/>
        </w:rPr>
        <w:t xml:space="preserve"> </w:t>
      </w:r>
      <w:r w:rsidR="006819D7" w:rsidRPr="008E5003">
        <w:rPr>
          <w:rFonts w:ascii="Bookman Old Style" w:hAnsi="Bookman Old Style"/>
          <w:b/>
          <w:bCs/>
          <w:color w:val="000000" w:themeColor="text1"/>
          <w:sz w:val="28"/>
          <w:szCs w:val="28"/>
        </w:rPr>
        <w:t>TENNIS S.A. en reorganización</w:t>
      </w:r>
      <w:r w:rsidR="006819D7" w:rsidRPr="008E5003">
        <w:rPr>
          <w:rFonts w:ascii="Bookman Old Style" w:hAnsi="Bookman Old Style"/>
          <w:color w:val="000000" w:themeColor="text1"/>
          <w:sz w:val="28"/>
          <w:szCs w:val="28"/>
        </w:rPr>
        <w:t>,</w:t>
      </w:r>
      <w:r w:rsidR="00786D11" w:rsidRPr="008E5003">
        <w:rPr>
          <w:rFonts w:ascii="Bookman Old Style" w:hAnsi="Bookman Old Style"/>
          <w:color w:val="000000" w:themeColor="text1"/>
          <w:sz w:val="28"/>
          <w:szCs w:val="28"/>
        </w:rPr>
        <w:t xml:space="preserve"> </w:t>
      </w:r>
      <w:r w:rsidR="006819D7" w:rsidRPr="008E5003">
        <w:rPr>
          <w:rFonts w:ascii="Bookman Old Style" w:hAnsi="Bookman Old Style"/>
          <w:b/>
          <w:bCs/>
          <w:color w:val="000000" w:themeColor="text1"/>
          <w:sz w:val="28"/>
          <w:szCs w:val="28"/>
        </w:rPr>
        <w:t>COLM</w:t>
      </w:r>
      <w:r w:rsidR="001B62EA">
        <w:rPr>
          <w:rFonts w:ascii="Bookman Old Style" w:hAnsi="Bookman Old Style"/>
          <w:b/>
          <w:bCs/>
          <w:color w:val="000000" w:themeColor="text1"/>
          <w:sz w:val="28"/>
          <w:szCs w:val="28"/>
        </w:rPr>
        <w:t>É</w:t>
      </w:r>
      <w:r w:rsidR="006819D7" w:rsidRPr="008E5003">
        <w:rPr>
          <w:rFonts w:ascii="Bookman Old Style" w:hAnsi="Bookman Old Style"/>
          <w:b/>
          <w:bCs/>
          <w:color w:val="000000" w:themeColor="text1"/>
          <w:sz w:val="28"/>
          <w:szCs w:val="28"/>
        </w:rPr>
        <w:t>DICOS S.A.S.</w:t>
      </w:r>
      <w:r w:rsidR="00786D11" w:rsidRPr="008E5003">
        <w:rPr>
          <w:rFonts w:ascii="Bookman Old Style" w:hAnsi="Bookman Old Style"/>
          <w:color w:val="000000" w:themeColor="text1"/>
          <w:sz w:val="28"/>
          <w:szCs w:val="28"/>
        </w:rPr>
        <w:t xml:space="preserve">, </w:t>
      </w:r>
      <w:r w:rsidR="00367312" w:rsidRPr="008E5003">
        <w:rPr>
          <w:rFonts w:ascii="Bookman Old Style" w:hAnsi="Bookman Old Style"/>
          <w:b/>
          <w:bCs/>
          <w:color w:val="000000" w:themeColor="text1"/>
          <w:sz w:val="28"/>
          <w:szCs w:val="28"/>
        </w:rPr>
        <w:t>EPS SURAMERICANA S.A.</w:t>
      </w:r>
      <w:r w:rsidR="005D64D2" w:rsidRPr="008E5003">
        <w:rPr>
          <w:rFonts w:ascii="Bookman Old Style" w:hAnsi="Bookman Old Style"/>
          <w:color w:val="000000" w:themeColor="text1"/>
          <w:sz w:val="28"/>
          <w:szCs w:val="28"/>
        </w:rPr>
        <w:t xml:space="preserve">, </w:t>
      </w:r>
      <w:r w:rsidR="00786D11" w:rsidRPr="008E5003">
        <w:rPr>
          <w:rFonts w:ascii="Bookman Old Style" w:hAnsi="Bookman Old Style"/>
          <w:b/>
          <w:bCs/>
          <w:color w:val="000000" w:themeColor="text1"/>
          <w:sz w:val="28"/>
          <w:szCs w:val="28"/>
        </w:rPr>
        <w:t>SURAMERICANA SERVICIOS DE SALUD IPS S.A.S.</w:t>
      </w:r>
      <w:r w:rsidR="00786D11" w:rsidRPr="008E5003">
        <w:rPr>
          <w:rFonts w:ascii="Bookman Old Style" w:hAnsi="Bookman Old Style"/>
          <w:color w:val="000000" w:themeColor="text1"/>
          <w:sz w:val="28"/>
          <w:szCs w:val="28"/>
        </w:rPr>
        <w:t xml:space="preserve"> y el </w:t>
      </w:r>
      <w:r w:rsidR="00786D11" w:rsidRPr="008E5003">
        <w:rPr>
          <w:rFonts w:ascii="Bookman Old Style" w:hAnsi="Bookman Old Style"/>
          <w:b/>
          <w:bCs/>
          <w:color w:val="000000" w:themeColor="text1"/>
          <w:sz w:val="28"/>
          <w:szCs w:val="28"/>
        </w:rPr>
        <w:t>JUEZ VEINTI</w:t>
      </w:r>
      <w:r w:rsidR="00E6057D">
        <w:rPr>
          <w:rFonts w:ascii="Bookman Old Style" w:hAnsi="Bookman Old Style"/>
          <w:b/>
          <w:bCs/>
          <w:color w:val="000000" w:themeColor="text1"/>
          <w:sz w:val="28"/>
          <w:szCs w:val="28"/>
        </w:rPr>
        <w:t>T</w:t>
      </w:r>
      <w:r w:rsidR="00786D11" w:rsidRPr="008E5003">
        <w:rPr>
          <w:rFonts w:ascii="Bookman Old Style" w:hAnsi="Bookman Old Style"/>
          <w:b/>
          <w:bCs/>
          <w:color w:val="000000" w:themeColor="text1"/>
          <w:sz w:val="28"/>
          <w:szCs w:val="28"/>
        </w:rPr>
        <w:t>RÉS LABORAL DEL CIRCUITO DE MEDELLÍN</w:t>
      </w:r>
      <w:r w:rsidR="00786D11" w:rsidRPr="008E5003">
        <w:rPr>
          <w:rFonts w:ascii="Bookman Old Style" w:hAnsi="Bookman Old Style"/>
          <w:color w:val="000000" w:themeColor="text1"/>
          <w:sz w:val="28"/>
          <w:szCs w:val="28"/>
        </w:rPr>
        <w:t xml:space="preserve">. </w:t>
      </w:r>
      <w:r w:rsidR="004B17C1" w:rsidRPr="008E5003">
        <w:rPr>
          <w:rFonts w:ascii="Bookman Old Style" w:hAnsi="Bookman Old Style"/>
          <w:color w:val="000000" w:themeColor="text1"/>
          <w:sz w:val="28"/>
          <w:szCs w:val="28"/>
        </w:rPr>
        <w:t xml:space="preserve"> </w:t>
      </w:r>
    </w:p>
    <w:p w14:paraId="5D506B79" w14:textId="77777777" w:rsidR="00917F9E" w:rsidRPr="008E5003" w:rsidRDefault="00917F9E" w:rsidP="00405CCE">
      <w:pPr>
        <w:tabs>
          <w:tab w:val="left" w:pos="-1440"/>
          <w:tab w:val="left" w:pos="-720"/>
        </w:tabs>
        <w:suppressAutoHyphens/>
        <w:spacing w:line="360" w:lineRule="auto"/>
        <w:ind w:firstLine="709"/>
        <w:jc w:val="both"/>
        <w:rPr>
          <w:rFonts w:ascii="Bookman Old Style" w:hAnsi="Bookman Old Style"/>
          <w:b/>
          <w:bCs/>
          <w:color w:val="000000" w:themeColor="text1"/>
          <w:sz w:val="28"/>
          <w:szCs w:val="28"/>
        </w:rPr>
      </w:pPr>
    </w:p>
    <w:p w14:paraId="711D332F" w14:textId="77777777" w:rsidR="000E260D" w:rsidRPr="008E5003" w:rsidRDefault="000E260D" w:rsidP="000E260D">
      <w:pPr>
        <w:pStyle w:val="Ttulo3"/>
        <w:widowControl w:val="0"/>
        <w:numPr>
          <w:ilvl w:val="0"/>
          <w:numId w:val="14"/>
        </w:numPr>
        <w:tabs>
          <w:tab w:val="left" w:pos="-1440"/>
          <w:tab w:val="left" w:pos="-720"/>
        </w:tabs>
        <w:suppressAutoHyphens/>
        <w:spacing w:before="0" w:after="0" w:line="360" w:lineRule="auto"/>
        <w:ind w:left="0" w:firstLine="709"/>
        <w:jc w:val="center"/>
        <w:rPr>
          <w:rFonts w:ascii="Bookman Old Style" w:hAnsi="Bookman Old Style" w:cs="Estrangelo Edessa"/>
          <w:color w:val="000000" w:themeColor="text1"/>
          <w:sz w:val="28"/>
          <w:szCs w:val="28"/>
        </w:rPr>
      </w:pPr>
      <w:r w:rsidRPr="008E5003">
        <w:rPr>
          <w:rFonts w:ascii="Bookman Old Style" w:hAnsi="Bookman Old Style" w:cs="Estrangelo Edessa"/>
          <w:color w:val="000000" w:themeColor="text1"/>
          <w:sz w:val="28"/>
          <w:szCs w:val="28"/>
        </w:rPr>
        <w:t>ANTECEDENTES</w:t>
      </w:r>
    </w:p>
    <w:p w14:paraId="08418A43" w14:textId="77777777" w:rsidR="000E260D" w:rsidRPr="008E5003" w:rsidRDefault="000E260D" w:rsidP="000E260D">
      <w:pPr>
        <w:rPr>
          <w:rFonts w:ascii="Bookman Old Style" w:hAnsi="Bookman Old Style"/>
          <w:color w:val="000000" w:themeColor="text1"/>
          <w:sz w:val="28"/>
          <w:szCs w:val="28"/>
        </w:rPr>
      </w:pPr>
    </w:p>
    <w:p w14:paraId="4D0A62D4" w14:textId="7C2C4167" w:rsidR="00A51B01" w:rsidRPr="008E5003" w:rsidRDefault="0042545B" w:rsidP="00A51B01">
      <w:pPr>
        <w:pStyle w:val="Textosinformato"/>
        <w:spacing w:after="240" w:line="360" w:lineRule="auto"/>
        <w:ind w:firstLine="709"/>
        <w:jc w:val="both"/>
        <w:outlineLvl w:val="0"/>
        <w:rPr>
          <w:rFonts w:ascii="Bookman Old Style" w:hAnsi="Bookman Old Style"/>
          <w:color w:val="000000" w:themeColor="text1"/>
          <w:sz w:val="28"/>
          <w:szCs w:val="28"/>
          <w:lang w:val="es-ES_tradnl"/>
        </w:rPr>
      </w:pPr>
      <w:r w:rsidRPr="008E5003">
        <w:rPr>
          <w:rFonts w:ascii="Bookman Old Style" w:hAnsi="Bookman Old Style"/>
          <w:color w:val="000000" w:themeColor="text1"/>
          <w:sz w:val="28"/>
          <w:szCs w:val="28"/>
          <w:lang w:val="es-ES_tradnl"/>
        </w:rPr>
        <w:t>La</w:t>
      </w:r>
      <w:r w:rsidR="00A51B01" w:rsidRPr="008E5003">
        <w:rPr>
          <w:rFonts w:ascii="Bookman Old Style" w:hAnsi="Bookman Old Style"/>
          <w:color w:val="000000" w:themeColor="text1"/>
          <w:sz w:val="28"/>
          <w:szCs w:val="28"/>
          <w:lang w:val="es-ES_tradnl"/>
        </w:rPr>
        <w:t xml:space="preserve"> convocante promovió la acción de tutela que ocupa la atención de la Sala, con el propósito de obtener el amparo de </w:t>
      </w:r>
      <w:r w:rsidR="00112D34" w:rsidRPr="008E5003">
        <w:rPr>
          <w:rFonts w:ascii="Bookman Old Style" w:hAnsi="Bookman Old Style"/>
          <w:color w:val="000000" w:themeColor="text1"/>
          <w:sz w:val="28"/>
          <w:szCs w:val="28"/>
          <w:lang w:val="es-ES_tradnl"/>
        </w:rPr>
        <w:t>su</w:t>
      </w:r>
      <w:r w:rsidR="00700B47" w:rsidRPr="008E5003">
        <w:rPr>
          <w:rFonts w:ascii="Bookman Old Style" w:hAnsi="Bookman Old Style"/>
          <w:color w:val="000000" w:themeColor="text1"/>
          <w:sz w:val="28"/>
          <w:szCs w:val="28"/>
          <w:lang w:val="es-ES_tradnl"/>
        </w:rPr>
        <w:t>s derechos fundamentales</w:t>
      </w:r>
      <w:r w:rsidR="001813B8" w:rsidRPr="008E5003">
        <w:rPr>
          <w:rFonts w:ascii="Bookman Old Style" w:hAnsi="Bookman Old Style"/>
          <w:color w:val="000000" w:themeColor="text1"/>
          <w:sz w:val="28"/>
          <w:szCs w:val="28"/>
          <w:lang w:val="es-ES_tradnl"/>
        </w:rPr>
        <w:t xml:space="preserve"> </w:t>
      </w:r>
      <w:r w:rsidR="00312A67" w:rsidRPr="008E5003">
        <w:rPr>
          <w:rFonts w:ascii="Bookman Old Style" w:hAnsi="Bookman Old Style"/>
          <w:color w:val="000000" w:themeColor="text1"/>
          <w:sz w:val="28"/>
          <w:szCs w:val="28"/>
          <w:lang w:val="es-ES_tradnl"/>
        </w:rPr>
        <w:t>al trabajo</w:t>
      </w:r>
      <w:r w:rsidR="00D526D3" w:rsidRPr="008E5003">
        <w:rPr>
          <w:rFonts w:ascii="Bookman Old Style" w:hAnsi="Bookman Old Style"/>
          <w:color w:val="000000" w:themeColor="text1"/>
          <w:sz w:val="28"/>
          <w:szCs w:val="28"/>
          <w:lang w:val="es-ES_tradnl"/>
        </w:rPr>
        <w:t xml:space="preserve">, mínimo vital y los </w:t>
      </w:r>
      <w:r w:rsidR="00D526D3" w:rsidRPr="008E5003">
        <w:rPr>
          <w:rFonts w:ascii="Bookman Old Style" w:hAnsi="Bookman Old Style"/>
          <w:color w:val="000000" w:themeColor="text1"/>
          <w:sz w:val="28"/>
          <w:szCs w:val="28"/>
          <w:lang w:val="es-ES_tradnl"/>
        </w:rPr>
        <w:lastRenderedPageBreak/>
        <w:t>que denominó «</w:t>
      </w:r>
      <w:r w:rsidR="00D526D3" w:rsidRPr="008E5003">
        <w:rPr>
          <w:rFonts w:ascii="Bookman Old Style" w:hAnsi="Bookman Old Style"/>
          <w:i/>
          <w:iCs/>
          <w:color w:val="000000" w:themeColor="text1"/>
          <w:sz w:val="28"/>
          <w:szCs w:val="28"/>
          <w:lang w:val="es-ES_tradnl"/>
        </w:rPr>
        <w:t>vida digna, seguridad social y derechos de los limitados físicos, psíquicos y sensoriales</w:t>
      </w:r>
      <w:r w:rsidR="00D526D3" w:rsidRPr="008E5003">
        <w:rPr>
          <w:rFonts w:ascii="Bookman Old Style" w:hAnsi="Bookman Old Style"/>
          <w:color w:val="000000" w:themeColor="text1"/>
          <w:sz w:val="28"/>
          <w:szCs w:val="28"/>
          <w:lang w:val="es-ES_tradnl"/>
        </w:rPr>
        <w:t xml:space="preserve">». </w:t>
      </w:r>
    </w:p>
    <w:p w14:paraId="227E4692" w14:textId="682081B5" w:rsidR="00A51B01" w:rsidRPr="008E5003" w:rsidRDefault="00A51B01" w:rsidP="00766364">
      <w:pPr>
        <w:jc w:val="both"/>
        <w:rPr>
          <w:color w:val="000000" w:themeColor="text1"/>
          <w:lang w:val="es-ES_tradnl"/>
        </w:rPr>
      </w:pPr>
    </w:p>
    <w:p w14:paraId="073E25FA" w14:textId="4B8D33C1" w:rsidR="00BE758B" w:rsidRPr="008E5003" w:rsidRDefault="00A51B01" w:rsidP="00BE758B">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lang w:val="es-CO"/>
        </w:rPr>
        <w:t xml:space="preserve">Para respaldar su solicitud, </w:t>
      </w:r>
      <w:r w:rsidR="00E16176" w:rsidRPr="008E5003">
        <w:rPr>
          <w:rFonts w:ascii="Bookman Old Style" w:hAnsi="Bookman Old Style"/>
          <w:color w:val="000000" w:themeColor="text1"/>
          <w:sz w:val="28"/>
          <w:szCs w:val="28"/>
        </w:rPr>
        <w:t>narró</w:t>
      </w:r>
      <w:r w:rsidRPr="008E5003">
        <w:rPr>
          <w:rFonts w:ascii="Bookman Old Style" w:hAnsi="Bookman Old Style"/>
          <w:color w:val="000000" w:themeColor="text1"/>
          <w:sz w:val="28"/>
          <w:szCs w:val="28"/>
        </w:rPr>
        <w:t xml:space="preserve"> que</w:t>
      </w:r>
      <w:r w:rsidR="00A70A3E" w:rsidRPr="008E5003">
        <w:rPr>
          <w:rFonts w:ascii="Bookman Old Style" w:hAnsi="Bookman Old Style"/>
          <w:color w:val="000000" w:themeColor="text1"/>
          <w:sz w:val="28"/>
          <w:szCs w:val="28"/>
        </w:rPr>
        <w:t xml:space="preserve"> </w:t>
      </w:r>
      <w:r w:rsidR="00FE35DD" w:rsidRPr="008E5003">
        <w:rPr>
          <w:rFonts w:ascii="Bookman Old Style" w:hAnsi="Bookman Old Style"/>
          <w:color w:val="000000" w:themeColor="text1"/>
          <w:sz w:val="28"/>
          <w:szCs w:val="28"/>
        </w:rPr>
        <w:t xml:space="preserve">desde </w:t>
      </w:r>
      <w:r w:rsidR="00766364" w:rsidRPr="008E5003">
        <w:rPr>
          <w:rFonts w:ascii="Bookman Old Style" w:hAnsi="Bookman Old Style"/>
          <w:color w:val="000000" w:themeColor="text1"/>
          <w:sz w:val="28"/>
          <w:szCs w:val="28"/>
        </w:rPr>
        <w:t xml:space="preserve">enero de 2015 se vinculó laboralmente con Briscon S.A. y, con </w:t>
      </w:r>
      <w:r w:rsidR="00542D45" w:rsidRPr="008E5003">
        <w:rPr>
          <w:rFonts w:ascii="Bookman Old Style" w:hAnsi="Bookman Old Style"/>
          <w:color w:val="000000" w:themeColor="text1"/>
          <w:sz w:val="28"/>
          <w:szCs w:val="28"/>
        </w:rPr>
        <w:t>ocasión de una «</w:t>
      </w:r>
      <w:r w:rsidR="00542D45" w:rsidRPr="008E5003">
        <w:rPr>
          <w:rFonts w:ascii="Bookman Old Style" w:hAnsi="Bookman Old Style"/>
          <w:i/>
          <w:iCs/>
          <w:color w:val="000000" w:themeColor="text1"/>
          <w:sz w:val="28"/>
          <w:szCs w:val="28"/>
        </w:rPr>
        <w:t>aneurisma cerebral</w:t>
      </w:r>
      <w:r w:rsidR="00542D45" w:rsidRPr="008E5003">
        <w:rPr>
          <w:rFonts w:ascii="Bookman Old Style" w:hAnsi="Bookman Old Style"/>
          <w:color w:val="000000" w:themeColor="text1"/>
          <w:sz w:val="28"/>
          <w:szCs w:val="28"/>
        </w:rPr>
        <w:t xml:space="preserve">» que sufrió el 10 de febrero de 2015, le </w:t>
      </w:r>
      <w:r w:rsidR="00E6057D">
        <w:rPr>
          <w:rFonts w:ascii="Bookman Old Style" w:hAnsi="Bookman Old Style"/>
          <w:color w:val="000000" w:themeColor="text1"/>
          <w:sz w:val="28"/>
          <w:szCs w:val="28"/>
        </w:rPr>
        <w:t>prescribieron</w:t>
      </w:r>
      <w:r w:rsidR="00542D45" w:rsidRPr="008E5003">
        <w:rPr>
          <w:rFonts w:ascii="Bookman Old Style" w:hAnsi="Bookman Old Style"/>
          <w:color w:val="000000" w:themeColor="text1"/>
          <w:sz w:val="28"/>
          <w:szCs w:val="28"/>
        </w:rPr>
        <w:t xml:space="preserve"> incapacidades continuas desde dicha data hasta el 30 de diciembre de 2016. </w:t>
      </w:r>
    </w:p>
    <w:p w14:paraId="7643A6D5" w14:textId="15794DA4" w:rsidR="00BE758B" w:rsidRPr="008E5003" w:rsidRDefault="00BE758B" w:rsidP="00BE758B">
      <w:pPr>
        <w:pStyle w:val="Textosinformato"/>
        <w:spacing w:line="360" w:lineRule="auto"/>
        <w:ind w:firstLine="708"/>
        <w:jc w:val="both"/>
        <w:outlineLvl w:val="0"/>
        <w:rPr>
          <w:rFonts w:ascii="Bookman Old Style" w:hAnsi="Bookman Old Style"/>
          <w:color w:val="000000" w:themeColor="text1"/>
          <w:sz w:val="28"/>
          <w:szCs w:val="28"/>
        </w:rPr>
      </w:pPr>
    </w:p>
    <w:p w14:paraId="7E61062D" w14:textId="5169FF36" w:rsidR="00766364" w:rsidRPr="008E5003" w:rsidRDefault="00C756CC" w:rsidP="00EA3F9A">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rPr>
        <w:t>Expuso que el 14 de agosto de 2015</w:t>
      </w:r>
      <w:r w:rsidR="00EA3F9A" w:rsidRPr="008E5003">
        <w:rPr>
          <w:rFonts w:ascii="Bookman Old Style" w:hAnsi="Bookman Old Style"/>
          <w:color w:val="000000" w:themeColor="text1"/>
          <w:sz w:val="28"/>
          <w:szCs w:val="28"/>
        </w:rPr>
        <w:t>,</w:t>
      </w:r>
      <w:r w:rsidRPr="008E5003">
        <w:rPr>
          <w:rFonts w:ascii="Bookman Old Style" w:hAnsi="Bookman Old Style"/>
          <w:color w:val="000000" w:themeColor="text1"/>
          <w:sz w:val="28"/>
          <w:szCs w:val="28"/>
        </w:rPr>
        <w:t xml:space="preserve"> la EPS Sura</w:t>
      </w:r>
      <w:r w:rsidR="00221860">
        <w:rPr>
          <w:rFonts w:ascii="Bookman Old Style" w:hAnsi="Bookman Old Style"/>
          <w:color w:val="000000" w:themeColor="text1"/>
          <w:sz w:val="28"/>
          <w:szCs w:val="28"/>
        </w:rPr>
        <w:t xml:space="preserve"> S.A.</w:t>
      </w:r>
      <w:r w:rsidRPr="008E5003">
        <w:rPr>
          <w:rFonts w:ascii="Bookman Old Style" w:hAnsi="Bookman Old Style"/>
          <w:color w:val="000000" w:themeColor="text1"/>
          <w:sz w:val="28"/>
          <w:szCs w:val="28"/>
        </w:rPr>
        <w:t xml:space="preserve"> le expidió concepto médico desfavorable de </w:t>
      </w:r>
      <w:r w:rsidR="008A3A9D" w:rsidRPr="008E5003">
        <w:rPr>
          <w:rFonts w:ascii="Bookman Old Style" w:hAnsi="Bookman Old Style"/>
          <w:color w:val="000000" w:themeColor="text1"/>
          <w:sz w:val="28"/>
          <w:szCs w:val="28"/>
        </w:rPr>
        <w:t>recuperación</w:t>
      </w:r>
      <w:r w:rsidR="00026873" w:rsidRPr="008E5003">
        <w:rPr>
          <w:rFonts w:ascii="Bookman Old Style" w:hAnsi="Bookman Old Style"/>
          <w:color w:val="000000" w:themeColor="text1"/>
          <w:sz w:val="28"/>
          <w:szCs w:val="28"/>
        </w:rPr>
        <w:t xml:space="preserve"> y </w:t>
      </w:r>
      <w:r w:rsidR="008A3A9D" w:rsidRPr="008E5003">
        <w:rPr>
          <w:rFonts w:ascii="Bookman Old Style" w:hAnsi="Bookman Old Style"/>
          <w:color w:val="000000" w:themeColor="text1"/>
          <w:sz w:val="28"/>
          <w:szCs w:val="28"/>
        </w:rPr>
        <w:t xml:space="preserve">le </w:t>
      </w:r>
      <w:r w:rsidR="00715B9D" w:rsidRPr="008E5003">
        <w:rPr>
          <w:rFonts w:ascii="Bookman Old Style" w:hAnsi="Bookman Old Style"/>
          <w:color w:val="000000" w:themeColor="text1"/>
          <w:sz w:val="28"/>
          <w:szCs w:val="28"/>
        </w:rPr>
        <w:t>pagó la</w:t>
      </w:r>
      <w:r w:rsidR="00DA60C1" w:rsidRPr="008E5003">
        <w:rPr>
          <w:rFonts w:ascii="Bookman Old Style" w:hAnsi="Bookman Old Style"/>
          <w:color w:val="000000" w:themeColor="text1"/>
          <w:sz w:val="28"/>
          <w:szCs w:val="28"/>
        </w:rPr>
        <w:t>s</w:t>
      </w:r>
      <w:r w:rsidR="00715B9D" w:rsidRPr="008E5003">
        <w:rPr>
          <w:rFonts w:ascii="Bookman Old Style" w:hAnsi="Bookman Old Style"/>
          <w:color w:val="000000" w:themeColor="text1"/>
          <w:sz w:val="28"/>
          <w:szCs w:val="28"/>
        </w:rPr>
        <w:t xml:space="preserve"> incapacidad</w:t>
      </w:r>
      <w:r w:rsidR="00DA60C1" w:rsidRPr="008E5003">
        <w:rPr>
          <w:rFonts w:ascii="Bookman Old Style" w:hAnsi="Bookman Old Style"/>
          <w:color w:val="000000" w:themeColor="text1"/>
          <w:sz w:val="28"/>
          <w:szCs w:val="28"/>
        </w:rPr>
        <w:t>es</w:t>
      </w:r>
      <w:r w:rsidR="00715B9D" w:rsidRPr="008E5003">
        <w:rPr>
          <w:rFonts w:ascii="Bookman Old Style" w:hAnsi="Bookman Old Style"/>
          <w:color w:val="000000" w:themeColor="text1"/>
          <w:sz w:val="28"/>
          <w:szCs w:val="28"/>
        </w:rPr>
        <w:t xml:space="preserve"> durante los primeros 180 días, es decir</w:t>
      </w:r>
      <w:r w:rsidR="001B62EA">
        <w:rPr>
          <w:rFonts w:ascii="Bookman Old Style" w:hAnsi="Bookman Old Style"/>
          <w:color w:val="000000" w:themeColor="text1"/>
          <w:sz w:val="28"/>
          <w:szCs w:val="28"/>
        </w:rPr>
        <w:t>,</w:t>
      </w:r>
      <w:r w:rsidR="00715B9D" w:rsidRPr="008E5003">
        <w:rPr>
          <w:rFonts w:ascii="Bookman Old Style" w:hAnsi="Bookman Old Style"/>
          <w:color w:val="000000" w:themeColor="text1"/>
          <w:sz w:val="28"/>
          <w:szCs w:val="28"/>
        </w:rPr>
        <w:t xml:space="preserve"> a partir de la fecha inicial y hasta </w:t>
      </w:r>
      <w:r w:rsidR="00841B54" w:rsidRPr="008E5003">
        <w:rPr>
          <w:rFonts w:ascii="Bookman Old Style" w:hAnsi="Bookman Old Style"/>
          <w:color w:val="000000" w:themeColor="text1"/>
          <w:sz w:val="28"/>
          <w:szCs w:val="28"/>
        </w:rPr>
        <w:t>el 10 de agosto de 2015</w:t>
      </w:r>
      <w:r w:rsidR="00C67F48" w:rsidRPr="008E5003">
        <w:rPr>
          <w:rFonts w:ascii="Bookman Old Style" w:hAnsi="Bookman Old Style"/>
          <w:color w:val="000000" w:themeColor="text1"/>
          <w:sz w:val="28"/>
          <w:szCs w:val="28"/>
        </w:rPr>
        <w:t xml:space="preserve">. </w:t>
      </w:r>
      <w:r w:rsidR="00841B54" w:rsidRPr="008E5003">
        <w:rPr>
          <w:rFonts w:ascii="Bookman Old Style" w:hAnsi="Bookman Old Style"/>
          <w:color w:val="000000" w:themeColor="text1"/>
          <w:sz w:val="28"/>
          <w:szCs w:val="28"/>
        </w:rPr>
        <w:t xml:space="preserve"> </w:t>
      </w:r>
      <w:r w:rsidR="00C67F48" w:rsidRPr="008E5003">
        <w:rPr>
          <w:rFonts w:ascii="Bookman Old Style" w:hAnsi="Bookman Old Style"/>
          <w:color w:val="000000" w:themeColor="text1"/>
          <w:sz w:val="28"/>
          <w:szCs w:val="28"/>
        </w:rPr>
        <w:t>L</w:t>
      </w:r>
      <w:r w:rsidR="00841B54" w:rsidRPr="008E5003">
        <w:rPr>
          <w:rFonts w:ascii="Bookman Old Style" w:hAnsi="Bookman Old Style"/>
          <w:color w:val="000000" w:themeColor="text1"/>
          <w:sz w:val="28"/>
          <w:szCs w:val="28"/>
        </w:rPr>
        <w:t xml:space="preserve">uego, su empleadora asumió el pago de </w:t>
      </w:r>
      <w:r w:rsidR="00221860">
        <w:rPr>
          <w:rFonts w:ascii="Bookman Old Style" w:hAnsi="Bookman Old Style"/>
          <w:color w:val="000000" w:themeColor="text1"/>
          <w:sz w:val="28"/>
          <w:szCs w:val="28"/>
        </w:rPr>
        <w:t>aquellas</w:t>
      </w:r>
      <w:r w:rsidR="00841B54" w:rsidRPr="008E5003">
        <w:rPr>
          <w:rFonts w:ascii="Bookman Old Style" w:hAnsi="Bookman Old Style"/>
          <w:color w:val="000000" w:themeColor="text1"/>
          <w:sz w:val="28"/>
          <w:szCs w:val="28"/>
        </w:rPr>
        <w:t xml:space="preserve"> hasta el 30 de octubre de 2016</w:t>
      </w:r>
      <w:r w:rsidR="001B62EA">
        <w:rPr>
          <w:rFonts w:ascii="Bookman Old Style" w:hAnsi="Bookman Old Style"/>
          <w:color w:val="000000" w:themeColor="text1"/>
          <w:sz w:val="28"/>
          <w:szCs w:val="28"/>
        </w:rPr>
        <w:t>;</w:t>
      </w:r>
      <w:r w:rsidR="00841B54" w:rsidRPr="008E5003">
        <w:rPr>
          <w:rFonts w:ascii="Bookman Old Style" w:hAnsi="Bookman Old Style"/>
          <w:color w:val="000000" w:themeColor="text1"/>
          <w:sz w:val="28"/>
          <w:szCs w:val="28"/>
        </w:rPr>
        <w:t xml:space="preserve"> no obstante</w:t>
      </w:r>
      <w:r w:rsidR="001B62EA">
        <w:rPr>
          <w:rFonts w:ascii="Bookman Old Style" w:hAnsi="Bookman Old Style"/>
          <w:color w:val="000000" w:themeColor="text1"/>
          <w:sz w:val="28"/>
          <w:szCs w:val="28"/>
        </w:rPr>
        <w:t>,</w:t>
      </w:r>
      <w:r w:rsidR="00841B54" w:rsidRPr="008E5003">
        <w:rPr>
          <w:rFonts w:ascii="Bookman Old Style" w:hAnsi="Bookman Old Style"/>
          <w:color w:val="000000" w:themeColor="text1"/>
          <w:sz w:val="28"/>
          <w:szCs w:val="28"/>
        </w:rPr>
        <w:t xml:space="preserve"> desde dicha calenda no ha recibido m</w:t>
      </w:r>
      <w:r w:rsidR="001B62EA">
        <w:rPr>
          <w:rFonts w:ascii="Bookman Old Style" w:hAnsi="Bookman Old Style"/>
          <w:color w:val="000000" w:themeColor="text1"/>
          <w:sz w:val="28"/>
          <w:szCs w:val="28"/>
        </w:rPr>
        <w:t>á</w:t>
      </w:r>
      <w:r w:rsidR="00841B54" w:rsidRPr="008E5003">
        <w:rPr>
          <w:rFonts w:ascii="Bookman Old Style" w:hAnsi="Bookman Old Style"/>
          <w:color w:val="000000" w:themeColor="text1"/>
          <w:sz w:val="28"/>
          <w:szCs w:val="28"/>
        </w:rPr>
        <w:t>s pagos por concepto de incapacidad, salarios</w:t>
      </w:r>
      <w:r w:rsidR="006370B5">
        <w:rPr>
          <w:rFonts w:ascii="Bookman Old Style" w:hAnsi="Bookman Old Style"/>
          <w:color w:val="000000" w:themeColor="text1"/>
          <w:sz w:val="28"/>
          <w:szCs w:val="28"/>
        </w:rPr>
        <w:t xml:space="preserve"> ni</w:t>
      </w:r>
      <w:r w:rsidR="00841B54" w:rsidRPr="008E5003">
        <w:rPr>
          <w:rFonts w:ascii="Bookman Old Style" w:hAnsi="Bookman Old Style"/>
          <w:color w:val="000000" w:themeColor="text1"/>
          <w:sz w:val="28"/>
          <w:szCs w:val="28"/>
        </w:rPr>
        <w:t xml:space="preserve"> prestaciones sociales. </w:t>
      </w:r>
    </w:p>
    <w:p w14:paraId="32A82B38" w14:textId="77777777" w:rsidR="00766364" w:rsidRPr="008E5003" w:rsidRDefault="00766364" w:rsidP="00B22DE7">
      <w:pPr>
        <w:pStyle w:val="Textosinformato"/>
        <w:spacing w:line="360" w:lineRule="auto"/>
        <w:ind w:firstLine="708"/>
        <w:jc w:val="both"/>
        <w:outlineLvl w:val="0"/>
        <w:rPr>
          <w:rFonts w:ascii="Bookman Old Style" w:hAnsi="Bookman Old Style"/>
          <w:color w:val="000000" w:themeColor="text1"/>
          <w:sz w:val="28"/>
          <w:szCs w:val="28"/>
        </w:rPr>
      </w:pPr>
    </w:p>
    <w:p w14:paraId="1262C872" w14:textId="6B2FCD76" w:rsidR="00F66F6A" w:rsidRPr="008E5003" w:rsidRDefault="00163762" w:rsidP="00345FBE">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rPr>
        <w:t xml:space="preserve">Indicó </w:t>
      </w:r>
      <w:r w:rsidR="004C435A" w:rsidRPr="008E5003">
        <w:rPr>
          <w:rFonts w:ascii="Bookman Old Style" w:hAnsi="Bookman Old Style"/>
          <w:color w:val="000000" w:themeColor="text1"/>
          <w:sz w:val="28"/>
          <w:szCs w:val="28"/>
        </w:rPr>
        <w:t>que,</w:t>
      </w:r>
      <w:r w:rsidRPr="008E5003">
        <w:rPr>
          <w:rFonts w:ascii="Bookman Old Style" w:hAnsi="Bookman Old Style"/>
          <w:color w:val="000000" w:themeColor="text1"/>
          <w:sz w:val="28"/>
          <w:szCs w:val="28"/>
        </w:rPr>
        <w:t xml:space="preserve"> </w:t>
      </w:r>
      <w:r w:rsidR="009B09A4" w:rsidRPr="008E5003">
        <w:rPr>
          <w:rFonts w:ascii="Bookman Old Style" w:hAnsi="Bookman Old Style"/>
          <w:color w:val="000000" w:themeColor="text1"/>
          <w:sz w:val="28"/>
          <w:szCs w:val="28"/>
        </w:rPr>
        <w:t xml:space="preserve">a través de dictamen de 10 de diciembre de 2015, la EPS Sura </w:t>
      </w:r>
      <w:r w:rsidR="00F118A8">
        <w:rPr>
          <w:rFonts w:ascii="Bookman Old Style" w:hAnsi="Bookman Old Style"/>
          <w:color w:val="000000" w:themeColor="text1"/>
          <w:sz w:val="28"/>
          <w:szCs w:val="28"/>
        </w:rPr>
        <w:t xml:space="preserve">S.A. </w:t>
      </w:r>
      <w:r w:rsidR="009B09A4" w:rsidRPr="008E5003">
        <w:rPr>
          <w:rFonts w:ascii="Bookman Old Style" w:hAnsi="Bookman Old Style"/>
          <w:color w:val="000000" w:themeColor="text1"/>
          <w:sz w:val="28"/>
          <w:szCs w:val="28"/>
        </w:rPr>
        <w:t>l</w:t>
      </w:r>
      <w:r w:rsidR="00FB44D9" w:rsidRPr="008E5003">
        <w:rPr>
          <w:rFonts w:ascii="Bookman Old Style" w:hAnsi="Bookman Old Style"/>
          <w:color w:val="000000" w:themeColor="text1"/>
          <w:sz w:val="28"/>
          <w:szCs w:val="28"/>
        </w:rPr>
        <w:t>a</w:t>
      </w:r>
      <w:r w:rsidR="009B09A4" w:rsidRPr="008E5003">
        <w:rPr>
          <w:rFonts w:ascii="Bookman Old Style" w:hAnsi="Bookman Old Style"/>
          <w:color w:val="000000" w:themeColor="text1"/>
          <w:sz w:val="28"/>
          <w:szCs w:val="28"/>
        </w:rPr>
        <w:t xml:space="preserve"> calificó con un 72,46% de pérdida de capacidad laboral</w:t>
      </w:r>
      <w:r w:rsidR="001B62EA">
        <w:rPr>
          <w:rFonts w:ascii="Bookman Old Style" w:hAnsi="Bookman Old Style"/>
          <w:color w:val="000000" w:themeColor="text1"/>
          <w:sz w:val="28"/>
          <w:szCs w:val="28"/>
        </w:rPr>
        <w:t xml:space="preserve">, </w:t>
      </w:r>
      <w:r w:rsidR="009B09A4" w:rsidRPr="008E5003">
        <w:rPr>
          <w:rFonts w:ascii="Bookman Old Style" w:hAnsi="Bookman Old Style"/>
          <w:color w:val="000000" w:themeColor="text1"/>
          <w:sz w:val="28"/>
          <w:szCs w:val="28"/>
        </w:rPr>
        <w:t>estructura</w:t>
      </w:r>
      <w:r w:rsidR="001B62EA">
        <w:rPr>
          <w:rFonts w:ascii="Bookman Old Style" w:hAnsi="Bookman Old Style"/>
          <w:color w:val="000000" w:themeColor="text1"/>
          <w:sz w:val="28"/>
          <w:szCs w:val="28"/>
        </w:rPr>
        <w:t>da</w:t>
      </w:r>
      <w:r w:rsidR="004C435A" w:rsidRPr="008E5003">
        <w:rPr>
          <w:rFonts w:ascii="Bookman Old Style" w:hAnsi="Bookman Old Style"/>
          <w:color w:val="000000" w:themeColor="text1"/>
          <w:sz w:val="28"/>
          <w:szCs w:val="28"/>
        </w:rPr>
        <w:t xml:space="preserve"> e</w:t>
      </w:r>
      <w:r w:rsidR="001B62EA">
        <w:rPr>
          <w:rFonts w:ascii="Bookman Old Style" w:hAnsi="Bookman Old Style"/>
          <w:color w:val="000000" w:themeColor="text1"/>
          <w:sz w:val="28"/>
          <w:szCs w:val="28"/>
        </w:rPr>
        <w:t>l</w:t>
      </w:r>
      <w:r w:rsidR="004C435A" w:rsidRPr="008E5003">
        <w:rPr>
          <w:rFonts w:ascii="Bookman Old Style" w:hAnsi="Bookman Old Style"/>
          <w:color w:val="000000" w:themeColor="text1"/>
          <w:sz w:val="28"/>
          <w:szCs w:val="28"/>
        </w:rPr>
        <w:t xml:space="preserve"> 10 de febrero de 2015. </w:t>
      </w:r>
    </w:p>
    <w:p w14:paraId="25374A8E" w14:textId="77777777" w:rsidR="004C435A" w:rsidRPr="008E5003" w:rsidRDefault="004C435A" w:rsidP="004C435A">
      <w:pPr>
        <w:pStyle w:val="Textosinformato"/>
        <w:spacing w:line="360" w:lineRule="auto"/>
        <w:ind w:firstLine="708"/>
        <w:jc w:val="both"/>
        <w:outlineLvl w:val="0"/>
        <w:rPr>
          <w:rFonts w:ascii="Bookman Old Style" w:hAnsi="Bookman Old Style"/>
          <w:color w:val="000000" w:themeColor="text1"/>
          <w:sz w:val="28"/>
          <w:szCs w:val="28"/>
        </w:rPr>
      </w:pPr>
    </w:p>
    <w:p w14:paraId="07254A0D" w14:textId="09B2E8BF" w:rsidR="008767D3" w:rsidRPr="008E5003" w:rsidRDefault="00AC6447" w:rsidP="004C435A">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rPr>
        <w:t>Refirió que desde octubre de 2016 se mantuvo su vínculo laboral, pero únicamente percibió las cotizaciones a seguridad social</w:t>
      </w:r>
      <w:r w:rsidR="00EB1775" w:rsidRPr="008E5003">
        <w:rPr>
          <w:rFonts w:ascii="Bookman Old Style" w:hAnsi="Bookman Old Style"/>
          <w:color w:val="000000" w:themeColor="text1"/>
          <w:sz w:val="28"/>
          <w:szCs w:val="28"/>
        </w:rPr>
        <w:t xml:space="preserve"> y agregó que, en el año 2019</w:t>
      </w:r>
      <w:r w:rsidR="001F3D73" w:rsidRPr="008E5003">
        <w:rPr>
          <w:rFonts w:ascii="Bookman Old Style" w:hAnsi="Bookman Old Style"/>
          <w:color w:val="000000" w:themeColor="text1"/>
          <w:sz w:val="28"/>
          <w:szCs w:val="28"/>
        </w:rPr>
        <w:t>,</w:t>
      </w:r>
      <w:r w:rsidR="00EB1775" w:rsidRPr="008E5003">
        <w:rPr>
          <w:rFonts w:ascii="Bookman Old Style" w:hAnsi="Bookman Old Style"/>
          <w:color w:val="000000" w:themeColor="text1"/>
          <w:sz w:val="28"/>
          <w:szCs w:val="28"/>
        </w:rPr>
        <w:t xml:space="preserve"> operó la sustitución </w:t>
      </w:r>
      <w:r w:rsidR="001F3D73" w:rsidRPr="008E5003">
        <w:rPr>
          <w:rFonts w:ascii="Bookman Old Style" w:hAnsi="Bookman Old Style"/>
          <w:color w:val="000000" w:themeColor="text1"/>
          <w:sz w:val="28"/>
          <w:szCs w:val="28"/>
        </w:rPr>
        <w:t xml:space="preserve">patronal </w:t>
      </w:r>
      <w:r w:rsidR="00EB1775" w:rsidRPr="008E5003">
        <w:rPr>
          <w:rFonts w:ascii="Bookman Old Style" w:hAnsi="Bookman Old Style"/>
          <w:color w:val="000000" w:themeColor="text1"/>
          <w:sz w:val="28"/>
          <w:szCs w:val="28"/>
        </w:rPr>
        <w:t xml:space="preserve">de su empleadora con </w:t>
      </w:r>
      <w:proofErr w:type="spellStart"/>
      <w:r w:rsidR="00EB1775" w:rsidRPr="008E5003">
        <w:rPr>
          <w:rFonts w:ascii="Bookman Old Style" w:hAnsi="Bookman Old Style"/>
          <w:color w:val="000000" w:themeColor="text1"/>
          <w:sz w:val="28"/>
          <w:szCs w:val="28"/>
        </w:rPr>
        <w:t>Tennis</w:t>
      </w:r>
      <w:proofErr w:type="spellEnd"/>
      <w:r w:rsidR="00EB1775" w:rsidRPr="008E5003">
        <w:rPr>
          <w:rFonts w:ascii="Bookman Old Style" w:hAnsi="Bookman Old Style"/>
          <w:color w:val="000000" w:themeColor="text1"/>
          <w:sz w:val="28"/>
          <w:szCs w:val="28"/>
        </w:rPr>
        <w:t xml:space="preserve"> S.A. - en reorganización. </w:t>
      </w:r>
    </w:p>
    <w:p w14:paraId="73A698B5" w14:textId="77777777" w:rsidR="008767D3" w:rsidRPr="008E5003" w:rsidRDefault="008767D3" w:rsidP="004C435A">
      <w:pPr>
        <w:pStyle w:val="Textosinformato"/>
        <w:spacing w:line="360" w:lineRule="auto"/>
        <w:ind w:firstLine="708"/>
        <w:jc w:val="both"/>
        <w:outlineLvl w:val="0"/>
        <w:rPr>
          <w:rFonts w:ascii="Bookman Old Style" w:hAnsi="Bookman Old Style"/>
          <w:color w:val="000000" w:themeColor="text1"/>
          <w:sz w:val="28"/>
          <w:szCs w:val="28"/>
        </w:rPr>
      </w:pPr>
    </w:p>
    <w:p w14:paraId="2FFF05CA" w14:textId="4B9C1605" w:rsidR="00401483" w:rsidRPr="008E5003" w:rsidRDefault="008767D3" w:rsidP="00401483">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rPr>
        <w:t xml:space="preserve">Manifestó que promovió acción de tutela contra Protección S.A., para obtener el amparo de sus derechos </w:t>
      </w:r>
      <w:r w:rsidRPr="008E5003">
        <w:rPr>
          <w:rFonts w:ascii="Bookman Old Style" w:hAnsi="Bookman Old Style"/>
          <w:color w:val="000000" w:themeColor="text1"/>
          <w:sz w:val="28"/>
          <w:szCs w:val="28"/>
        </w:rPr>
        <w:lastRenderedPageBreak/>
        <w:t xml:space="preserve">fundamentales y el reconocimiento y pago de la pensión de </w:t>
      </w:r>
      <w:r w:rsidR="00D40C9A" w:rsidRPr="008E5003">
        <w:rPr>
          <w:rFonts w:ascii="Bookman Old Style" w:hAnsi="Bookman Old Style"/>
          <w:color w:val="000000" w:themeColor="text1"/>
          <w:sz w:val="28"/>
          <w:szCs w:val="28"/>
        </w:rPr>
        <w:t>invalidez</w:t>
      </w:r>
      <w:r w:rsidRPr="008E5003">
        <w:rPr>
          <w:rFonts w:ascii="Bookman Old Style" w:hAnsi="Bookman Old Style"/>
          <w:color w:val="000000" w:themeColor="text1"/>
          <w:sz w:val="28"/>
          <w:szCs w:val="28"/>
        </w:rPr>
        <w:t xml:space="preserve">. </w:t>
      </w:r>
      <w:r w:rsidR="00EA7236" w:rsidRPr="008E5003">
        <w:rPr>
          <w:rFonts w:ascii="Bookman Old Style" w:hAnsi="Bookman Old Style"/>
          <w:color w:val="000000" w:themeColor="text1"/>
          <w:sz w:val="28"/>
          <w:szCs w:val="28"/>
        </w:rPr>
        <w:t>El asunto se asignó al Juez Cuarto Penal para Adolescentes con Función de Control de Garantías</w:t>
      </w:r>
      <w:r w:rsidR="007133D8" w:rsidRPr="008E5003">
        <w:rPr>
          <w:rFonts w:ascii="Bookman Old Style" w:hAnsi="Bookman Old Style"/>
          <w:color w:val="000000" w:themeColor="text1"/>
          <w:sz w:val="28"/>
          <w:szCs w:val="28"/>
        </w:rPr>
        <w:t xml:space="preserve"> de Medellín</w:t>
      </w:r>
      <w:r w:rsidR="00EA7236" w:rsidRPr="008E5003">
        <w:rPr>
          <w:rFonts w:ascii="Bookman Old Style" w:hAnsi="Bookman Old Style"/>
          <w:color w:val="000000" w:themeColor="text1"/>
          <w:sz w:val="28"/>
          <w:szCs w:val="28"/>
        </w:rPr>
        <w:t>, quien</w:t>
      </w:r>
      <w:r w:rsidR="001B62EA">
        <w:rPr>
          <w:rFonts w:ascii="Bookman Old Style" w:hAnsi="Bookman Old Style"/>
          <w:color w:val="000000" w:themeColor="text1"/>
          <w:sz w:val="28"/>
          <w:szCs w:val="28"/>
        </w:rPr>
        <w:t>,</w:t>
      </w:r>
      <w:r w:rsidR="00EA7236" w:rsidRPr="008E5003">
        <w:rPr>
          <w:rFonts w:ascii="Bookman Old Style" w:hAnsi="Bookman Old Style"/>
          <w:color w:val="000000" w:themeColor="text1"/>
          <w:sz w:val="28"/>
          <w:szCs w:val="28"/>
        </w:rPr>
        <w:t xml:space="preserve"> mediante sentencia de 17 de julio de 2017</w:t>
      </w:r>
      <w:r w:rsidR="0003013B" w:rsidRPr="008E5003">
        <w:rPr>
          <w:rFonts w:ascii="Bookman Old Style" w:hAnsi="Bookman Old Style"/>
          <w:color w:val="000000" w:themeColor="text1"/>
          <w:sz w:val="28"/>
          <w:szCs w:val="28"/>
        </w:rPr>
        <w:t>,</w:t>
      </w:r>
      <w:r w:rsidR="00EA7236" w:rsidRPr="008E5003">
        <w:rPr>
          <w:rFonts w:ascii="Bookman Old Style" w:hAnsi="Bookman Old Style"/>
          <w:color w:val="000000" w:themeColor="text1"/>
          <w:sz w:val="28"/>
          <w:szCs w:val="28"/>
        </w:rPr>
        <w:t xml:space="preserve"> no accedió al amparo deprecado en virtud de la transgresión del principio de subsidiariedad. </w:t>
      </w:r>
    </w:p>
    <w:p w14:paraId="0F2644D3" w14:textId="77777777" w:rsidR="00401483" w:rsidRPr="008E5003" w:rsidRDefault="00401483" w:rsidP="00401483">
      <w:pPr>
        <w:pStyle w:val="Textosinformato"/>
        <w:spacing w:line="360" w:lineRule="auto"/>
        <w:ind w:firstLine="708"/>
        <w:jc w:val="both"/>
        <w:outlineLvl w:val="0"/>
        <w:rPr>
          <w:rFonts w:ascii="Bookman Old Style" w:hAnsi="Bookman Old Style"/>
          <w:color w:val="000000" w:themeColor="text1"/>
          <w:sz w:val="28"/>
          <w:szCs w:val="28"/>
        </w:rPr>
      </w:pPr>
    </w:p>
    <w:p w14:paraId="1217929B" w14:textId="77777777" w:rsidR="00AB6D6D" w:rsidRPr="008E5003" w:rsidRDefault="00401483" w:rsidP="00401483">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rPr>
        <w:t>Señaló que, luego, promovió demanda ordinaria laboral contra Protección S.A., con el propósito de obtener el reconocimiento y pago de la prestación pensional en comento</w:t>
      </w:r>
      <w:r w:rsidR="00AB6D6D" w:rsidRPr="008E5003">
        <w:rPr>
          <w:rFonts w:ascii="Bookman Old Style" w:hAnsi="Bookman Old Style"/>
          <w:color w:val="000000" w:themeColor="text1"/>
          <w:sz w:val="28"/>
          <w:szCs w:val="28"/>
        </w:rPr>
        <w:t xml:space="preserve">, proceso que se tramita ante el Juez Veintitrés Laboral del Circuito de Medellín desde el 18 de mayo de 2018. </w:t>
      </w:r>
    </w:p>
    <w:p w14:paraId="54AC1776" w14:textId="77777777" w:rsidR="00AB6D6D" w:rsidRPr="008E5003" w:rsidRDefault="00AB6D6D" w:rsidP="00401483">
      <w:pPr>
        <w:pStyle w:val="Textosinformato"/>
        <w:spacing w:line="360" w:lineRule="auto"/>
        <w:ind w:firstLine="708"/>
        <w:jc w:val="both"/>
        <w:outlineLvl w:val="0"/>
        <w:rPr>
          <w:rFonts w:ascii="Bookman Old Style" w:hAnsi="Bookman Old Style"/>
          <w:color w:val="000000" w:themeColor="text1"/>
          <w:sz w:val="28"/>
          <w:szCs w:val="28"/>
        </w:rPr>
      </w:pPr>
    </w:p>
    <w:p w14:paraId="3F96AA44" w14:textId="6BFFB20B" w:rsidR="00401483" w:rsidRPr="008E5003" w:rsidRDefault="00AB6D6D" w:rsidP="00401483">
      <w:pPr>
        <w:pStyle w:val="Textosinformato"/>
        <w:spacing w:line="360" w:lineRule="auto"/>
        <w:ind w:firstLine="708"/>
        <w:jc w:val="both"/>
        <w:outlineLvl w:val="0"/>
        <w:rPr>
          <w:rFonts w:ascii="Bookman Old Style" w:hAnsi="Bookman Old Style"/>
          <w:color w:val="000000" w:themeColor="text1"/>
          <w:sz w:val="28"/>
          <w:szCs w:val="28"/>
        </w:rPr>
      </w:pPr>
      <w:r w:rsidRPr="008E5003">
        <w:rPr>
          <w:rFonts w:ascii="Bookman Old Style" w:hAnsi="Bookman Old Style"/>
          <w:color w:val="000000" w:themeColor="text1"/>
          <w:sz w:val="28"/>
          <w:szCs w:val="28"/>
        </w:rPr>
        <w:t>Adujo que</w:t>
      </w:r>
      <w:r w:rsidR="001B62EA">
        <w:rPr>
          <w:rFonts w:ascii="Bookman Old Style" w:hAnsi="Bookman Old Style"/>
          <w:color w:val="000000" w:themeColor="text1"/>
          <w:sz w:val="28"/>
          <w:szCs w:val="28"/>
        </w:rPr>
        <w:t xml:space="preserve"> el funcionario a cargo de su proceso programó</w:t>
      </w:r>
      <w:r w:rsidRPr="008E5003">
        <w:rPr>
          <w:rFonts w:ascii="Bookman Old Style" w:hAnsi="Bookman Old Style"/>
          <w:color w:val="000000" w:themeColor="text1"/>
          <w:sz w:val="28"/>
          <w:szCs w:val="28"/>
        </w:rPr>
        <w:t xml:space="preserve"> la audiencia del artículo 80 del Código Procesal del Trabajo y la Seguridad Social para el 1.º de febrero de 2023 y</w:t>
      </w:r>
      <w:r w:rsidR="001B62EA">
        <w:rPr>
          <w:rFonts w:ascii="Bookman Old Style" w:hAnsi="Bookman Old Style"/>
          <w:color w:val="000000" w:themeColor="text1"/>
          <w:sz w:val="28"/>
          <w:szCs w:val="28"/>
        </w:rPr>
        <w:t>,</w:t>
      </w:r>
      <w:r w:rsidRPr="008E5003">
        <w:rPr>
          <w:rFonts w:ascii="Bookman Old Style" w:hAnsi="Bookman Old Style"/>
          <w:color w:val="000000" w:themeColor="text1"/>
          <w:sz w:val="28"/>
          <w:szCs w:val="28"/>
        </w:rPr>
        <w:t xml:space="preserve"> aunque solicitó </w:t>
      </w:r>
      <w:r w:rsidR="003B112C" w:rsidRPr="008E5003">
        <w:rPr>
          <w:rFonts w:ascii="Bookman Old Style" w:hAnsi="Bookman Old Style"/>
          <w:color w:val="000000" w:themeColor="text1"/>
          <w:sz w:val="28"/>
          <w:szCs w:val="28"/>
        </w:rPr>
        <w:t xml:space="preserve">adelantar dicha diligencia, el </w:t>
      </w:r>
      <w:r w:rsidR="003B112C" w:rsidRPr="008E5003">
        <w:rPr>
          <w:rFonts w:ascii="Bookman Old Style" w:hAnsi="Bookman Old Style"/>
          <w:i/>
          <w:iCs/>
          <w:color w:val="000000" w:themeColor="text1"/>
          <w:sz w:val="28"/>
          <w:szCs w:val="28"/>
        </w:rPr>
        <w:t xml:space="preserve">a quo </w:t>
      </w:r>
      <w:r w:rsidR="003B112C" w:rsidRPr="008E5003">
        <w:rPr>
          <w:rFonts w:ascii="Bookman Old Style" w:hAnsi="Bookman Old Style"/>
          <w:color w:val="000000" w:themeColor="text1"/>
          <w:sz w:val="28"/>
          <w:szCs w:val="28"/>
        </w:rPr>
        <w:t xml:space="preserve">negó tal petición debido a que no cuenta con espacio en su agenda. </w:t>
      </w:r>
    </w:p>
    <w:p w14:paraId="14DF30E5" w14:textId="77777777" w:rsidR="005565F8" w:rsidRPr="008E5003" w:rsidRDefault="005565F8" w:rsidP="005565F8">
      <w:pPr>
        <w:pStyle w:val="Textosinformato"/>
        <w:spacing w:line="360" w:lineRule="auto"/>
        <w:ind w:firstLine="708"/>
        <w:jc w:val="both"/>
        <w:outlineLvl w:val="0"/>
        <w:rPr>
          <w:rFonts w:ascii="Bookman Old Style" w:hAnsi="Bookman Old Style"/>
          <w:color w:val="000000" w:themeColor="text1"/>
          <w:sz w:val="28"/>
          <w:szCs w:val="28"/>
        </w:rPr>
      </w:pPr>
    </w:p>
    <w:p w14:paraId="480C9828" w14:textId="0789DEF3" w:rsidR="00315732" w:rsidRPr="008E5003" w:rsidRDefault="00244F88" w:rsidP="000C7D13">
      <w:pPr>
        <w:pStyle w:val="Textosinformato"/>
        <w:spacing w:line="360" w:lineRule="auto"/>
        <w:ind w:firstLine="708"/>
        <w:jc w:val="both"/>
        <w:outlineLvl w:val="0"/>
        <w:rPr>
          <w:rFonts w:ascii="Bookman Old Style" w:hAnsi="Bookman Old Style"/>
          <w:color w:val="000000" w:themeColor="text1"/>
          <w:sz w:val="28"/>
          <w:szCs w:val="28"/>
          <w:lang w:val="es-CO"/>
        </w:rPr>
      </w:pPr>
      <w:r w:rsidRPr="008E5003">
        <w:rPr>
          <w:rFonts w:ascii="Bookman Old Style" w:hAnsi="Bookman Old Style"/>
          <w:color w:val="000000" w:themeColor="text1"/>
          <w:sz w:val="28"/>
          <w:szCs w:val="28"/>
        </w:rPr>
        <w:t>Argument</w:t>
      </w:r>
      <w:r w:rsidR="00250877" w:rsidRPr="008E5003">
        <w:rPr>
          <w:rFonts w:ascii="Bookman Old Style" w:hAnsi="Bookman Old Style"/>
          <w:color w:val="000000" w:themeColor="text1"/>
          <w:sz w:val="28"/>
          <w:szCs w:val="28"/>
        </w:rPr>
        <w:t>ó</w:t>
      </w:r>
      <w:r w:rsidRPr="008E5003">
        <w:rPr>
          <w:rFonts w:ascii="Bookman Old Style" w:hAnsi="Bookman Old Style"/>
          <w:color w:val="000000" w:themeColor="text1"/>
          <w:sz w:val="28"/>
          <w:szCs w:val="28"/>
        </w:rPr>
        <w:t xml:space="preserve"> </w:t>
      </w:r>
      <w:r w:rsidR="00325C05" w:rsidRPr="008E5003">
        <w:rPr>
          <w:rFonts w:ascii="Bookman Old Style" w:hAnsi="Bookman Old Style"/>
          <w:color w:val="000000" w:themeColor="text1"/>
          <w:sz w:val="28"/>
          <w:szCs w:val="28"/>
          <w:lang w:val="es-CO"/>
        </w:rPr>
        <w:t xml:space="preserve">que </w:t>
      </w:r>
      <w:r w:rsidR="00315732" w:rsidRPr="008E5003">
        <w:rPr>
          <w:rFonts w:ascii="Bookman Old Style" w:hAnsi="Bookman Old Style"/>
          <w:color w:val="000000" w:themeColor="text1"/>
          <w:sz w:val="28"/>
          <w:szCs w:val="28"/>
          <w:lang w:val="es-CO"/>
        </w:rPr>
        <w:t>los accionados transgredieron sus derechos fundamentales</w:t>
      </w:r>
      <w:r w:rsidR="00787EA3" w:rsidRPr="008E5003">
        <w:rPr>
          <w:rFonts w:ascii="Bookman Old Style" w:hAnsi="Bookman Old Style"/>
          <w:color w:val="000000" w:themeColor="text1"/>
          <w:sz w:val="28"/>
          <w:szCs w:val="28"/>
          <w:lang w:val="es-CO"/>
        </w:rPr>
        <w:t xml:space="preserve">, </w:t>
      </w:r>
      <w:r w:rsidR="00A77C55" w:rsidRPr="008E5003">
        <w:rPr>
          <w:rFonts w:ascii="Bookman Old Style" w:hAnsi="Bookman Old Style"/>
          <w:color w:val="000000" w:themeColor="text1"/>
          <w:sz w:val="28"/>
          <w:szCs w:val="28"/>
          <w:lang w:val="es-CO"/>
        </w:rPr>
        <w:t xml:space="preserve">pues la </w:t>
      </w:r>
      <w:r w:rsidR="00755070" w:rsidRPr="008E5003">
        <w:rPr>
          <w:rFonts w:ascii="Bookman Old Style" w:hAnsi="Bookman Old Style"/>
          <w:color w:val="000000" w:themeColor="text1"/>
          <w:sz w:val="28"/>
          <w:szCs w:val="28"/>
          <w:lang w:val="es-CO"/>
        </w:rPr>
        <w:t>omisión en el</w:t>
      </w:r>
      <w:r w:rsidR="00A77C55" w:rsidRPr="008E5003">
        <w:rPr>
          <w:rFonts w:ascii="Bookman Old Style" w:hAnsi="Bookman Old Style"/>
          <w:color w:val="000000" w:themeColor="text1"/>
          <w:sz w:val="28"/>
          <w:szCs w:val="28"/>
          <w:lang w:val="es-CO"/>
        </w:rPr>
        <w:t xml:space="preserve"> pago de </w:t>
      </w:r>
      <w:r w:rsidR="00BE0C93" w:rsidRPr="008E5003">
        <w:rPr>
          <w:rFonts w:ascii="Bookman Old Style" w:hAnsi="Bookman Old Style"/>
          <w:color w:val="000000" w:themeColor="text1"/>
          <w:sz w:val="28"/>
          <w:szCs w:val="28"/>
          <w:lang w:val="es-CO"/>
        </w:rPr>
        <w:t xml:space="preserve">las </w:t>
      </w:r>
      <w:r w:rsidR="00A77C55" w:rsidRPr="008E5003">
        <w:rPr>
          <w:rFonts w:ascii="Bookman Old Style" w:hAnsi="Bookman Old Style"/>
          <w:color w:val="000000" w:themeColor="text1"/>
          <w:sz w:val="28"/>
          <w:szCs w:val="28"/>
          <w:lang w:val="es-CO"/>
        </w:rPr>
        <w:t>prestaciones económicas a las que tiene derecho le causa un grave perjuicio, en la medida que no puede labora</w:t>
      </w:r>
      <w:r w:rsidR="00721BBD" w:rsidRPr="008E5003">
        <w:rPr>
          <w:rFonts w:ascii="Bookman Old Style" w:hAnsi="Bookman Old Style"/>
          <w:color w:val="000000" w:themeColor="text1"/>
          <w:sz w:val="28"/>
          <w:szCs w:val="28"/>
          <w:lang w:val="es-CO"/>
        </w:rPr>
        <w:t xml:space="preserve">r </w:t>
      </w:r>
      <w:r w:rsidR="00A77C55" w:rsidRPr="008E5003">
        <w:rPr>
          <w:rFonts w:ascii="Bookman Old Style" w:hAnsi="Bookman Old Style"/>
          <w:color w:val="000000" w:themeColor="text1"/>
          <w:sz w:val="28"/>
          <w:szCs w:val="28"/>
          <w:lang w:val="es-CO"/>
        </w:rPr>
        <w:t>con ocasión de su edad y estado de salud</w:t>
      </w:r>
      <w:r w:rsidR="001B62EA">
        <w:rPr>
          <w:rFonts w:ascii="Bookman Old Style" w:hAnsi="Bookman Old Style"/>
          <w:color w:val="000000" w:themeColor="text1"/>
          <w:sz w:val="28"/>
          <w:szCs w:val="28"/>
          <w:lang w:val="es-CO"/>
        </w:rPr>
        <w:t xml:space="preserve"> y</w:t>
      </w:r>
      <w:r w:rsidR="00075652" w:rsidRPr="008E5003">
        <w:rPr>
          <w:rFonts w:ascii="Bookman Old Style" w:hAnsi="Bookman Old Style"/>
          <w:color w:val="000000" w:themeColor="text1"/>
          <w:sz w:val="28"/>
          <w:szCs w:val="28"/>
          <w:lang w:val="es-CO"/>
        </w:rPr>
        <w:t xml:space="preserve"> tampoco</w:t>
      </w:r>
      <w:r w:rsidR="00514204" w:rsidRPr="008E5003">
        <w:rPr>
          <w:rFonts w:ascii="Bookman Old Style" w:hAnsi="Bookman Old Style"/>
          <w:color w:val="000000" w:themeColor="text1"/>
          <w:sz w:val="28"/>
          <w:szCs w:val="28"/>
          <w:lang w:val="es-CO"/>
        </w:rPr>
        <w:t xml:space="preserve"> posee bienes y recursos para solventar su subsistencia. </w:t>
      </w:r>
    </w:p>
    <w:p w14:paraId="4F99FBE2" w14:textId="77777777" w:rsidR="00185020" w:rsidRPr="008E5003" w:rsidRDefault="00185020" w:rsidP="000507EB">
      <w:pPr>
        <w:pStyle w:val="Textosinformato"/>
        <w:spacing w:line="360" w:lineRule="auto"/>
        <w:ind w:firstLine="708"/>
        <w:jc w:val="both"/>
        <w:outlineLvl w:val="0"/>
        <w:rPr>
          <w:rFonts w:ascii="Bookman Old Style" w:hAnsi="Bookman Old Style"/>
          <w:color w:val="000000" w:themeColor="text1"/>
          <w:sz w:val="28"/>
          <w:szCs w:val="28"/>
          <w:lang w:val="es-CO"/>
        </w:rPr>
      </w:pPr>
    </w:p>
    <w:p w14:paraId="429FBB7B" w14:textId="3F15364A" w:rsidR="00590C21" w:rsidRPr="008E5003" w:rsidRDefault="00A51B01" w:rsidP="00360FE4">
      <w:pPr>
        <w:pStyle w:val="Textosinformato"/>
        <w:spacing w:line="360" w:lineRule="auto"/>
        <w:ind w:firstLine="708"/>
        <w:jc w:val="both"/>
        <w:outlineLvl w:val="0"/>
        <w:rPr>
          <w:rFonts w:ascii="Bookman Old Style" w:eastAsia="Bookman Old Style" w:hAnsi="Bookman Old Style" w:cs="Bookman Old Style"/>
          <w:color w:val="000000" w:themeColor="text1"/>
          <w:sz w:val="28"/>
          <w:lang w:eastAsia="es-CO" w:bidi="es-CO"/>
        </w:rPr>
      </w:pPr>
      <w:r w:rsidRPr="008E5003">
        <w:rPr>
          <w:rFonts w:ascii="Bookman Old Style" w:hAnsi="Bookman Old Style"/>
          <w:color w:val="000000" w:themeColor="text1"/>
          <w:sz w:val="28"/>
          <w:szCs w:val="28"/>
        </w:rPr>
        <w:t>Conforme lo anterior, solicita la protección de los derechos fundamentales que invocó y, como medida para restablecerlo</w:t>
      </w:r>
      <w:r w:rsidR="00A71BED" w:rsidRPr="008E5003">
        <w:rPr>
          <w:rFonts w:ascii="Bookman Old Style" w:hAnsi="Bookman Old Style"/>
          <w:color w:val="000000" w:themeColor="text1"/>
          <w:sz w:val="28"/>
          <w:szCs w:val="28"/>
        </w:rPr>
        <w:t xml:space="preserve">s, </w:t>
      </w:r>
      <w:r w:rsidR="0002663C" w:rsidRPr="008E5003">
        <w:rPr>
          <w:rFonts w:ascii="Bookman Old Style" w:eastAsia="Bookman Old Style" w:hAnsi="Bookman Old Style" w:cs="Bookman Old Style"/>
          <w:color w:val="000000" w:themeColor="text1"/>
          <w:sz w:val="28"/>
          <w:lang w:eastAsia="es-CO" w:bidi="es-CO"/>
        </w:rPr>
        <w:t>se</w:t>
      </w:r>
      <w:r w:rsidR="00B51CAC" w:rsidRPr="008E5003">
        <w:rPr>
          <w:rFonts w:ascii="Bookman Old Style" w:eastAsia="Bookman Old Style" w:hAnsi="Bookman Old Style" w:cs="Bookman Old Style"/>
          <w:color w:val="000000" w:themeColor="text1"/>
          <w:sz w:val="28"/>
          <w:lang w:eastAsia="es-CO" w:bidi="es-CO"/>
        </w:rPr>
        <w:t xml:space="preserve"> </w:t>
      </w:r>
      <w:r w:rsidR="00116B8E" w:rsidRPr="008E5003">
        <w:rPr>
          <w:rFonts w:ascii="Bookman Old Style" w:eastAsia="Bookman Old Style" w:hAnsi="Bookman Old Style" w:cs="Bookman Old Style"/>
          <w:color w:val="000000" w:themeColor="text1"/>
          <w:sz w:val="28"/>
          <w:lang w:eastAsia="es-CO" w:bidi="es-CO"/>
        </w:rPr>
        <w:t xml:space="preserve">ordene a las tutelados </w:t>
      </w:r>
      <w:r w:rsidR="00AE7A20" w:rsidRPr="008E5003">
        <w:rPr>
          <w:rFonts w:ascii="Bookman Old Style" w:eastAsia="Bookman Old Style" w:hAnsi="Bookman Old Style" w:cs="Bookman Old Style"/>
          <w:color w:val="000000" w:themeColor="text1"/>
          <w:sz w:val="28"/>
          <w:lang w:eastAsia="es-CO" w:bidi="es-CO"/>
        </w:rPr>
        <w:t xml:space="preserve">que </w:t>
      </w:r>
      <w:r w:rsidR="00116B8E" w:rsidRPr="008E5003">
        <w:rPr>
          <w:rFonts w:ascii="Bookman Old Style" w:eastAsia="Bookman Old Style" w:hAnsi="Bookman Old Style" w:cs="Bookman Old Style"/>
          <w:color w:val="000000" w:themeColor="text1"/>
          <w:sz w:val="28"/>
          <w:lang w:eastAsia="es-CO" w:bidi="es-CO"/>
        </w:rPr>
        <w:t>«</w:t>
      </w:r>
      <w:r w:rsidR="00AE7A20" w:rsidRPr="008E5003">
        <w:rPr>
          <w:rFonts w:ascii="Bookman Old Style" w:eastAsia="Bookman Old Style" w:hAnsi="Bookman Old Style" w:cs="Bookman Old Style"/>
          <w:i/>
          <w:iCs/>
          <w:color w:val="000000" w:themeColor="text1"/>
          <w:sz w:val="28"/>
          <w:lang w:eastAsia="es-CO" w:bidi="es-CO"/>
        </w:rPr>
        <w:t xml:space="preserve">de manera conjunta o por separado […] de forma inmediata procedan, a </w:t>
      </w:r>
      <w:r w:rsidR="00AE7A20" w:rsidRPr="008E5003">
        <w:rPr>
          <w:rFonts w:ascii="Bookman Old Style" w:eastAsia="Bookman Old Style" w:hAnsi="Bookman Old Style" w:cs="Bookman Old Style"/>
          <w:i/>
          <w:iCs/>
          <w:color w:val="000000" w:themeColor="text1"/>
          <w:sz w:val="28"/>
          <w:lang w:eastAsia="es-CO" w:bidi="es-CO"/>
        </w:rPr>
        <w:lastRenderedPageBreak/>
        <w:t xml:space="preserve">pagar[le] </w:t>
      </w:r>
      <w:r w:rsidR="00DD4D3F" w:rsidRPr="008E5003">
        <w:rPr>
          <w:rFonts w:ascii="Bookman Old Style" w:eastAsia="Bookman Old Style" w:hAnsi="Bookman Old Style" w:cs="Bookman Old Style"/>
          <w:i/>
          <w:iCs/>
          <w:color w:val="000000" w:themeColor="text1"/>
          <w:sz w:val="28"/>
          <w:lang w:eastAsia="es-CO" w:bidi="es-CO"/>
        </w:rPr>
        <w:t>bien [sus] incapacidades o todos los salarios, prestaciones sociales a que [tiene] derecho desde octubre de 2016</w:t>
      </w:r>
      <w:r w:rsidR="00116B8E" w:rsidRPr="008E5003">
        <w:rPr>
          <w:rFonts w:ascii="Bookman Old Style" w:eastAsia="Bookman Old Style" w:hAnsi="Bookman Old Style" w:cs="Bookman Old Style"/>
          <w:color w:val="000000" w:themeColor="text1"/>
          <w:sz w:val="28"/>
          <w:lang w:eastAsia="es-CO" w:bidi="es-CO"/>
        </w:rPr>
        <w:t>»</w:t>
      </w:r>
      <w:r w:rsidR="00DD4D3F" w:rsidRPr="008E5003">
        <w:rPr>
          <w:rFonts w:ascii="Bookman Old Style" w:eastAsia="Bookman Old Style" w:hAnsi="Bookman Old Style" w:cs="Bookman Old Style"/>
          <w:color w:val="000000" w:themeColor="text1"/>
          <w:sz w:val="28"/>
          <w:lang w:eastAsia="es-CO" w:bidi="es-CO"/>
        </w:rPr>
        <w:t xml:space="preserve">. </w:t>
      </w:r>
      <w:r w:rsidR="00812CC9" w:rsidRPr="008E5003">
        <w:rPr>
          <w:rFonts w:ascii="Bookman Old Style" w:eastAsia="Bookman Old Style" w:hAnsi="Bookman Old Style" w:cs="Bookman Old Style"/>
          <w:color w:val="000000" w:themeColor="text1"/>
          <w:sz w:val="28"/>
          <w:lang w:eastAsia="es-CO" w:bidi="es-CO"/>
        </w:rPr>
        <w:t xml:space="preserve"> </w:t>
      </w:r>
    </w:p>
    <w:p w14:paraId="2BD08CA0" w14:textId="77777777" w:rsidR="00360FE4" w:rsidRPr="008E5003" w:rsidRDefault="00360FE4" w:rsidP="00360FE4">
      <w:pPr>
        <w:rPr>
          <w:lang w:val="es-ES" w:eastAsia="es-CO" w:bidi="es-CO"/>
        </w:rPr>
      </w:pPr>
    </w:p>
    <w:p w14:paraId="501F97EB" w14:textId="016BFB78" w:rsidR="00A51B01" w:rsidRPr="008E5003" w:rsidRDefault="00A51B01" w:rsidP="00C971E7">
      <w:pPr>
        <w:pStyle w:val="Yo"/>
        <w:rPr>
          <w:color w:val="000000" w:themeColor="text1"/>
        </w:rPr>
      </w:pPr>
      <w:r w:rsidRPr="008E5003">
        <w:rPr>
          <w:color w:val="000000" w:themeColor="text1"/>
        </w:rPr>
        <w:t>TRÁMITE Y DECISIÓN DE INSTANCIA</w:t>
      </w:r>
    </w:p>
    <w:p w14:paraId="6713FFB0" w14:textId="77777777" w:rsidR="00A51B01" w:rsidRPr="008E5003" w:rsidRDefault="00A51B01" w:rsidP="00A51B01">
      <w:pPr>
        <w:spacing w:line="360" w:lineRule="auto"/>
        <w:jc w:val="both"/>
        <w:rPr>
          <w:rFonts w:ascii="Bookman Old Style" w:hAnsi="Bookman Old Style" w:cs="Arial"/>
          <w:color w:val="000000" w:themeColor="text1"/>
          <w:sz w:val="28"/>
          <w:szCs w:val="28"/>
        </w:rPr>
      </w:pPr>
    </w:p>
    <w:p w14:paraId="06F444B0" w14:textId="6B5B03F8" w:rsidR="000A2450" w:rsidRPr="008E5003" w:rsidRDefault="000A2450" w:rsidP="000A2450">
      <w:pPr>
        <w:spacing w:line="360" w:lineRule="auto"/>
        <w:ind w:firstLine="709"/>
        <w:jc w:val="both"/>
        <w:rPr>
          <w:rStyle w:val="normaltextrun"/>
          <w:rFonts w:ascii="Bookman Old Style" w:eastAsiaTheme="majorEastAsia" w:hAnsi="Bookman Old Style" w:cs="Segoe UI"/>
          <w:color w:val="000000" w:themeColor="text1"/>
          <w:sz w:val="28"/>
          <w:szCs w:val="28"/>
        </w:rPr>
      </w:pPr>
      <w:r w:rsidRPr="008E5003">
        <w:rPr>
          <w:rFonts w:ascii="Bookman Old Style" w:hAnsi="Bookman Old Style" w:cs="Arial"/>
          <w:color w:val="000000" w:themeColor="text1"/>
          <w:sz w:val="28"/>
          <w:szCs w:val="28"/>
        </w:rPr>
        <w:t xml:space="preserve">La </w:t>
      </w:r>
      <w:r w:rsidR="00C14FAA" w:rsidRPr="008E5003">
        <w:rPr>
          <w:rFonts w:ascii="Bookman Old Style" w:hAnsi="Bookman Old Style"/>
          <w:color w:val="000000" w:themeColor="text1"/>
          <w:sz w:val="28"/>
          <w:szCs w:val="28"/>
        </w:rPr>
        <w:t xml:space="preserve">Sala Laboral del Tribunal Superior de </w:t>
      </w:r>
      <w:r w:rsidR="00457DBD" w:rsidRPr="008E5003">
        <w:rPr>
          <w:rFonts w:ascii="Bookman Old Style" w:hAnsi="Bookman Old Style"/>
          <w:color w:val="000000" w:themeColor="text1"/>
          <w:sz w:val="28"/>
          <w:szCs w:val="28"/>
        </w:rPr>
        <w:t xml:space="preserve">Medellín </w:t>
      </w:r>
      <w:r w:rsidRPr="008E5003">
        <w:rPr>
          <w:rFonts w:ascii="Bookman Old Style" w:hAnsi="Bookman Old Style" w:cs="Arial"/>
          <w:color w:val="000000" w:themeColor="text1"/>
          <w:sz w:val="28"/>
          <w:szCs w:val="28"/>
        </w:rPr>
        <w:t xml:space="preserve">admitió la acción constitucional mediante auto de </w:t>
      </w:r>
      <w:r w:rsidR="005079F5" w:rsidRPr="008E5003">
        <w:rPr>
          <w:rFonts w:ascii="Bookman Old Style" w:hAnsi="Bookman Old Style" w:cs="Arial"/>
          <w:color w:val="000000" w:themeColor="text1"/>
          <w:sz w:val="28"/>
          <w:szCs w:val="28"/>
        </w:rPr>
        <w:t>11</w:t>
      </w:r>
      <w:r w:rsidR="00FD00C8" w:rsidRPr="008E5003">
        <w:rPr>
          <w:rFonts w:ascii="Bookman Old Style" w:hAnsi="Bookman Old Style" w:cs="Arial"/>
          <w:color w:val="000000" w:themeColor="text1"/>
          <w:sz w:val="28"/>
          <w:szCs w:val="28"/>
        </w:rPr>
        <w:t xml:space="preserve"> de noviembre</w:t>
      </w:r>
      <w:r w:rsidRPr="008E5003">
        <w:rPr>
          <w:rFonts w:ascii="Bookman Old Style" w:hAnsi="Bookman Old Style" w:cs="Arial"/>
          <w:color w:val="000000" w:themeColor="text1"/>
          <w:sz w:val="28"/>
          <w:szCs w:val="28"/>
        </w:rPr>
        <w:t xml:space="preserve"> de 2021, a través del cual corrió traslado a </w:t>
      </w:r>
      <w:r w:rsidR="00421BCD" w:rsidRPr="008E5003">
        <w:rPr>
          <w:rFonts w:ascii="Bookman Old Style" w:hAnsi="Bookman Old Style" w:cs="Arial"/>
          <w:color w:val="000000" w:themeColor="text1"/>
          <w:sz w:val="28"/>
          <w:szCs w:val="28"/>
        </w:rPr>
        <w:t>las encausadas</w:t>
      </w:r>
      <w:r w:rsidRPr="008E5003">
        <w:rPr>
          <w:rFonts w:ascii="Bookman Old Style" w:hAnsi="Bookman Old Style" w:cs="Arial"/>
          <w:color w:val="000000" w:themeColor="text1"/>
          <w:sz w:val="28"/>
          <w:szCs w:val="28"/>
        </w:rPr>
        <w:t xml:space="preserve"> para que ejerciera</w:t>
      </w:r>
      <w:r w:rsidR="00421BCD" w:rsidRPr="008E5003">
        <w:rPr>
          <w:rFonts w:ascii="Bookman Old Style" w:hAnsi="Bookman Old Style" w:cs="Arial"/>
          <w:color w:val="000000" w:themeColor="text1"/>
          <w:sz w:val="28"/>
          <w:szCs w:val="28"/>
        </w:rPr>
        <w:t>n</w:t>
      </w:r>
      <w:r w:rsidRPr="008E5003">
        <w:rPr>
          <w:rFonts w:ascii="Bookman Old Style" w:hAnsi="Bookman Old Style" w:cs="Arial"/>
          <w:color w:val="000000" w:themeColor="text1"/>
          <w:sz w:val="28"/>
          <w:szCs w:val="28"/>
        </w:rPr>
        <w:t xml:space="preserve"> su derecho de defensa</w:t>
      </w:r>
      <w:r w:rsidR="00421BCD" w:rsidRPr="008E5003">
        <w:rPr>
          <w:rFonts w:ascii="Bookman Old Style" w:hAnsi="Bookman Old Style" w:cs="Arial"/>
          <w:color w:val="000000" w:themeColor="text1"/>
          <w:sz w:val="28"/>
          <w:szCs w:val="28"/>
        </w:rPr>
        <w:t xml:space="preserve">. </w:t>
      </w:r>
    </w:p>
    <w:p w14:paraId="4341676B" w14:textId="77777777" w:rsidR="00CE0889" w:rsidRPr="008E5003" w:rsidRDefault="00CE0889" w:rsidP="00A51B01">
      <w:pPr>
        <w:spacing w:line="360" w:lineRule="auto"/>
        <w:ind w:firstLine="709"/>
        <w:jc w:val="both"/>
        <w:rPr>
          <w:rFonts w:ascii="Bookman Old Style" w:hAnsi="Bookman Old Style" w:cs="Arial"/>
          <w:color w:val="000000" w:themeColor="text1"/>
          <w:sz w:val="28"/>
          <w:szCs w:val="28"/>
        </w:rPr>
      </w:pPr>
    </w:p>
    <w:p w14:paraId="176048B7" w14:textId="47D6505E" w:rsidR="00034387" w:rsidRPr="008E5003" w:rsidRDefault="00A51B01"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Durante el término correspondiente</w:t>
      </w:r>
      <w:r w:rsidR="00E33C52" w:rsidRPr="008E5003">
        <w:rPr>
          <w:rFonts w:ascii="Bookman Old Style" w:eastAsia="Bookman Old Style" w:hAnsi="Bookman Old Style" w:cs="Bookman Old Style"/>
          <w:color w:val="000000" w:themeColor="text1"/>
          <w:sz w:val="28"/>
          <w:lang w:eastAsia="es-CO" w:bidi="es-CO"/>
        </w:rPr>
        <w:t>,</w:t>
      </w:r>
      <w:r w:rsidR="00596D16" w:rsidRPr="008E5003">
        <w:rPr>
          <w:rFonts w:ascii="Bookman Old Style" w:eastAsia="Bookman Old Style" w:hAnsi="Bookman Old Style" w:cs="Bookman Old Style"/>
          <w:color w:val="000000" w:themeColor="text1"/>
          <w:sz w:val="28"/>
          <w:lang w:eastAsia="es-CO" w:bidi="es-CO"/>
        </w:rPr>
        <w:t xml:space="preserve"> </w:t>
      </w:r>
      <w:r w:rsidR="003509FC" w:rsidRPr="008E5003">
        <w:rPr>
          <w:rFonts w:ascii="Bookman Old Style" w:eastAsia="Bookman Old Style" w:hAnsi="Bookman Old Style" w:cs="Bookman Old Style"/>
          <w:color w:val="000000" w:themeColor="text1"/>
          <w:sz w:val="28"/>
          <w:lang w:eastAsia="es-CO" w:bidi="es-CO"/>
        </w:rPr>
        <w:t>la representante legal de Colm</w:t>
      </w:r>
      <w:r w:rsidR="001B62EA">
        <w:rPr>
          <w:rFonts w:ascii="Bookman Old Style" w:eastAsia="Bookman Old Style" w:hAnsi="Bookman Old Style" w:cs="Bookman Old Style"/>
          <w:color w:val="000000" w:themeColor="text1"/>
          <w:sz w:val="28"/>
          <w:lang w:eastAsia="es-CO" w:bidi="es-CO"/>
        </w:rPr>
        <w:t>é</w:t>
      </w:r>
      <w:r w:rsidR="003509FC" w:rsidRPr="008E5003">
        <w:rPr>
          <w:rFonts w:ascii="Bookman Old Style" w:eastAsia="Bookman Old Style" w:hAnsi="Bookman Old Style" w:cs="Bookman Old Style"/>
          <w:color w:val="000000" w:themeColor="text1"/>
          <w:sz w:val="28"/>
          <w:lang w:eastAsia="es-CO" w:bidi="es-CO"/>
        </w:rPr>
        <w:t>dicos S.A.S</w:t>
      </w:r>
      <w:r w:rsidR="009C7EE5" w:rsidRPr="008E5003">
        <w:rPr>
          <w:rFonts w:ascii="Bookman Old Style" w:eastAsia="Bookman Old Style" w:hAnsi="Bookman Old Style" w:cs="Bookman Old Style"/>
          <w:color w:val="000000" w:themeColor="text1"/>
          <w:sz w:val="28"/>
          <w:lang w:eastAsia="es-CO" w:bidi="es-CO"/>
        </w:rPr>
        <w:t>.</w:t>
      </w:r>
      <w:r w:rsidR="003509FC" w:rsidRPr="008E5003">
        <w:rPr>
          <w:rFonts w:ascii="Bookman Old Style" w:eastAsia="Bookman Old Style" w:hAnsi="Bookman Old Style" w:cs="Bookman Old Style"/>
          <w:color w:val="000000" w:themeColor="text1"/>
          <w:sz w:val="28"/>
          <w:lang w:eastAsia="es-CO" w:bidi="es-CO"/>
        </w:rPr>
        <w:t xml:space="preserve">, refiere que el 16 de octubre de 2021 dicha entidad </w:t>
      </w:r>
      <w:r w:rsidR="009E1926" w:rsidRPr="008E5003">
        <w:rPr>
          <w:rFonts w:ascii="Bookman Old Style" w:eastAsia="Bookman Old Style" w:hAnsi="Bookman Old Style" w:cs="Bookman Old Style"/>
          <w:color w:val="000000" w:themeColor="text1"/>
          <w:sz w:val="28"/>
          <w:lang w:eastAsia="es-CO" w:bidi="es-CO"/>
        </w:rPr>
        <w:t>realizó examen ocupacional post incapacidad a la tutelante y emitió recomendaciones generales y conclusiones ocupacionales, en la</w:t>
      </w:r>
      <w:r w:rsidR="0041207F">
        <w:rPr>
          <w:rFonts w:ascii="Bookman Old Style" w:eastAsia="Bookman Old Style" w:hAnsi="Bookman Old Style" w:cs="Bookman Old Style"/>
          <w:color w:val="000000" w:themeColor="text1"/>
          <w:sz w:val="28"/>
          <w:lang w:eastAsia="es-CO" w:bidi="es-CO"/>
        </w:rPr>
        <w:t>s</w:t>
      </w:r>
      <w:r w:rsidR="009E1926" w:rsidRPr="008E5003">
        <w:rPr>
          <w:rFonts w:ascii="Bookman Old Style" w:eastAsia="Bookman Old Style" w:hAnsi="Bookman Old Style" w:cs="Bookman Old Style"/>
          <w:color w:val="000000" w:themeColor="text1"/>
          <w:sz w:val="28"/>
          <w:lang w:eastAsia="es-CO" w:bidi="es-CO"/>
        </w:rPr>
        <w:t xml:space="preserve"> que estableció la pertinencia de</w:t>
      </w:r>
      <w:r w:rsidR="0041207F">
        <w:rPr>
          <w:rFonts w:ascii="Bookman Old Style" w:eastAsia="Bookman Old Style" w:hAnsi="Bookman Old Style" w:cs="Bookman Old Style"/>
          <w:color w:val="000000" w:themeColor="text1"/>
          <w:sz w:val="28"/>
          <w:lang w:eastAsia="es-CO" w:bidi="es-CO"/>
        </w:rPr>
        <w:t xml:space="preserve"> un</w:t>
      </w:r>
      <w:r w:rsidR="009E1926" w:rsidRPr="008E5003">
        <w:rPr>
          <w:rFonts w:ascii="Bookman Old Style" w:eastAsia="Bookman Old Style" w:hAnsi="Bookman Old Style" w:cs="Bookman Old Style"/>
          <w:color w:val="000000" w:themeColor="text1"/>
          <w:sz w:val="28"/>
          <w:lang w:eastAsia="es-CO" w:bidi="es-CO"/>
        </w:rPr>
        <w:t xml:space="preserve"> «</w:t>
      </w:r>
      <w:r w:rsidR="009E1926" w:rsidRPr="008E5003">
        <w:rPr>
          <w:rFonts w:ascii="Bookman Old Style" w:eastAsia="Bookman Old Style" w:hAnsi="Bookman Old Style" w:cs="Bookman Old Style"/>
          <w:i/>
          <w:iCs/>
          <w:color w:val="000000" w:themeColor="text1"/>
          <w:sz w:val="28"/>
          <w:lang w:eastAsia="es-CO" w:bidi="es-CO"/>
        </w:rPr>
        <w:t>reintegro complejo</w:t>
      </w:r>
      <w:r w:rsidR="009E1926" w:rsidRPr="008E5003">
        <w:rPr>
          <w:rFonts w:ascii="Bookman Old Style" w:eastAsia="Bookman Old Style" w:hAnsi="Bookman Old Style" w:cs="Bookman Old Style"/>
          <w:color w:val="000000" w:themeColor="text1"/>
          <w:sz w:val="28"/>
          <w:lang w:eastAsia="es-CO" w:bidi="es-CO"/>
        </w:rPr>
        <w:t xml:space="preserve">». </w:t>
      </w:r>
    </w:p>
    <w:p w14:paraId="37F24BDD" w14:textId="65553327" w:rsidR="009E1926" w:rsidRPr="008E5003" w:rsidRDefault="009E1926"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527F957F" w14:textId="7D9E23D8" w:rsidR="009C7EE5" w:rsidRPr="008E5003" w:rsidRDefault="009B7355"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 xml:space="preserve">La representante legal de </w:t>
      </w:r>
      <w:proofErr w:type="spellStart"/>
      <w:r w:rsidRPr="008E5003">
        <w:rPr>
          <w:rFonts w:ascii="Bookman Old Style" w:eastAsia="Bookman Old Style" w:hAnsi="Bookman Old Style" w:cs="Bookman Old Style"/>
          <w:color w:val="000000" w:themeColor="text1"/>
          <w:sz w:val="28"/>
          <w:lang w:eastAsia="es-CO" w:bidi="es-CO"/>
        </w:rPr>
        <w:t>Tennis</w:t>
      </w:r>
      <w:proofErr w:type="spellEnd"/>
      <w:r w:rsidRPr="008E5003">
        <w:rPr>
          <w:rFonts w:ascii="Bookman Old Style" w:eastAsia="Bookman Old Style" w:hAnsi="Bookman Old Style" w:cs="Bookman Old Style"/>
          <w:color w:val="000000" w:themeColor="text1"/>
          <w:sz w:val="28"/>
          <w:lang w:eastAsia="es-CO" w:bidi="es-CO"/>
        </w:rPr>
        <w:t xml:space="preserve"> S.A. en reorganización </w:t>
      </w:r>
      <w:r w:rsidR="003B4F77" w:rsidRPr="008E5003">
        <w:rPr>
          <w:rFonts w:ascii="Bookman Old Style" w:eastAsia="Bookman Old Style" w:hAnsi="Bookman Old Style" w:cs="Bookman Old Style"/>
          <w:color w:val="000000" w:themeColor="text1"/>
          <w:sz w:val="28"/>
          <w:lang w:eastAsia="es-CO" w:bidi="es-CO"/>
        </w:rPr>
        <w:t xml:space="preserve">adujo </w:t>
      </w:r>
      <w:proofErr w:type="gramStart"/>
      <w:r w:rsidR="003B4F77" w:rsidRPr="008E5003">
        <w:rPr>
          <w:rFonts w:ascii="Bookman Old Style" w:eastAsia="Bookman Old Style" w:hAnsi="Bookman Old Style" w:cs="Bookman Old Style"/>
          <w:color w:val="000000" w:themeColor="text1"/>
          <w:sz w:val="28"/>
          <w:lang w:eastAsia="es-CO" w:bidi="es-CO"/>
        </w:rPr>
        <w:t>que</w:t>
      </w:r>
      <w:proofErr w:type="gramEnd"/>
      <w:r w:rsidR="003B4F77" w:rsidRPr="008E5003">
        <w:rPr>
          <w:rFonts w:ascii="Bookman Old Style" w:eastAsia="Bookman Old Style" w:hAnsi="Bookman Old Style" w:cs="Bookman Old Style"/>
          <w:color w:val="000000" w:themeColor="text1"/>
          <w:sz w:val="28"/>
          <w:lang w:eastAsia="es-CO" w:bidi="es-CO"/>
        </w:rPr>
        <w:t xml:space="preserve"> si bien no han pagado los salarios a la accionante, </w:t>
      </w:r>
      <w:r w:rsidR="0042522E" w:rsidRPr="008E5003">
        <w:rPr>
          <w:rFonts w:ascii="Bookman Old Style" w:eastAsia="Bookman Old Style" w:hAnsi="Bookman Old Style" w:cs="Bookman Old Style"/>
          <w:color w:val="000000" w:themeColor="text1"/>
          <w:sz w:val="28"/>
          <w:lang w:eastAsia="es-CO" w:bidi="es-CO"/>
        </w:rPr>
        <w:t>en virtud de una licencia no remunerada que se pactó</w:t>
      </w:r>
      <w:r w:rsidR="009B4595">
        <w:rPr>
          <w:rFonts w:ascii="Bookman Old Style" w:eastAsia="Bookman Old Style" w:hAnsi="Bookman Old Style" w:cs="Bookman Old Style"/>
          <w:color w:val="000000" w:themeColor="text1"/>
          <w:sz w:val="28"/>
          <w:lang w:eastAsia="es-CO" w:bidi="es-CO"/>
        </w:rPr>
        <w:t>,</w:t>
      </w:r>
      <w:r w:rsidR="0042522E" w:rsidRPr="008E5003">
        <w:rPr>
          <w:rFonts w:ascii="Bookman Old Style" w:eastAsia="Bookman Old Style" w:hAnsi="Bookman Old Style" w:cs="Bookman Old Style"/>
          <w:color w:val="000000" w:themeColor="text1"/>
          <w:sz w:val="28"/>
          <w:lang w:eastAsia="es-CO" w:bidi="es-CO"/>
        </w:rPr>
        <w:t xml:space="preserve"> se han </w:t>
      </w:r>
      <w:r w:rsidR="003D16AD" w:rsidRPr="008E5003">
        <w:rPr>
          <w:rFonts w:ascii="Bookman Old Style" w:eastAsia="Bookman Old Style" w:hAnsi="Bookman Old Style" w:cs="Bookman Old Style"/>
          <w:color w:val="000000" w:themeColor="text1"/>
          <w:sz w:val="28"/>
          <w:lang w:eastAsia="es-CO" w:bidi="es-CO"/>
        </w:rPr>
        <w:t>reconocido</w:t>
      </w:r>
      <w:r w:rsidR="0042522E" w:rsidRPr="008E5003">
        <w:rPr>
          <w:rFonts w:ascii="Bookman Old Style" w:eastAsia="Bookman Old Style" w:hAnsi="Bookman Old Style" w:cs="Bookman Old Style"/>
          <w:color w:val="000000" w:themeColor="text1"/>
          <w:sz w:val="28"/>
          <w:lang w:eastAsia="es-CO" w:bidi="es-CO"/>
        </w:rPr>
        <w:t xml:space="preserve"> los aportes a seguridad social hasta tanto mejore su estado de salud u obtenga la pensión de invalidez. </w:t>
      </w:r>
    </w:p>
    <w:p w14:paraId="52DB882F" w14:textId="77777777" w:rsidR="009C7EE5" w:rsidRPr="008E5003" w:rsidRDefault="009C7EE5"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10983F28" w14:textId="3303E098" w:rsidR="009E1926" w:rsidRPr="008E5003" w:rsidRDefault="009C7EE5"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 xml:space="preserve">Por otra parte, admite no haber pagado las incapacidades porque </w:t>
      </w:r>
      <w:r w:rsidR="000E7BB2">
        <w:rPr>
          <w:rFonts w:ascii="Bookman Old Style" w:eastAsia="Bookman Old Style" w:hAnsi="Bookman Old Style" w:cs="Bookman Old Style"/>
          <w:color w:val="000000" w:themeColor="text1"/>
          <w:sz w:val="28"/>
          <w:lang w:eastAsia="es-CO" w:bidi="es-CO"/>
        </w:rPr>
        <w:t xml:space="preserve">considera que </w:t>
      </w:r>
      <w:r w:rsidRPr="008E5003">
        <w:rPr>
          <w:rFonts w:ascii="Bookman Old Style" w:eastAsia="Bookman Old Style" w:hAnsi="Bookman Old Style" w:cs="Bookman Old Style"/>
          <w:color w:val="000000" w:themeColor="text1"/>
          <w:sz w:val="28"/>
          <w:lang w:eastAsia="es-CO" w:bidi="es-CO"/>
        </w:rPr>
        <w:t>es una obligación propia de las entidades de seguridad social y señaló que</w:t>
      </w:r>
      <w:r w:rsidR="0041207F">
        <w:rPr>
          <w:rFonts w:ascii="Bookman Old Style" w:eastAsia="Bookman Old Style" w:hAnsi="Bookman Old Style" w:cs="Bookman Old Style"/>
          <w:color w:val="000000" w:themeColor="text1"/>
          <w:sz w:val="28"/>
          <w:lang w:eastAsia="es-CO" w:bidi="es-CO"/>
        </w:rPr>
        <w:t>,</w:t>
      </w:r>
      <w:r w:rsidRPr="008E5003">
        <w:rPr>
          <w:rFonts w:ascii="Bookman Old Style" w:eastAsia="Bookman Old Style" w:hAnsi="Bookman Old Style" w:cs="Bookman Old Style"/>
          <w:color w:val="000000" w:themeColor="text1"/>
          <w:sz w:val="28"/>
          <w:lang w:eastAsia="es-CO" w:bidi="es-CO"/>
        </w:rPr>
        <w:t xml:space="preserve"> aunque solicitó una valoración médica con Colm</w:t>
      </w:r>
      <w:r w:rsidR="0041207F">
        <w:rPr>
          <w:rFonts w:ascii="Bookman Old Style" w:eastAsia="Bookman Old Style" w:hAnsi="Bookman Old Style" w:cs="Bookman Old Style"/>
          <w:color w:val="000000" w:themeColor="text1"/>
          <w:sz w:val="28"/>
          <w:lang w:eastAsia="es-CO" w:bidi="es-CO"/>
        </w:rPr>
        <w:t>é</w:t>
      </w:r>
      <w:r w:rsidRPr="008E5003">
        <w:rPr>
          <w:rFonts w:ascii="Bookman Old Style" w:eastAsia="Bookman Old Style" w:hAnsi="Bookman Old Style" w:cs="Bookman Old Style"/>
          <w:color w:val="000000" w:themeColor="text1"/>
          <w:sz w:val="28"/>
          <w:lang w:eastAsia="es-CO" w:bidi="es-CO"/>
        </w:rPr>
        <w:t>dicos S.A.S.</w:t>
      </w:r>
      <w:r w:rsidR="0011163F" w:rsidRPr="008E5003">
        <w:rPr>
          <w:rFonts w:ascii="Bookman Old Style" w:eastAsia="Bookman Old Style" w:hAnsi="Bookman Old Style" w:cs="Bookman Old Style"/>
          <w:color w:val="000000" w:themeColor="text1"/>
          <w:sz w:val="28"/>
          <w:lang w:eastAsia="es-CO" w:bidi="es-CO"/>
        </w:rPr>
        <w:t>, esta entidad señaló que se trata de un reintegro complejo.</w:t>
      </w:r>
    </w:p>
    <w:p w14:paraId="2CADF0D4" w14:textId="27FCB84E" w:rsidR="0011163F" w:rsidRPr="008E5003" w:rsidRDefault="0011163F"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25374029" w14:textId="5CEC6BD2" w:rsidR="0011163F" w:rsidRPr="008E5003" w:rsidRDefault="00401AED"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 xml:space="preserve">La representante </w:t>
      </w:r>
      <w:r w:rsidR="008F1BB5" w:rsidRPr="008E5003">
        <w:rPr>
          <w:rFonts w:ascii="Bookman Old Style" w:eastAsia="Bookman Old Style" w:hAnsi="Bookman Old Style" w:cs="Bookman Old Style"/>
          <w:color w:val="000000" w:themeColor="text1"/>
          <w:sz w:val="28"/>
          <w:lang w:eastAsia="es-CO" w:bidi="es-CO"/>
        </w:rPr>
        <w:t xml:space="preserve">legal </w:t>
      </w:r>
      <w:r w:rsidRPr="008E5003">
        <w:rPr>
          <w:rFonts w:ascii="Bookman Old Style" w:eastAsia="Bookman Old Style" w:hAnsi="Bookman Old Style" w:cs="Bookman Old Style"/>
          <w:color w:val="000000" w:themeColor="text1"/>
          <w:sz w:val="28"/>
          <w:lang w:eastAsia="es-CO" w:bidi="es-CO"/>
        </w:rPr>
        <w:t xml:space="preserve">judicial de la EPS Suramericana S.A. solicitó que se niegue el amparo con respecto </w:t>
      </w:r>
      <w:r w:rsidR="00BE4F8E" w:rsidRPr="008E5003">
        <w:rPr>
          <w:rFonts w:ascii="Bookman Old Style" w:eastAsia="Bookman Old Style" w:hAnsi="Bookman Old Style" w:cs="Bookman Old Style"/>
          <w:color w:val="000000" w:themeColor="text1"/>
          <w:sz w:val="28"/>
          <w:lang w:eastAsia="es-CO" w:bidi="es-CO"/>
        </w:rPr>
        <w:t>a su prohijada y, en su lugar, se ordene al fondo de pensiones el reconocimiento y pago de la prestación y las mesadas pensionales correspondientes</w:t>
      </w:r>
      <w:r w:rsidR="00C52F21" w:rsidRPr="008E5003">
        <w:rPr>
          <w:rFonts w:ascii="Bookman Old Style" w:eastAsia="Bookman Old Style" w:hAnsi="Bookman Old Style" w:cs="Bookman Old Style"/>
          <w:color w:val="000000" w:themeColor="text1"/>
          <w:sz w:val="28"/>
          <w:lang w:eastAsia="es-CO" w:bidi="es-CO"/>
        </w:rPr>
        <w:t xml:space="preserve"> a la promotora, pues no tiene posibilidad de recuperación</w:t>
      </w:r>
      <w:r w:rsidR="004C2B54">
        <w:rPr>
          <w:rFonts w:ascii="Bookman Old Style" w:eastAsia="Bookman Old Style" w:hAnsi="Bookman Old Style" w:cs="Bookman Old Style"/>
          <w:color w:val="000000" w:themeColor="text1"/>
          <w:sz w:val="28"/>
          <w:lang w:eastAsia="es-CO" w:bidi="es-CO"/>
        </w:rPr>
        <w:t>.</w:t>
      </w:r>
    </w:p>
    <w:p w14:paraId="2D33F01A" w14:textId="44391F9B" w:rsidR="007812B1" w:rsidRPr="008E5003" w:rsidRDefault="007812B1"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5E7E5EB2" w14:textId="3FD408EE" w:rsidR="00C52F21" w:rsidRPr="008E5003" w:rsidRDefault="008F1BB5"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La representante legal judicial de Protección S.A.</w:t>
      </w:r>
      <w:r w:rsidR="009C2C2E" w:rsidRPr="008E5003">
        <w:rPr>
          <w:rFonts w:ascii="Bookman Old Style" w:eastAsia="Bookman Old Style" w:hAnsi="Bookman Old Style" w:cs="Bookman Old Style"/>
          <w:color w:val="000000" w:themeColor="text1"/>
          <w:sz w:val="28"/>
          <w:lang w:eastAsia="es-CO" w:bidi="es-CO"/>
        </w:rPr>
        <w:t xml:space="preserve"> resaltó que</w:t>
      </w:r>
      <w:r w:rsidR="00DD2AD2" w:rsidRPr="008E5003">
        <w:rPr>
          <w:rFonts w:ascii="Bookman Old Style" w:eastAsia="Bookman Old Style" w:hAnsi="Bookman Old Style" w:cs="Bookman Old Style"/>
          <w:color w:val="000000" w:themeColor="text1"/>
          <w:sz w:val="28"/>
          <w:lang w:eastAsia="es-CO" w:bidi="es-CO"/>
        </w:rPr>
        <w:t>,</w:t>
      </w:r>
      <w:r w:rsidR="009C2C2E" w:rsidRPr="008E5003">
        <w:rPr>
          <w:rFonts w:ascii="Bookman Old Style" w:eastAsia="Bookman Old Style" w:hAnsi="Bookman Old Style" w:cs="Bookman Old Style"/>
          <w:color w:val="000000" w:themeColor="text1"/>
          <w:sz w:val="28"/>
          <w:lang w:eastAsia="es-CO" w:bidi="es-CO"/>
        </w:rPr>
        <w:t xml:space="preserve"> a la fecha, su prohijada no ha recibido por parte de la EPS a la que se encuentra afiliada la accionante</w:t>
      </w:r>
      <w:r w:rsidR="00DD2AD2" w:rsidRPr="008E5003">
        <w:rPr>
          <w:rFonts w:ascii="Bookman Old Style" w:eastAsia="Bookman Old Style" w:hAnsi="Bookman Old Style" w:cs="Bookman Old Style"/>
          <w:color w:val="000000" w:themeColor="text1"/>
          <w:sz w:val="28"/>
          <w:lang w:eastAsia="es-CO" w:bidi="es-CO"/>
        </w:rPr>
        <w:t xml:space="preserve">, el concepto de rehabilitación correspondiente. </w:t>
      </w:r>
    </w:p>
    <w:p w14:paraId="44677152" w14:textId="4F732EFB" w:rsidR="00DD2AD2" w:rsidRPr="008E5003" w:rsidRDefault="00DD2AD2"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10DE2502" w14:textId="15E20F3A" w:rsidR="00DD2AD2" w:rsidRPr="008E5003" w:rsidRDefault="00DD2AD2"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Conforme a lo anterior, señaló que la obligación de pago de las incapacidades está y «</w:t>
      </w:r>
      <w:r w:rsidRPr="008E5003">
        <w:rPr>
          <w:rFonts w:ascii="Bookman Old Style" w:eastAsia="Bookman Old Style" w:hAnsi="Bookman Old Style" w:cs="Bookman Old Style"/>
          <w:i/>
          <w:iCs/>
          <w:color w:val="000000" w:themeColor="text1"/>
          <w:sz w:val="28"/>
          <w:lang w:eastAsia="es-CO" w:bidi="es-CO"/>
        </w:rPr>
        <w:t>seguirá estando</w:t>
      </w:r>
      <w:r w:rsidRPr="008E5003">
        <w:rPr>
          <w:rFonts w:ascii="Bookman Old Style" w:eastAsia="Bookman Old Style" w:hAnsi="Bookman Old Style" w:cs="Bookman Old Style"/>
          <w:color w:val="000000" w:themeColor="text1"/>
          <w:sz w:val="28"/>
          <w:lang w:eastAsia="es-CO" w:bidi="es-CO"/>
        </w:rPr>
        <w:t xml:space="preserve">» en cabeza de la EPS hasta el día 180 de incapacidad continua y </w:t>
      </w:r>
      <w:r w:rsidR="00B0223B" w:rsidRPr="008E5003">
        <w:rPr>
          <w:rFonts w:ascii="Bookman Old Style" w:eastAsia="Bookman Old Style" w:hAnsi="Bookman Old Style" w:cs="Bookman Old Style"/>
          <w:color w:val="000000" w:themeColor="text1"/>
          <w:sz w:val="28"/>
          <w:lang w:eastAsia="es-CO" w:bidi="es-CO"/>
        </w:rPr>
        <w:t xml:space="preserve">remisión del concepto </w:t>
      </w:r>
      <w:r w:rsidR="0041207F" w:rsidRPr="00105EF8">
        <w:rPr>
          <w:rFonts w:ascii="Bookman Old Style" w:eastAsia="Bookman Old Style" w:hAnsi="Bookman Old Style" w:cs="Bookman Old Style"/>
          <w:i/>
          <w:iCs/>
          <w:color w:val="000000" w:themeColor="text1"/>
          <w:sz w:val="28"/>
          <w:lang w:eastAsia="es-CO" w:bidi="es-CO"/>
        </w:rPr>
        <w:t>favorable</w:t>
      </w:r>
      <w:r w:rsidR="00B0223B" w:rsidRPr="008E5003">
        <w:rPr>
          <w:rFonts w:ascii="Bookman Old Style" w:eastAsia="Bookman Old Style" w:hAnsi="Bookman Old Style" w:cs="Bookman Old Style"/>
          <w:color w:val="000000" w:themeColor="text1"/>
          <w:sz w:val="28"/>
          <w:lang w:eastAsia="es-CO" w:bidi="es-CO"/>
        </w:rPr>
        <w:t xml:space="preserve"> de rehabilitación.</w:t>
      </w:r>
      <w:r w:rsidR="00AD52E2" w:rsidRPr="008E5003">
        <w:rPr>
          <w:rFonts w:ascii="Bookman Old Style" w:eastAsia="Bookman Old Style" w:hAnsi="Bookman Old Style" w:cs="Bookman Old Style"/>
          <w:color w:val="000000" w:themeColor="text1"/>
          <w:sz w:val="28"/>
          <w:lang w:eastAsia="es-CO" w:bidi="es-CO"/>
        </w:rPr>
        <w:t xml:space="preserve"> Agregó que</w:t>
      </w:r>
      <w:r w:rsidR="00F5309C" w:rsidRPr="008E5003">
        <w:rPr>
          <w:rFonts w:ascii="Bookman Old Style" w:eastAsia="Bookman Old Style" w:hAnsi="Bookman Old Style" w:cs="Bookman Old Style"/>
          <w:color w:val="000000" w:themeColor="text1"/>
          <w:sz w:val="28"/>
          <w:lang w:eastAsia="es-CO" w:bidi="es-CO"/>
        </w:rPr>
        <w:t>,</w:t>
      </w:r>
      <w:r w:rsidR="00AD52E2" w:rsidRPr="008E5003">
        <w:rPr>
          <w:rFonts w:ascii="Bookman Old Style" w:eastAsia="Bookman Old Style" w:hAnsi="Bookman Old Style" w:cs="Bookman Old Style"/>
          <w:color w:val="000000" w:themeColor="text1"/>
          <w:sz w:val="28"/>
          <w:lang w:eastAsia="es-CO" w:bidi="es-CO"/>
        </w:rPr>
        <w:t xml:space="preserve"> después del día 5</w:t>
      </w:r>
      <w:r w:rsidR="00F5309C" w:rsidRPr="008E5003">
        <w:rPr>
          <w:rFonts w:ascii="Bookman Old Style" w:eastAsia="Bookman Old Style" w:hAnsi="Bookman Old Style" w:cs="Bookman Old Style"/>
          <w:color w:val="000000" w:themeColor="text1"/>
          <w:sz w:val="28"/>
          <w:lang w:eastAsia="es-CO" w:bidi="es-CO"/>
        </w:rPr>
        <w:t>4</w:t>
      </w:r>
      <w:r w:rsidR="00AD52E2" w:rsidRPr="008E5003">
        <w:rPr>
          <w:rFonts w:ascii="Bookman Old Style" w:eastAsia="Bookman Old Style" w:hAnsi="Bookman Old Style" w:cs="Bookman Old Style"/>
          <w:color w:val="000000" w:themeColor="text1"/>
          <w:sz w:val="28"/>
          <w:lang w:eastAsia="es-CO" w:bidi="es-CO"/>
        </w:rPr>
        <w:t xml:space="preserve">0 también le corresponde </w:t>
      </w:r>
      <w:r w:rsidR="007F2A02" w:rsidRPr="008E5003">
        <w:rPr>
          <w:rFonts w:ascii="Bookman Old Style" w:eastAsia="Bookman Old Style" w:hAnsi="Bookman Old Style" w:cs="Bookman Old Style"/>
          <w:color w:val="000000" w:themeColor="text1"/>
          <w:sz w:val="28"/>
          <w:lang w:eastAsia="es-CO" w:bidi="es-CO"/>
        </w:rPr>
        <w:t xml:space="preserve">exclusivamente </w:t>
      </w:r>
      <w:r w:rsidR="00D23C91" w:rsidRPr="008E5003">
        <w:rPr>
          <w:rFonts w:ascii="Bookman Old Style" w:eastAsia="Bookman Old Style" w:hAnsi="Bookman Old Style" w:cs="Bookman Old Style"/>
          <w:color w:val="000000" w:themeColor="text1"/>
          <w:sz w:val="28"/>
          <w:lang w:eastAsia="es-CO" w:bidi="es-CO"/>
        </w:rPr>
        <w:t xml:space="preserve">a dicha </w:t>
      </w:r>
      <w:proofErr w:type="gramStart"/>
      <w:r w:rsidR="00D23C91" w:rsidRPr="008E5003">
        <w:rPr>
          <w:rFonts w:ascii="Bookman Old Style" w:eastAsia="Bookman Old Style" w:hAnsi="Bookman Old Style" w:cs="Bookman Old Style"/>
          <w:color w:val="000000" w:themeColor="text1"/>
          <w:sz w:val="28"/>
          <w:lang w:eastAsia="es-CO" w:bidi="es-CO"/>
        </w:rPr>
        <w:t xml:space="preserve">entidad  </w:t>
      </w:r>
      <w:r w:rsidR="00AD52E2" w:rsidRPr="008E5003">
        <w:rPr>
          <w:rFonts w:ascii="Bookman Old Style" w:eastAsia="Bookman Old Style" w:hAnsi="Bookman Old Style" w:cs="Bookman Old Style"/>
          <w:color w:val="000000" w:themeColor="text1"/>
          <w:sz w:val="28"/>
          <w:lang w:eastAsia="es-CO" w:bidi="es-CO"/>
        </w:rPr>
        <w:t>el</w:t>
      </w:r>
      <w:proofErr w:type="gramEnd"/>
      <w:r w:rsidR="00AD52E2" w:rsidRPr="008E5003">
        <w:rPr>
          <w:rFonts w:ascii="Bookman Old Style" w:eastAsia="Bookman Old Style" w:hAnsi="Bookman Old Style" w:cs="Bookman Old Style"/>
          <w:color w:val="000000" w:themeColor="text1"/>
          <w:sz w:val="28"/>
          <w:lang w:eastAsia="es-CO" w:bidi="es-CO"/>
        </w:rPr>
        <w:t xml:space="preserve"> pago de la prestación en comento. </w:t>
      </w:r>
    </w:p>
    <w:p w14:paraId="6192E5CA" w14:textId="5B866E7E" w:rsidR="00913615" w:rsidRPr="008E5003" w:rsidRDefault="00913615"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351222D2" w14:textId="48AB7295" w:rsidR="004730B1" w:rsidRPr="008E5003" w:rsidRDefault="00913615"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 xml:space="preserve">Por último, </w:t>
      </w:r>
      <w:r w:rsidR="00F60EF6" w:rsidRPr="008E5003">
        <w:rPr>
          <w:rFonts w:ascii="Bookman Old Style" w:eastAsia="Bookman Old Style" w:hAnsi="Bookman Old Style" w:cs="Bookman Old Style"/>
          <w:color w:val="000000" w:themeColor="text1"/>
          <w:sz w:val="28"/>
          <w:lang w:eastAsia="es-CO" w:bidi="es-CO"/>
        </w:rPr>
        <w:t xml:space="preserve">requirió </w:t>
      </w:r>
      <w:proofErr w:type="gramStart"/>
      <w:r w:rsidR="00F60EF6" w:rsidRPr="008E5003">
        <w:rPr>
          <w:rFonts w:ascii="Bookman Old Style" w:eastAsia="Bookman Old Style" w:hAnsi="Bookman Old Style" w:cs="Bookman Old Style"/>
          <w:color w:val="000000" w:themeColor="text1"/>
          <w:sz w:val="28"/>
          <w:lang w:eastAsia="es-CO" w:bidi="es-CO"/>
        </w:rPr>
        <w:t>que</w:t>
      </w:r>
      <w:proofErr w:type="gramEnd"/>
      <w:r w:rsidR="00F60EF6" w:rsidRPr="008E5003">
        <w:rPr>
          <w:rFonts w:ascii="Bookman Old Style" w:eastAsia="Bookman Old Style" w:hAnsi="Bookman Old Style" w:cs="Bookman Old Style"/>
          <w:color w:val="000000" w:themeColor="text1"/>
          <w:sz w:val="28"/>
          <w:lang w:eastAsia="es-CO" w:bidi="es-CO"/>
        </w:rPr>
        <w:t xml:space="preserve"> en el evento de no aceptarse sus argumentos</w:t>
      </w:r>
      <w:r w:rsidR="00BD63E6" w:rsidRPr="008E5003">
        <w:rPr>
          <w:rFonts w:ascii="Bookman Old Style" w:eastAsia="Bookman Old Style" w:hAnsi="Bookman Old Style" w:cs="Bookman Old Style"/>
          <w:color w:val="000000" w:themeColor="text1"/>
          <w:sz w:val="28"/>
          <w:lang w:eastAsia="es-CO" w:bidi="es-CO"/>
        </w:rPr>
        <w:t xml:space="preserve">, se tome una decisión de carácter </w:t>
      </w:r>
      <w:r w:rsidR="00BD63E6" w:rsidRPr="008E5003">
        <w:rPr>
          <w:rFonts w:ascii="Bookman Old Style" w:eastAsia="Bookman Old Style" w:hAnsi="Bookman Old Style" w:cs="Bookman Old Style"/>
          <w:i/>
          <w:iCs/>
          <w:color w:val="000000" w:themeColor="text1"/>
          <w:sz w:val="28"/>
          <w:lang w:eastAsia="es-CO" w:bidi="es-CO"/>
        </w:rPr>
        <w:t>transitorio</w:t>
      </w:r>
      <w:r w:rsidR="00DD202E" w:rsidRPr="008E5003">
        <w:rPr>
          <w:rFonts w:ascii="Bookman Old Style" w:eastAsia="Bookman Old Style" w:hAnsi="Bookman Old Style" w:cs="Bookman Old Style"/>
          <w:i/>
          <w:iCs/>
          <w:color w:val="000000" w:themeColor="text1"/>
          <w:sz w:val="28"/>
          <w:lang w:eastAsia="es-CO" w:bidi="es-CO"/>
        </w:rPr>
        <w:t xml:space="preserve">, </w:t>
      </w:r>
      <w:r w:rsidR="00DD202E" w:rsidRPr="008E5003">
        <w:rPr>
          <w:rFonts w:ascii="Bookman Old Style" w:eastAsia="Bookman Old Style" w:hAnsi="Bookman Old Style" w:cs="Bookman Old Style"/>
          <w:color w:val="000000" w:themeColor="text1"/>
          <w:sz w:val="28"/>
          <w:lang w:eastAsia="es-CO" w:bidi="es-CO"/>
        </w:rPr>
        <w:t xml:space="preserve">hasta tanto la autoridad judicial competente se pronuncie acerca de la procedencia o no de la prestación económica pretendida por la tutelante. </w:t>
      </w:r>
    </w:p>
    <w:p w14:paraId="7457A8D3" w14:textId="61F499AA" w:rsidR="007D4C59" w:rsidRPr="008E5003" w:rsidRDefault="007D4C59"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7FB80810" w14:textId="435F6E26" w:rsidR="007D4C59" w:rsidRPr="008E5003" w:rsidRDefault="007D4C59" w:rsidP="00824A4A">
      <w:pPr>
        <w:spacing w:line="380" w:lineRule="auto"/>
        <w:ind w:left="-1" w:firstLine="698"/>
        <w:jc w:val="both"/>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El Juez Veintitrés Laboral del Circuito de Medellín realizó un recuento de l</w:t>
      </w:r>
      <w:r w:rsidR="00102370" w:rsidRPr="008E5003">
        <w:rPr>
          <w:rFonts w:ascii="Bookman Old Style" w:eastAsia="Bookman Old Style" w:hAnsi="Bookman Old Style" w:cs="Bookman Old Style"/>
          <w:color w:val="000000" w:themeColor="text1"/>
          <w:sz w:val="28"/>
          <w:lang w:eastAsia="es-CO" w:bidi="es-CO"/>
        </w:rPr>
        <w:t xml:space="preserve">as actuaciones surtidas en el marco </w:t>
      </w:r>
      <w:r w:rsidR="00102370" w:rsidRPr="008E5003">
        <w:rPr>
          <w:rFonts w:ascii="Bookman Old Style" w:eastAsia="Bookman Old Style" w:hAnsi="Bookman Old Style" w:cs="Bookman Old Style"/>
          <w:color w:val="000000" w:themeColor="text1"/>
          <w:sz w:val="28"/>
          <w:lang w:eastAsia="es-CO" w:bidi="es-CO"/>
        </w:rPr>
        <w:lastRenderedPageBreak/>
        <w:t xml:space="preserve">del proceso ordinario laboral </w:t>
      </w:r>
      <w:r w:rsidR="009943F4" w:rsidRPr="008E5003">
        <w:rPr>
          <w:rFonts w:ascii="Bookman Old Style" w:eastAsia="Bookman Old Style" w:hAnsi="Bookman Old Style" w:cs="Bookman Old Style"/>
          <w:color w:val="000000" w:themeColor="text1"/>
          <w:sz w:val="28"/>
          <w:lang w:eastAsia="es-CO" w:bidi="es-CO"/>
        </w:rPr>
        <w:t xml:space="preserve">y adujo que la </w:t>
      </w:r>
      <w:r w:rsidR="00440442" w:rsidRPr="008E5003">
        <w:rPr>
          <w:rFonts w:ascii="Bookman Old Style" w:eastAsia="Bookman Old Style" w:hAnsi="Bookman Old Style" w:cs="Bookman Old Style"/>
          <w:color w:val="000000" w:themeColor="text1"/>
          <w:sz w:val="28"/>
          <w:lang w:eastAsia="es-CO" w:bidi="es-CO"/>
        </w:rPr>
        <w:t>fecha fijada</w:t>
      </w:r>
      <w:r w:rsidR="00617FC7" w:rsidRPr="008E5003">
        <w:rPr>
          <w:rFonts w:ascii="Bookman Old Style" w:eastAsia="Bookman Old Style" w:hAnsi="Bookman Old Style" w:cs="Bookman Old Style"/>
          <w:color w:val="000000" w:themeColor="text1"/>
          <w:sz w:val="28"/>
          <w:lang w:eastAsia="es-CO" w:bidi="es-CO"/>
        </w:rPr>
        <w:t xml:space="preserve"> </w:t>
      </w:r>
      <w:proofErr w:type="gramStart"/>
      <w:r w:rsidR="00617FC7" w:rsidRPr="008E5003">
        <w:rPr>
          <w:rFonts w:ascii="Bookman Old Style" w:eastAsia="Bookman Old Style" w:hAnsi="Bookman Old Style" w:cs="Bookman Old Style"/>
          <w:color w:val="000000" w:themeColor="text1"/>
          <w:sz w:val="28"/>
          <w:lang w:eastAsia="es-CO" w:bidi="es-CO"/>
        </w:rPr>
        <w:t xml:space="preserve">para </w:t>
      </w:r>
      <w:r w:rsidR="009943F4" w:rsidRPr="008E5003">
        <w:rPr>
          <w:rFonts w:ascii="Bookman Old Style" w:eastAsia="Bookman Old Style" w:hAnsi="Bookman Old Style" w:cs="Bookman Old Style"/>
          <w:color w:val="000000" w:themeColor="text1"/>
          <w:sz w:val="28"/>
          <w:lang w:eastAsia="es-CO" w:bidi="es-CO"/>
        </w:rPr>
        <w:t xml:space="preserve"> </w:t>
      </w:r>
      <w:r w:rsidR="00253C03" w:rsidRPr="008E5003">
        <w:rPr>
          <w:rFonts w:ascii="Bookman Old Style" w:eastAsia="Bookman Old Style" w:hAnsi="Bookman Old Style" w:cs="Bookman Old Style"/>
          <w:color w:val="000000" w:themeColor="text1"/>
          <w:sz w:val="28"/>
          <w:lang w:eastAsia="es-CO" w:bidi="es-CO"/>
        </w:rPr>
        <w:t>la</w:t>
      </w:r>
      <w:proofErr w:type="gramEnd"/>
      <w:r w:rsidR="00253C03" w:rsidRPr="008E5003">
        <w:rPr>
          <w:rFonts w:ascii="Bookman Old Style" w:eastAsia="Bookman Old Style" w:hAnsi="Bookman Old Style" w:cs="Bookman Old Style"/>
          <w:color w:val="000000" w:themeColor="text1"/>
          <w:sz w:val="28"/>
          <w:lang w:eastAsia="es-CO" w:bidi="es-CO"/>
        </w:rPr>
        <w:t xml:space="preserve"> audiencia que trata el artículo 80 </w:t>
      </w:r>
      <w:r w:rsidR="00253C03" w:rsidRPr="008E5003">
        <w:rPr>
          <w:rFonts w:ascii="Bookman Old Style" w:hAnsi="Bookman Old Style"/>
          <w:color w:val="000000" w:themeColor="text1"/>
          <w:sz w:val="28"/>
          <w:szCs w:val="28"/>
        </w:rPr>
        <w:t xml:space="preserve">del Código Procesal del Trabajo y la Seguridad Social no es caprichosa, sino que obedece </w:t>
      </w:r>
      <w:r w:rsidR="00813283" w:rsidRPr="008E5003">
        <w:rPr>
          <w:rFonts w:ascii="Bookman Old Style" w:hAnsi="Bookman Old Style"/>
          <w:color w:val="000000" w:themeColor="text1"/>
          <w:sz w:val="28"/>
          <w:szCs w:val="28"/>
        </w:rPr>
        <w:t xml:space="preserve">a la congestionada asignación de turnos </w:t>
      </w:r>
      <w:r w:rsidR="006D1E28" w:rsidRPr="008E5003">
        <w:rPr>
          <w:rFonts w:ascii="Bookman Old Style" w:hAnsi="Bookman Old Style"/>
          <w:color w:val="000000" w:themeColor="text1"/>
          <w:sz w:val="28"/>
          <w:szCs w:val="28"/>
        </w:rPr>
        <w:t xml:space="preserve">en el </w:t>
      </w:r>
      <w:r w:rsidR="00813283" w:rsidRPr="008E5003">
        <w:rPr>
          <w:rFonts w:ascii="Bookman Old Style" w:hAnsi="Bookman Old Style"/>
          <w:color w:val="000000" w:themeColor="text1"/>
          <w:sz w:val="28"/>
          <w:szCs w:val="28"/>
        </w:rPr>
        <w:t xml:space="preserve">despacho. </w:t>
      </w:r>
    </w:p>
    <w:p w14:paraId="3289B801" w14:textId="77777777" w:rsidR="00775D99" w:rsidRPr="008E5003" w:rsidRDefault="00775D99" w:rsidP="00775D99">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3AF3A9A0" w14:textId="77777777" w:rsidR="00BC4236" w:rsidRPr="008E5003" w:rsidRDefault="00A51B01" w:rsidP="00CA0D79">
      <w:pPr>
        <w:spacing w:line="380" w:lineRule="auto"/>
        <w:ind w:left="-1" w:firstLine="698"/>
        <w:jc w:val="both"/>
        <w:rPr>
          <w:rFonts w:ascii="Bookman Old Style" w:eastAsia="Bookman Old Style" w:hAnsi="Bookman Old Style" w:cs="Bookman Old Style"/>
          <w:color w:val="000000" w:themeColor="text1"/>
          <w:sz w:val="28"/>
          <w:szCs w:val="28"/>
          <w:lang w:eastAsia="es-CO" w:bidi="es-CO"/>
        </w:rPr>
      </w:pPr>
      <w:r w:rsidRPr="008E5003">
        <w:rPr>
          <w:rFonts w:ascii="Bookman Old Style" w:eastAsia="Bookman Old Style" w:hAnsi="Bookman Old Style" w:cs="Bookman Old Style"/>
          <w:color w:val="000000" w:themeColor="text1"/>
          <w:sz w:val="28"/>
          <w:szCs w:val="28"/>
          <w:lang w:eastAsia="es-CO" w:bidi="es-CO"/>
        </w:rPr>
        <w:t xml:space="preserve">Luego de surtirse dicho trámite, </w:t>
      </w:r>
      <w:r w:rsidR="006C1F84" w:rsidRPr="008E5003">
        <w:rPr>
          <w:rFonts w:ascii="Bookman Old Style" w:eastAsia="Bookman Old Style" w:hAnsi="Bookman Old Style" w:cs="Bookman Old Style"/>
          <w:color w:val="000000" w:themeColor="text1"/>
          <w:sz w:val="28"/>
          <w:szCs w:val="28"/>
          <w:lang w:eastAsia="es-CO" w:bidi="es-CO"/>
        </w:rPr>
        <w:t xml:space="preserve">mediante fallo de </w:t>
      </w:r>
      <w:r w:rsidR="009F366F" w:rsidRPr="008E5003">
        <w:rPr>
          <w:rFonts w:ascii="Bookman Old Style" w:eastAsia="Bookman Old Style" w:hAnsi="Bookman Old Style" w:cs="Bookman Old Style"/>
          <w:color w:val="000000" w:themeColor="text1"/>
          <w:sz w:val="28"/>
          <w:szCs w:val="28"/>
          <w:lang w:eastAsia="es-CO" w:bidi="es-CO"/>
        </w:rPr>
        <w:t>25 de noviembre</w:t>
      </w:r>
      <w:r w:rsidR="006C1F84" w:rsidRPr="008E5003">
        <w:rPr>
          <w:rFonts w:ascii="Bookman Old Style" w:eastAsia="Bookman Old Style" w:hAnsi="Bookman Old Style" w:cs="Bookman Old Style"/>
          <w:color w:val="000000" w:themeColor="text1"/>
          <w:sz w:val="28"/>
          <w:szCs w:val="28"/>
          <w:lang w:eastAsia="es-CO" w:bidi="es-CO"/>
        </w:rPr>
        <w:t xml:space="preserve"> de 2021, </w:t>
      </w:r>
      <w:r w:rsidRPr="008E5003">
        <w:rPr>
          <w:rFonts w:ascii="Bookman Old Style" w:eastAsia="Bookman Old Style" w:hAnsi="Bookman Old Style" w:cs="Bookman Old Style"/>
          <w:color w:val="000000" w:themeColor="text1"/>
          <w:sz w:val="28"/>
          <w:szCs w:val="28"/>
          <w:lang w:eastAsia="es-CO" w:bidi="es-CO"/>
        </w:rPr>
        <w:t xml:space="preserve">la </w:t>
      </w:r>
      <w:r w:rsidR="004F4651" w:rsidRPr="008E5003">
        <w:rPr>
          <w:rFonts w:ascii="Bookman Old Style" w:hAnsi="Bookman Old Style"/>
          <w:color w:val="000000" w:themeColor="text1"/>
          <w:sz w:val="28"/>
          <w:szCs w:val="28"/>
        </w:rPr>
        <w:t xml:space="preserve">Sala Laboral del Tribunal Superior de </w:t>
      </w:r>
      <w:r w:rsidR="00BF5E40" w:rsidRPr="008E5003">
        <w:rPr>
          <w:rFonts w:ascii="Bookman Old Style" w:hAnsi="Bookman Old Style"/>
          <w:color w:val="000000" w:themeColor="text1"/>
          <w:sz w:val="28"/>
          <w:szCs w:val="28"/>
        </w:rPr>
        <w:t>Medellín</w:t>
      </w:r>
      <w:r w:rsidR="005E233C" w:rsidRPr="008E5003">
        <w:rPr>
          <w:rFonts w:ascii="Bookman Old Style" w:hAnsi="Bookman Old Style"/>
          <w:color w:val="000000" w:themeColor="text1"/>
          <w:sz w:val="28"/>
          <w:szCs w:val="28"/>
        </w:rPr>
        <w:t xml:space="preserve"> </w:t>
      </w:r>
      <w:r w:rsidR="00BF5E40" w:rsidRPr="008E5003">
        <w:rPr>
          <w:rFonts w:ascii="Bookman Old Style" w:hAnsi="Bookman Old Style"/>
          <w:i/>
          <w:iCs/>
          <w:color w:val="000000" w:themeColor="text1"/>
          <w:sz w:val="28"/>
          <w:szCs w:val="28"/>
        </w:rPr>
        <w:t>concedió</w:t>
      </w:r>
      <w:r w:rsidR="0055201E" w:rsidRPr="008E5003">
        <w:rPr>
          <w:rFonts w:ascii="Bookman Old Style" w:hAnsi="Bookman Old Style"/>
          <w:i/>
          <w:iCs/>
          <w:color w:val="000000" w:themeColor="text1"/>
          <w:sz w:val="28"/>
          <w:szCs w:val="28"/>
        </w:rPr>
        <w:t xml:space="preserve"> </w:t>
      </w:r>
      <w:r w:rsidR="00074C54" w:rsidRPr="008E5003">
        <w:rPr>
          <w:rFonts w:ascii="Bookman Old Style" w:eastAsia="Bookman Old Style" w:hAnsi="Bookman Old Style" w:cs="Bookman Old Style"/>
          <w:color w:val="000000" w:themeColor="text1"/>
          <w:sz w:val="28"/>
          <w:szCs w:val="28"/>
          <w:lang w:eastAsia="es-CO" w:bidi="es-CO"/>
        </w:rPr>
        <w:t>la protección constitucional</w:t>
      </w:r>
      <w:r w:rsidR="00C91AC5" w:rsidRPr="008E5003">
        <w:rPr>
          <w:rFonts w:ascii="Bookman Old Style" w:eastAsia="Bookman Old Style" w:hAnsi="Bookman Old Style" w:cs="Bookman Old Style"/>
          <w:color w:val="000000" w:themeColor="text1"/>
          <w:sz w:val="28"/>
          <w:szCs w:val="28"/>
          <w:lang w:eastAsia="es-CO" w:bidi="es-CO"/>
        </w:rPr>
        <w:t xml:space="preserve"> invocada</w:t>
      </w:r>
      <w:r w:rsidR="00BC4236" w:rsidRPr="008E5003">
        <w:rPr>
          <w:rFonts w:ascii="Bookman Old Style" w:eastAsia="Bookman Old Style" w:hAnsi="Bookman Old Style" w:cs="Bookman Old Style"/>
          <w:color w:val="000000" w:themeColor="text1"/>
          <w:sz w:val="28"/>
          <w:szCs w:val="28"/>
          <w:lang w:eastAsia="es-CO" w:bidi="es-CO"/>
        </w:rPr>
        <w:t xml:space="preserve"> y ordenó:</w:t>
      </w:r>
    </w:p>
    <w:p w14:paraId="3094E8F3" w14:textId="77777777" w:rsidR="00BC4236" w:rsidRPr="008E5003" w:rsidRDefault="00BC4236" w:rsidP="00CA0D79">
      <w:pPr>
        <w:spacing w:line="380" w:lineRule="auto"/>
        <w:ind w:left="-1" w:firstLine="698"/>
        <w:jc w:val="both"/>
        <w:rPr>
          <w:rFonts w:ascii="Bookman Old Style" w:eastAsia="Bookman Old Style" w:hAnsi="Bookman Old Style" w:cs="Bookman Old Style"/>
          <w:color w:val="000000" w:themeColor="text1"/>
          <w:sz w:val="28"/>
          <w:szCs w:val="28"/>
          <w:lang w:eastAsia="es-CO" w:bidi="es-CO"/>
        </w:rPr>
      </w:pPr>
    </w:p>
    <w:p w14:paraId="33EE8145" w14:textId="77777777" w:rsidR="00BC4236" w:rsidRPr="008E5003" w:rsidRDefault="00BC4236" w:rsidP="00BC4236">
      <w:pPr>
        <w:pStyle w:val="Prrafodelista"/>
        <w:numPr>
          <w:ilvl w:val="0"/>
          <w:numId w:val="30"/>
        </w:numPr>
        <w:spacing w:line="380" w:lineRule="auto"/>
        <w:jc w:val="both"/>
        <w:rPr>
          <w:rFonts w:ascii="Bookman Old Style" w:eastAsia="Bookman Old Style" w:hAnsi="Bookman Old Style" w:cs="Bookman Old Style"/>
          <w:color w:val="000000" w:themeColor="text1"/>
          <w:szCs w:val="28"/>
          <w:lang w:eastAsia="es-CO" w:bidi="es-CO"/>
        </w:rPr>
      </w:pPr>
      <w:r w:rsidRPr="008E5003">
        <w:rPr>
          <w:rFonts w:ascii="Bookman Old Style" w:eastAsia="Bookman Old Style" w:hAnsi="Bookman Old Style" w:cs="Bookman Old Style"/>
          <w:color w:val="000000" w:themeColor="text1"/>
          <w:szCs w:val="28"/>
          <w:lang w:eastAsia="es-CO" w:bidi="es-CO"/>
        </w:rPr>
        <w:t xml:space="preserve">A </w:t>
      </w:r>
      <w:proofErr w:type="spellStart"/>
      <w:r w:rsidRPr="008E5003">
        <w:rPr>
          <w:rFonts w:ascii="Bookman Old Style" w:eastAsia="Bookman Old Style" w:hAnsi="Bookman Old Style" w:cs="Bookman Old Style"/>
          <w:color w:val="000000" w:themeColor="text1"/>
          <w:szCs w:val="28"/>
          <w:lang w:eastAsia="es-CO" w:bidi="es-CO"/>
        </w:rPr>
        <w:t>Tennis</w:t>
      </w:r>
      <w:proofErr w:type="spellEnd"/>
      <w:r w:rsidRPr="008E5003">
        <w:rPr>
          <w:rFonts w:ascii="Bookman Old Style" w:eastAsia="Bookman Old Style" w:hAnsi="Bookman Old Style" w:cs="Bookman Old Style"/>
          <w:color w:val="000000" w:themeColor="text1"/>
          <w:szCs w:val="28"/>
          <w:lang w:eastAsia="es-CO" w:bidi="es-CO"/>
        </w:rPr>
        <w:t xml:space="preserve"> S.A. en reorganización mantener el vínculo laboral de la accionante, con el pago de las cotizaciones al sistema de seguridad social para garantizar sus prestaciones asistenciales y económicas, mientras se reconoce el derecho pensional.</w:t>
      </w:r>
    </w:p>
    <w:p w14:paraId="7D035122" w14:textId="77777777" w:rsidR="00BC4236" w:rsidRPr="008E5003" w:rsidRDefault="00BC4236" w:rsidP="00BC4236">
      <w:pPr>
        <w:spacing w:line="380" w:lineRule="auto"/>
        <w:ind w:left="1405" w:firstLine="11"/>
        <w:jc w:val="both"/>
        <w:rPr>
          <w:rFonts w:ascii="Bookman Old Style" w:eastAsia="Bookman Old Style" w:hAnsi="Bookman Old Style" w:cs="Bookman Old Style"/>
          <w:color w:val="000000" w:themeColor="text1"/>
          <w:sz w:val="28"/>
          <w:szCs w:val="28"/>
          <w:lang w:eastAsia="es-CO" w:bidi="es-CO"/>
        </w:rPr>
      </w:pPr>
    </w:p>
    <w:p w14:paraId="69DCAE17" w14:textId="77777777" w:rsidR="00253D4B" w:rsidRPr="008E5003" w:rsidRDefault="001639A2" w:rsidP="00E90106">
      <w:pPr>
        <w:pStyle w:val="Prrafodelista"/>
        <w:numPr>
          <w:ilvl w:val="0"/>
          <w:numId w:val="30"/>
        </w:numPr>
        <w:spacing w:line="380" w:lineRule="auto"/>
        <w:jc w:val="both"/>
        <w:rPr>
          <w:rFonts w:ascii="Bookman Old Style" w:eastAsia="Bookman Old Style" w:hAnsi="Bookman Old Style" w:cs="Bookman Old Style"/>
          <w:color w:val="000000" w:themeColor="text1"/>
          <w:szCs w:val="28"/>
          <w:lang w:eastAsia="es-CO" w:bidi="es-CO"/>
        </w:rPr>
      </w:pPr>
      <w:r w:rsidRPr="008E5003">
        <w:rPr>
          <w:rFonts w:ascii="Bookman Old Style" w:eastAsia="Bookman Old Style" w:hAnsi="Bookman Old Style" w:cs="Bookman Old Style"/>
          <w:color w:val="000000" w:themeColor="text1"/>
          <w:szCs w:val="28"/>
          <w:lang w:eastAsia="es-CO" w:bidi="es-CO"/>
        </w:rPr>
        <w:t>A Protección S.A. que en el término de 48 horas</w:t>
      </w:r>
      <w:r w:rsidR="00314F31" w:rsidRPr="008E5003">
        <w:rPr>
          <w:rFonts w:ascii="Bookman Old Style" w:eastAsia="Bookman Old Style" w:hAnsi="Bookman Old Style" w:cs="Bookman Old Style"/>
          <w:color w:val="000000" w:themeColor="text1"/>
          <w:szCs w:val="28"/>
          <w:lang w:eastAsia="es-CO" w:bidi="es-CO"/>
        </w:rPr>
        <w:t xml:space="preserve"> cancel</w:t>
      </w:r>
      <w:r w:rsidR="00F8015C" w:rsidRPr="008E5003">
        <w:rPr>
          <w:rFonts w:ascii="Bookman Old Style" w:eastAsia="Bookman Old Style" w:hAnsi="Bookman Old Style" w:cs="Bookman Old Style"/>
          <w:color w:val="000000" w:themeColor="text1"/>
          <w:szCs w:val="28"/>
          <w:lang w:eastAsia="es-CO" w:bidi="es-CO"/>
        </w:rPr>
        <w:t>e</w:t>
      </w:r>
      <w:r w:rsidR="00314F31" w:rsidRPr="008E5003">
        <w:rPr>
          <w:rFonts w:ascii="Bookman Old Style" w:eastAsia="Bookman Old Style" w:hAnsi="Bookman Old Style" w:cs="Bookman Old Style"/>
          <w:color w:val="000000" w:themeColor="text1"/>
          <w:szCs w:val="28"/>
          <w:lang w:eastAsia="es-CO" w:bidi="es-CO"/>
        </w:rPr>
        <w:t xml:space="preserve"> las incapacidades dejadas de pagar a la accionante desde el mes de octubre de 2016 </w:t>
      </w:r>
      <w:r w:rsidR="00314F31" w:rsidRPr="008E5003">
        <w:rPr>
          <w:rFonts w:ascii="Bookman Old Style" w:eastAsia="Bookman Old Style" w:hAnsi="Bookman Old Style" w:cs="Bookman Old Style"/>
          <w:i/>
          <w:iCs/>
          <w:color w:val="000000" w:themeColor="text1"/>
          <w:szCs w:val="28"/>
          <w:lang w:eastAsia="es-CO" w:bidi="es-CO"/>
        </w:rPr>
        <w:t>«hasta que el Fondo de Pensiones reconozca y pague la mesada por invalidez o por pensión especial de vejez por deficiencia, según fuera el caso»</w:t>
      </w:r>
      <w:r w:rsidR="00B0326B" w:rsidRPr="008E5003">
        <w:rPr>
          <w:rFonts w:ascii="Bookman Old Style" w:eastAsia="Bookman Old Style" w:hAnsi="Bookman Old Style" w:cs="Bookman Old Style"/>
          <w:i/>
          <w:iCs/>
          <w:color w:val="000000" w:themeColor="text1"/>
          <w:szCs w:val="28"/>
          <w:lang w:eastAsia="es-CO" w:bidi="es-CO"/>
        </w:rPr>
        <w:t xml:space="preserve">, </w:t>
      </w:r>
      <w:r w:rsidR="00B0326B" w:rsidRPr="008E5003">
        <w:rPr>
          <w:rFonts w:ascii="Bookman Old Style" w:eastAsia="Bookman Old Style" w:hAnsi="Bookman Old Style" w:cs="Bookman Old Style"/>
          <w:color w:val="000000" w:themeColor="text1"/>
          <w:szCs w:val="28"/>
          <w:lang w:eastAsia="es-CO" w:bidi="es-CO"/>
        </w:rPr>
        <w:t xml:space="preserve">con la garantía que no haya solución de continuidad </w:t>
      </w:r>
      <w:r w:rsidR="006A49A3" w:rsidRPr="008E5003">
        <w:rPr>
          <w:rFonts w:ascii="Bookman Old Style" w:eastAsia="Bookman Old Style" w:hAnsi="Bookman Old Style" w:cs="Bookman Old Style"/>
          <w:color w:val="000000" w:themeColor="text1"/>
          <w:szCs w:val="28"/>
          <w:lang w:eastAsia="es-CO" w:bidi="es-CO"/>
        </w:rPr>
        <w:t xml:space="preserve">entre el pago del subsidio y el mínimo vital. </w:t>
      </w:r>
      <w:r w:rsidR="006A49A3" w:rsidRPr="008E5003">
        <w:rPr>
          <w:rFonts w:ascii="Bookman Old Style" w:eastAsia="Bookman Old Style" w:hAnsi="Bookman Old Style" w:cs="Bookman Old Style"/>
          <w:i/>
          <w:iCs/>
          <w:color w:val="000000" w:themeColor="text1"/>
          <w:szCs w:val="28"/>
          <w:lang w:eastAsia="es-CO" w:bidi="es-CO"/>
        </w:rPr>
        <w:t>«Y solo a partir de ese momento, cesarán los efectos de este fallo».</w:t>
      </w:r>
      <w:r w:rsidR="00253D4B" w:rsidRPr="008E5003">
        <w:rPr>
          <w:rFonts w:ascii="Bookman Old Style" w:eastAsia="Bookman Old Style" w:hAnsi="Bookman Old Style" w:cs="Bookman Old Style"/>
          <w:i/>
          <w:iCs/>
          <w:color w:val="000000" w:themeColor="text1"/>
          <w:szCs w:val="28"/>
          <w:lang w:eastAsia="es-CO" w:bidi="es-CO"/>
        </w:rPr>
        <w:t xml:space="preserve"> </w:t>
      </w:r>
    </w:p>
    <w:p w14:paraId="520F91DB" w14:textId="77777777" w:rsidR="00253D4B" w:rsidRPr="008E5003" w:rsidRDefault="00253D4B" w:rsidP="00253D4B">
      <w:pPr>
        <w:pStyle w:val="Prrafodelista"/>
        <w:rPr>
          <w:rFonts w:ascii="Bookman Old Style" w:eastAsia="Bookman Old Style" w:hAnsi="Bookman Old Style" w:cs="Bookman Old Style"/>
          <w:color w:val="000000" w:themeColor="text1"/>
          <w:szCs w:val="28"/>
          <w:lang w:eastAsia="es-CO" w:bidi="es-CO"/>
        </w:rPr>
      </w:pPr>
    </w:p>
    <w:p w14:paraId="0AF2EAA9" w14:textId="70242B5C" w:rsidR="00096E17" w:rsidRPr="008E5003" w:rsidRDefault="00A87682" w:rsidP="00253D4B">
      <w:pPr>
        <w:spacing w:line="380" w:lineRule="auto"/>
        <w:ind w:firstLine="697"/>
        <w:jc w:val="both"/>
        <w:rPr>
          <w:rFonts w:ascii="Bookman Old Style" w:eastAsia="Bookman Old Style" w:hAnsi="Bookman Old Style" w:cs="Bookman Old Style"/>
          <w:color w:val="000000" w:themeColor="text1"/>
          <w:sz w:val="28"/>
          <w:szCs w:val="28"/>
          <w:lang w:eastAsia="es-CO" w:bidi="es-CO"/>
        </w:rPr>
      </w:pPr>
      <w:r w:rsidRPr="008E5003">
        <w:rPr>
          <w:rFonts w:ascii="Bookman Old Style" w:eastAsia="Bookman Old Style" w:hAnsi="Bookman Old Style" w:cs="Bookman Old Style"/>
          <w:color w:val="000000" w:themeColor="text1"/>
          <w:sz w:val="28"/>
          <w:szCs w:val="28"/>
          <w:lang w:eastAsia="es-CO" w:bidi="es-CO"/>
        </w:rPr>
        <w:t>As</w:t>
      </w:r>
      <w:r w:rsidR="0041207F">
        <w:rPr>
          <w:rFonts w:ascii="Bookman Old Style" w:eastAsia="Bookman Old Style" w:hAnsi="Bookman Old Style" w:cs="Bookman Old Style"/>
          <w:color w:val="000000" w:themeColor="text1"/>
          <w:sz w:val="28"/>
          <w:szCs w:val="28"/>
          <w:lang w:eastAsia="es-CO" w:bidi="es-CO"/>
        </w:rPr>
        <w:t>imismo</w:t>
      </w:r>
      <w:r w:rsidR="00253D4B" w:rsidRPr="008E5003">
        <w:rPr>
          <w:rFonts w:ascii="Bookman Old Style" w:eastAsia="Bookman Old Style" w:hAnsi="Bookman Old Style" w:cs="Bookman Old Style"/>
          <w:color w:val="000000" w:themeColor="text1"/>
          <w:sz w:val="28"/>
          <w:szCs w:val="28"/>
          <w:lang w:eastAsia="es-CO" w:bidi="es-CO"/>
        </w:rPr>
        <w:t>, absolvió a los demás convocados de las pretensiones de la acción de tutela.</w:t>
      </w:r>
    </w:p>
    <w:p w14:paraId="7C9B6FDA" w14:textId="721EEFA2" w:rsidR="00253D4B" w:rsidRPr="008E5003" w:rsidRDefault="00253D4B" w:rsidP="00253D4B">
      <w:pPr>
        <w:spacing w:line="380" w:lineRule="auto"/>
        <w:ind w:firstLine="697"/>
        <w:jc w:val="both"/>
        <w:rPr>
          <w:rFonts w:ascii="Bookman Old Style" w:eastAsia="Bookman Old Style" w:hAnsi="Bookman Old Style" w:cs="Bookman Old Style"/>
          <w:color w:val="000000" w:themeColor="text1"/>
          <w:sz w:val="28"/>
          <w:szCs w:val="28"/>
          <w:lang w:eastAsia="es-CO" w:bidi="es-CO"/>
        </w:rPr>
      </w:pPr>
    </w:p>
    <w:p w14:paraId="5A74A12F" w14:textId="77777777" w:rsidR="00EB1E4E" w:rsidRPr="008E5003" w:rsidRDefault="00EF582D" w:rsidP="00253D4B">
      <w:pPr>
        <w:spacing w:line="380" w:lineRule="auto"/>
        <w:ind w:firstLine="697"/>
        <w:jc w:val="both"/>
        <w:rPr>
          <w:rFonts w:ascii="Bookman Old Style" w:eastAsia="Bookman Old Style" w:hAnsi="Bookman Old Style" w:cs="Bookman Old Style"/>
          <w:i/>
          <w:iCs/>
          <w:color w:val="000000" w:themeColor="text1"/>
          <w:sz w:val="28"/>
          <w:szCs w:val="28"/>
          <w:lang w:eastAsia="es-CO" w:bidi="es-CO"/>
        </w:rPr>
      </w:pPr>
      <w:r w:rsidRPr="008E5003">
        <w:rPr>
          <w:rFonts w:ascii="Bookman Old Style" w:eastAsia="Bookman Old Style" w:hAnsi="Bookman Old Style" w:cs="Bookman Old Style"/>
          <w:color w:val="000000" w:themeColor="text1"/>
          <w:sz w:val="28"/>
          <w:szCs w:val="28"/>
          <w:lang w:eastAsia="es-CO" w:bidi="es-CO"/>
        </w:rPr>
        <w:t xml:space="preserve">Como fundamento de tal decisión, en lo que interesa a Protección S.A., consideró que </w:t>
      </w:r>
      <w:r w:rsidR="007041A5" w:rsidRPr="008E5003">
        <w:rPr>
          <w:rFonts w:ascii="Bookman Old Style" w:eastAsia="Bookman Old Style" w:hAnsi="Bookman Old Style" w:cs="Bookman Old Style"/>
          <w:color w:val="000000" w:themeColor="text1"/>
          <w:sz w:val="28"/>
          <w:szCs w:val="28"/>
          <w:lang w:eastAsia="es-CO" w:bidi="es-CO"/>
        </w:rPr>
        <w:t xml:space="preserve">se acreditó que: (i) la EPS reconoció el pago por incapacidad los primeros 180 días, (ii) la EPS </w:t>
      </w:r>
      <w:r w:rsidR="002E289A" w:rsidRPr="008E5003">
        <w:rPr>
          <w:rFonts w:ascii="Bookman Old Style" w:eastAsia="Bookman Old Style" w:hAnsi="Bookman Old Style" w:cs="Bookman Old Style"/>
          <w:color w:val="000000" w:themeColor="text1"/>
          <w:sz w:val="28"/>
          <w:szCs w:val="28"/>
          <w:lang w:eastAsia="es-CO" w:bidi="es-CO"/>
        </w:rPr>
        <w:t>le remitió «</w:t>
      </w:r>
      <w:r w:rsidR="002E289A" w:rsidRPr="008E5003">
        <w:rPr>
          <w:rFonts w:ascii="Bookman Old Style" w:eastAsia="Bookman Old Style" w:hAnsi="Bookman Old Style" w:cs="Bookman Old Style"/>
          <w:i/>
          <w:iCs/>
          <w:color w:val="000000" w:themeColor="text1"/>
          <w:sz w:val="28"/>
          <w:szCs w:val="28"/>
          <w:lang w:eastAsia="es-CO" w:bidi="es-CO"/>
        </w:rPr>
        <w:t>concepto de rehabilitación</w:t>
      </w:r>
      <w:r w:rsidR="002E289A" w:rsidRPr="008E5003">
        <w:rPr>
          <w:rFonts w:ascii="Bookman Old Style" w:eastAsia="Bookman Old Style" w:hAnsi="Bookman Old Style" w:cs="Bookman Old Style"/>
          <w:color w:val="000000" w:themeColor="text1"/>
          <w:sz w:val="28"/>
          <w:szCs w:val="28"/>
          <w:lang w:eastAsia="es-CO" w:bidi="es-CO"/>
        </w:rPr>
        <w:t xml:space="preserve">» </w:t>
      </w:r>
      <w:r w:rsidR="004B2456" w:rsidRPr="008E5003">
        <w:rPr>
          <w:rFonts w:ascii="Bookman Old Style" w:eastAsia="Bookman Old Style" w:hAnsi="Bookman Old Style" w:cs="Bookman Old Style"/>
          <w:color w:val="000000" w:themeColor="text1"/>
          <w:sz w:val="28"/>
          <w:szCs w:val="28"/>
          <w:lang w:eastAsia="es-CO" w:bidi="es-CO"/>
        </w:rPr>
        <w:t xml:space="preserve">y (iii) el empleador asumió </w:t>
      </w:r>
      <w:r w:rsidR="00E56ACF" w:rsidRPr="008E5003">
        <w:rPr>
          <w:rFonts w:ascii="Bookman Old Style" w:eastAsia="Bookman Old Style" w:hAnsi="Bookman Old Style" w:cs="Bookman Old Style"/>
          <w:color w:val="000000" w:themeColor="text1"/>
          <w:sz w:val="28"/>
          <w:szCs w:val="28"/>
          <w:lang w:eastAsia="es-CO" w:bidi="es-CO"/>
        </w:rPr>
        <w:t xml:space="preserve">el pago de las incapacidades </w:t>
      </w:r>
      <w:r w:rsidR="003673EB" w:rsidRPr="008E5003">
        <w:rPr>
          <w:rFonts w:ascii="Bookman Old Style" w:eastAsia="Bookman Old Style" w:hAnsi="Bookman Old Style" w:cs="Bookman Old Style"/>
          <w:color w:val="000000" w:themeColor="text1"/>
          <w:sz w:val="28"/>
          <w:szCs w:val="28"/>
          <w:lang w:eastAsia="es-CO" w:bidi="es-CO"/>
        </w:rPr>
        <w:t>a partir del día 181 y por más de 360 días, esto es</w:t>
      </w:r>
      <w:r w:rsidR="000273A8" w:rsidRPr="008E5003">
        <w:rPr>
          <w:rFonts w:ascii="Bookman Old Style" w:eastAsia="Bookman Old Style" w:hAnsi="Bookman Old Style" w:cs="Bookman Old Style"/>
          <w:color w:val="000000" w:themeColor="text1"/>
          <w:sz w:val="28"/>
          <w:szCs w:val="28"/>
          <w:lang w:eastAsia="es-CO" w:bidi="es-CO"/>
        </w:rPr>
        <w:t>,</w:t>
      </w:r>
      <w:r w:rsidR="003673EB" w:rsidRPr="008E5003">
        <w:rPr>
          <w:rFonts w:ascii="Bookman Old Style" w:eastAsia="Bookman Old Style" w:hAnsi="Bookman Old Style" w:cs="Bookman Old Style"/>
          <w:color w:val="000000" w:themeColor="text1"/>
          <w:sz w:val="28"/>
          <w:szCs w:val="28"/>
          <w:lang w:eastAsia="es-CO" w:bidi="es-CO"/>
        </w:rPr>
        <w:t xml:space="preserve"> hasta septiembre de 2016, fecha en la cual se </w:t>
      </w:r>
      <w:r w:rsidR="000273A8" w:rsidRPr="008E5003">
        <w:rPr>
          <w:rFonts w:ascii="Bookman Old Style" w:eastAsia="Bookman Old Style" w:hAnsi="Bookman Old Style" w:cs="Bookman Old Style"/>
          <w:i/>
          <w:iCs/>
          <w:color w:val="000000" w:themeColor="text1"/>
          <w:sz w:val="28"/>
          <w:szCs w:val="28"/>
          <w:lang w:eastAsia="es-CO" w:bidi="es-CO"/>
        </w:rPr>
        <w:t>«</w:t>
      </w:r>
      <w:r w:rsidR="003673EB" w:rsidRPr="008E5003">
        <w:rPr>
          <w:rFonts w:ascii="Bookman Old Style" w:eastAsia="Bookman Old Style" w:hAnsi="Bookman Old Style" w:cs="Bookman Old Style"/>
          <w:i/>
          <w:iCs/>
          <w:color w:val="000000" w:themeColor="text1"/>
          <w:sz w:val="28"/>
          <w:szCs w:val="28"/>
          <w:lang w:eastAsia="es-CO" w:bidi="es-CO"/>
        </w:rPr>
        <w:t xml:space="preserve">siguieron generando </w:t>
      </w:r>
      <w:r w:rsidR="00D57E95" w:rsidRPr="008E5003">
        <w:rPr>
          <w:rFonts w:ascii="Bookman Old Style" w:eastAsia="Bookman Old Style" w:hAnsi="Bookman Old Style" w:cs="Bookman Old Style"/>
          <w:i/>
          <w:iCs/>
          <w:color w:val="000000" w:themeColor="text1"/>
          <w:sz w:val="28"/>
          <w:szCs w:val="28"/>
          <w:lang w:eastAsia="es-CO" w:bidi="es-CO"/>
        </w:rPr>
        <w:t>incapacidades</w:t>
      </w:r>
      <w:r w:rsidR="000273A8" w:rsidRPr="008E5003">
        <w:rPr>
          <w:rFonts w:ascii="Bookman Old Style" w:eastAsia="Bookman Old Style" w:hAnsi="Bookman Old Style" w:cs="Bookman Old Style"/>
          <w:i/>
          <w:iCs/>
          <w:color w:val="000000" w:themeColor="text1"/>
          <w:sz w:val="28"/>
          <w:szCs w:val="28"/>
          <w:lang w:eastAsia="es-CO" w:bidi="es-CO"/>
        </w:rPr>
        <w:t>»</w:t>
      </w:r>
      <w:r w:rsidR="003673EB" w:rsidRPr="008E5003">
        <w:rPr>
          <w:rFonts w:ascii="Bookman Old Style" w:eastAsia="Bookman Old Style" w:hAnsi="Bookman Old Style" w:cs="Bookman Old Style"/>
          <w:i/>
          <w:iCs/>
          <w:color w:val="000000" w:themeColor="text1"/>
          <w:sz w:val="28"/>
          <w:szCs w:val="28"/>
          <w:lang w:eastAsia="es-CO" w:bidi="es-CO"/>
        </w:rPr>
        <w:t xml:space="preserve">. </w:t>
      </w:r>
    </w:p>
    <w:p w14:paraId="257A56A1" w14:textId="77777777" w:rsidR="00EB1E4E" w:rsidRPr="008E5003" w:rsidRDefault="00EB1E4E" w:rsidP="00253D4B">
      <w:pPr>
        <w:spacing w:line="380" w:lineRule="auto"/>
        <w:ind w:firstLine="697"/>
        <w:jc w:val="both"/>
        <w:rPr>
          <w:rFonts w:ascii="Bookman Old Style" w:eastAsia="Bookman Old Style" w:hAnsi="Bookman Old Style" w:cs="Bookman Old Style"/>
          <w:i/>
          <w:iCs/>
          <w:color w:val="000000" w:themeColor="text1"/>
          <w:sz w:val="28"/>
          <w:szCs w:val="28"/>
          <w:lang w:eastAsia="es-CO" w:bidi="es-CO"/>
        </w:rPr>
      </w:pPr>
    </w:p>
    <w:p w14:paraId="583A653A" w14:textId="77777777" w:rsidR="00D2526F" w:rsidRPr="008E5003" w:rsidRDefault="00EB1E4E" w:rsidP="00253D4B">
      <w:pPr>
        <w:spacing w:line="380" w:lineRule="auto"/>
        <w:ind w:firstLine="697"/>
        <w:jc w:val="both"/>
        <w:rPr>
          <w:rFonts w:ascii="Bookman Old Style" w:eastAsia="Bookman Old Style" w:hAnsi="Bookman Old Style" w:cs="Bookman Old Style"/>
          <w:color w:val="000000" w:themeColor="text1"/>
          <w:sz w:val="28"/>
          <w:szCs w:val="28"/>
          <w:lang w:eastAsia="es-CO" w:bidi="es-CO"/>
        </w:rPr>
      </w:pPr>
      <w:r w:rsidRPr="008E5003">
        <w:rPr>
          <w:rFonts w:ascii="Bookman Old Style" w:eastAsia="Bookman Old Style" w:hAnsi="Bookman Old Style" w:cs="Bookman Old Style"/>
          <w:color w:val="000000" w:themeColor="text1"/>
          <w:sz w:val="28"/>
          <w:szCs w:val="28"/>
          <w:lang w:eastAsia="es-CO" w:bidi="es-CO"/>
        </w:rPr>
        <w:t xml:space="preserve">Por otra parte, </w:t>
      </w:r>
      <w:r w:rsidR="00D2526F" w:rsidRPr="008E5003">
        <w:rPr>
          <w:rFonts w:ascii="Bookman Old Style" w:eastAsia="Bookman Old Style" w:hAnsi="Bookman Old Style" w:cs="Bookman Old Style"/>
          <w:color w:val="000000" w:themeColor="text1"/>
          <w:sz w:val="28"/>
          <w:szCs w:val="28"/>
          <w:lang w:eastAsia="es-CO" w:bidi="es-CO"/>
        </w:rPr>
        <w:t xml:space="preserve">sobre el reconocimiento de la pensión de invalidez destacó que operó el fenómeno de cosa juzgada constitucional y se transgredió el principio de subsidiariedad. </w:t>
      </w:r>
    </w:p>
    <w:p w14:paraId="6176307D" w14:textId="77777777" w:rsidR="00D2526F" w:rsidRPr="008E5003" w:rsidRDefault="00D2526F" w:rsidP="00253D4B">
      <w:pPr>
        <w:spacing w:line="380" w:lineRule="auto"/>
        <w:ind w:firstLine="697"/>
        <w:jc w:val="both"/>
        <w:rPr>
          <w:rFonts w:ascii="Bookman Old Style" w:eastAsia="Bookman Old Style" w:hAnsi="Bookman Old Style" w:cs="Bookman Old Style"/>
          <w:color w:val="000000" w:themeColor="text1"/>
          <w:sz w:val="28"/>
          <w:szCs w:val="28"/>
          <w:lang w:eastAsia="es-CO" w:bidi="es-CO"/>
        </w:rPr>
      </w:pPr>
    </w:p>
    <w:p w14:paraId="27DC1A5B" w14:textId="2A8A04D6" w:rsidR="00253D4B" w:rsidRPr="008E5003" w:rsidRDefault="00D2526F" w:rsidP="00253D4B">
      <w:pPr>
        <w:spacing w:line="380" w:lineRule="auto"/>
        <w:ind w:firstLine="697"/>
        <w:jc w:val="both"/>
        <w:rPr>
          <w:rFonts w:ascii="Bookman Old Style" w:hAnsi="Bookman Old Style"/>
          <w:color w:val="000000" w:themeColor="text1"/>
          <w:sz w:val="28"/>
          <w:szCs w:val="28"/>
        </w:rPr>
      </w:pPr>
      <w:r w:rsidRPr="008E5003">
        <w:rPr>
          <w:rFonts w:ascii="Bookman Old Style" w:eastAsia="Bookman Old Style" w:hAnsi="Bookman Old Style" w:cs="Bookman Old Style"/>
          <w:color w:val="000000" w:themeColor="text1"/>
          <w:sz w:val="28"/>
          <w:szCs w:val="28"/>
          <w:lang w:eastAsia="es-CO" w:bidi="es-CO"/>
        </w:rPr>
        <w:t xml:space="preserve">Lo primero, en tanto dicha pretensión ya fue dirimida en una acción de </w:t>
      </w:r>
      <w:r w:rsidR="00661A8C" w:rsidRPr="008E5003">
        <w:rPr>
          <w:rFonts w:ascii="Bookman Old Style" w:eastAsia="Bookman Old Style" w:hAnsi="Bookman Old Style" w:cs="Bookman Old Style"/>
          <w:color w:val="000000" w:themeColor="text1"/>
          <w:sz w:val="28"/>
          <w:szCs w:val="28"/>
          <w:lang w:eastAsia="es-CO" w:bidi="es-CO"/>
        </w:rPr>
        <w:t xml:space="preserve">idéntica naturaleza </w:t>
      </w:r>
      <w:r w:rsidR="00C3414A" w:rsidRPr="008E5003">
        <w:rPr>
          <w:rFonts w:ascii="Bookman Old Style" w:eastAsia="Bookman Old Style" w:hAnsi="Bookman Old Style" w:cs="Bookman Old Style"/>
          <w:color w:val="000000" w:themeColor="text1"/>
          <w:sz w:val="28"/>
          <w:szCs w:val="28"/>
          <w:lang w:eastAsia="es-CO" w:bidi="es-CO"/>
        </w:rPr>
        <w:t xml:space="preserve">a través de la sentencia que el </w:t>
      </w:r>
      <w:r w:rsidR="00C3414A" w:rsidRPr="008E5003">
        <w:rPr>
          <w:rFonts w:ascii="Bookman Old Style" w:hAnsi="Bookman Old Style"/>
          <w:color w:val="000000" w:themeColor="text1"/>
          <w:sz w:val="28"/>
          <w:szCs w:val="28"/>
        </w:rPr>
        <w:t>Juez Cuarto Penal para Adolescentes con Función de Control de Garantías profirió el 17 de julio de 2017</w:t>
      </w:r>
      <w:r w:rsidR="00AB0220" w:rsidRPr="008E5003">
        <w:rPr>
          <w:rFonts w:ascii="Bookman Old Style" w:hAnsi="Bookman Old Style"/>
          <w:color w:val="000000" w:themeColor="text1"/>
          <w:sz w:val="28"/>
          <w:szCs w:val="28"/>
        </w:rPr>
        <w:t xml:space="preserve">. </w:t>
      </w:r>
    </w:p>
    <w:p w14:paraId="0BE85911" w14:textId="6BAD940D" w:rsidR="00AB0220" w:rsidRPr="008E5003" w:rsidRDefault="00AB0220" w:rsidP="00253D4B">
      <w:pPr>
        <w:spacing w:line="380" w:lineRule="auto"/>
        <w:ind w:firstLine="697"/>
        <w:jc w:val="both"/>
        <w:rPr>
          <w:rFonts w:ascii="Bookman Old Style" w:hAnsi="Bookman Old Style"/>
          <w:color w:val="000000" w:themeColor="text1"/>
          <w:sz w:val="28"/>
          <w:szCs w:val="28"/>
        </w:rPr>
      </w:pPr>
    </w:p>
    <w:p w14:paraId="7D159D5F" w14:textId="1787D8B3" w:rsidR="00AB0220" w:rsidRPr="008E5003" w:rsidRDefault="00AB0220" w:rsidP="00253D4B">
      <w:pPr>
        <w:spacing w:line="380" w:lineRule="auto"/>
        <w:ind w:firstLine="697"/>
        <w:jc w:val="both"/>
        <w:rPr>
          <w:rFonts w:ascii="Bookman Old Style" w:hAnsi="Bookman Old Style"/>
          <w:color w:val="000000" w:themeColor="text1"/>
          <w:sz w:val="28"/>
          <w:szCs w:val="28"/>
        </w:rPr>
      </w:pPr>
      <w:r w:rsidRPr="008E5003">
        <w:rPr>
          <w:rFonts w:ascii="Bookman Old Style" w:hAnsi="Bookman Old Style"/>
          <w:color w:val="000000" w:themeColor="text1"/>
          <w:sz w:val="28"/>
          <w:szCs w:val="28"/>
        </w:rPr>
        <w:t xml:space="preserve">Con respecto al segundo razonamiento, </w:t>
      </w:r>
      <w:r w:rsidR="00FC2EDA" w:rsidRPr="008E5003">
        <w:rPr>
          <w:rFonts w:ascii="Bookman Old Style" w:hAnsi="Bookman Old Style"/>
          <w:color w:val="000000" w:themeColor="text1"/>
          <w:sz w:val="28"/>
          <w:szCs w:val="28"/>
        </w:rPr>
        <w:t xml:space="preserve">explicó </w:t>
      </w:r>
      <w:proofErr w:type="gramStart"/>
      <w:r w:rsidR="00FC2EDA" w:rsidRPr="008E5003">
        <w:rPr>
          <w:rFonts w:ascii="Bookman Old Style" w:hAnsi="Bookman Old Style"/>
          <w:color w:val="000000" w:themeColor="text1"/>
          <w:sz w:val="28"/>
          <w:szCs w:val="28"/>
        </w:rPr>
        <w:t>que</w:t>
      </w:r>
      <w:proofErr w:type="gramEnd"/>
      <w:r w:rsidR="00FC2EDA" w:rsidRPr="008E5003">
        <w:rPr>
          <w:rFonts w:ascii="Bookman Old Style" w:hAnsi="Bookman Old Style"/>
          <w:color w:val="000000" w:themeColor="text1"/>
          <w:sz w:val="28"/>
          <w:szCs w:val="28"/>
        </w:rPr>
        <w:t xml:space="preserve"> </w:t>
      </w:r>
      <w:r w:rsidR="00623E9E" w:rsidRPr="008E5003">
        <w:rPr>
          <w:rFonts w:ascii="Bookman Old Style" w:hAnsi="Bookman Old Style"/>
          <w:color w:val="000000" w:themeColor="text1"/>
          <w:sz w:val="28"/>
          <w:szCs w:val="28"/>
        </w:rPr>
        <w:t xml:space="preserve">en la actualidad, </w:t>
      </w:r>
      <w:r w:rsidR="00FC2EDA" w:rsidRPr="008E5003">
        <w:rPr>
          <w:rFonts w:ascii="Bookman Old Style" w:hAnsi="Bookman Old Style"/>
          <w:color w:val="000000" w:themeColor="text1"/>
          <w:sz w:val="28"/>
          <w:szCs w:val="28"/>
        </w:rPr>
        <w:t>ante el</w:t>
      </w:r>
      <w:r w:rsidR="004B06EB" w:rsidRPr="008E5003">
        <w:rPr>
          <w:rFonts w:ascii="Bookman Old Style" w:hAnsi="Bookman Old Style"/>
          <w:color w:val="000000" w:themeColor="text1"/>
          <w:sz w:val="28"/>
          <w:szCs w:val="28"/>
        </w:rPr>
        <w:t xml:space="preserve"> </w:t>
      </w:r>
      <w:r w:rsidR="00FC2EDA" w:rsidRPr="008E5003">
        <w:rPr>
          <w:rFonts w:ascii="Bookman Old Style" w:hAnsi="Bookman Old Style"/>
          <w:color w:val="000000" w:themeColor="text1"/>
          <w:sz w:val="28"/>
          <w:szCs w:val="28"/>
        </w:rPr>
        <w:t xml:space="preserve">Juez Veintitrés Laboral del Circuito de Medellín cursa proceso ordinario laboral </w:t>
      </w:r>
      <w:r w:rsidR="00623E9E" w:rsidRPr="008E5003">
        <w:rPr>
          <w:rFonts w:ascii="Bookman Old Style" w:hAnsi="Bookman Old Style"/>
          <w:color w:val="000000" w:themeColor="text1"/>
          <w:sz w:val="28"/>
          <w:szCs w:val="28"/>
        </w:rPr>
        <w:t xml:space="preserve">con el fin de obtener el reconocimiento de la prestación pensional. </w:t>
      </w:r>
      <w:r w:rsidR="00B7179D" w:rsidRPr="008E5003">
        <w:rPr>
          <w:rFonts w:ascii="Bookman Old Style" w:hAnsi="Bookman Old Style"/>
          <w:color w:val="000000" w:themeColor="text1"/>
          <w:sz w:val="28"/>
          <w:szCs w:val="28"/>
        </w:rPr>
        <w:t>Agregó que</w:t>
      </w:r>
      <w:r w:rsidR="00D638B3" w:rsidRPr="008E5003">
        <w:rPr>
          <w:rFonts w:ascii="Bookman Old Style" w:hAnsi="Bookman Old Style"/>
          <w:color w:val="000000" w:themeColor="text1"/>
          <w:sz w:val="28"/>
          <w:szCs w:val="28"/>
        </w:rPr>
        <w:t>,</w:t>
      </w:r>
      <w:r w:rsidR="00B7179D" w:rsidRPr="008E5003">
        <w:rPr>
          <w:rFonts w:ascii="Bookman Old Style" w:hAnsi="Bookman Old Style"/>
          <w:color w:val="000000" w:themeColor="text1"/>
          <w:sz w:val="28"/>
          <w:szCs w:val="28"/>
        </w:rPr>
        <w:t xml:space="preserve"> tampoco es posible </w:t>
      </w:r>
      <w:r w:rsidR="00153B6F" w:rsidRPr="008E5003">
        <w:rPr>
          <w:rFonts w:ascii="Bookman Old Style" w:hAnsi="Bookman Old Style"/>
          <w:color w:val="000000" w:themeColor="text1"/>
          <w:sz w:val="28"/>
          <w:szCs w:val="28"/>
        </w:rPr>
        <w:t>alterar</w:t>
      </w:r>
      <w:r w:rsidR="00B7179D" w:rsidRPr="008E5003">
        <w:rPr>
          <w:rFonts w:ascii="Bookman Old Style" w:hAnsi="Bookman Old Style"/>
          <w:color w:val="000000" w:themeColor="text1"/>
          <w:sz w:val="28"/>
          <w:szCs w:val="28"/>
        </w:rPr>
        <w:t xml:space="preserve"> los turnos asignados en el despacho judicial.   </w:t>
      </w:r>
    </w:p>
    <w:p w14:paraId="4F986EC4" w14:textId="25DE23E1" w:rsidR="00F46150" w:rsidRPr="008E5003" w:rsidRDefault="00F46150" w:rsidP="00253D4B">
      <w:pPr>
        <w:spacing w:line="380" w:lineRule="auto"/>
        <w:ind w:firstLine="697"/>
        <w:jc w:val="both"/>
        <w:rPr>
          <w:rFonts w:ascii="Bookman Old Style" w:hAnsi="Bookman Old Style"/>
          <w:color w:val="000000" w:themeColor="text1"/>
          <w:sz w:val="28"/>
          <w:szCs w:val="28"/>
        </w:rPr>
      </w:pPr>
    </w:p>
    <w:p w14:paraId="3EAF1E47" w14:textId="76A3F2E6" w:rsidR="00B1730C" w:rsidRPr="008E5003" w:rsidRDefault="00A87682" w:rsidP="00B1730C">
      <w:pPr>
        <w:spacing w:line="380" w:lineRule="auto"/>
        <w:ind w:firstLine="697"/>
        <w:jc w:val="both"/>
        <w:rPr>
          <w:rFonts w:ascii="Bookman Old Style" w:hAnsi="Bookman Old Style"/>
          <w:color w:val="000000" w:themeColor="text1"/>
          <w:sz w:val="28"/>
          <w:szCs w:val="28"/>
        </w:rPr>
      </w:pPr>
      <w:r w:rsidRPr="008E5003">
        <w:rPr>
          <w:rFonts w:ascii="Bookman Old Style" w:hAnsi="Bookman Old Style"/>
          <w:color w:val="000000" w:themeColor="text1"/>
          <w:sz w:val="28"/>
          <w:szCs w:val="28"/>
        </w:rPr>
        <w:t xml:space="preserve">Por último, </w:t>
      </w:r>
      <w:r w:rsidR="00243A06" w:rsidRPr="008E5003">
        <w:rPr>
          <w:rFonts w:ascii="Bookman Old Style" w:hAnsi="Bookman Old Style"/>
          <w:color w:val="000000" w:themeColor="text1"/>
          <w:sz w:val="28"/>
          <w:szCs w:val="28"/>
        </w:rPr>
        <w:t>concluyó que la EPS S</w:t>
      </w:r>
      <w:r w:rsidR="00020C0C" w:rsidRPr="008E5003">
        <w:rPr>
          <w:rFonts w:ascii="Bookman Old Style" w:hAnsi="Bookman Old Style"/>
          <w:color w:val="000000" w:themeColor="text1"/>
          <w:sz w:val="28"/>
          <w:szCs w:val="28"/>
        </w:rPr>
        <w:t>ura</w:t>
      </w:r>
      <w:r w:rsidR="00243A06" w:rsidRPr="008E5003">
        <w:rPr>
          <w:rFonts w:ascii="Bookman Old Style" w:hAnsi="Bookman Old Style"/>
          <w:color w:val="000000" w:themeColor="text1"/>
          <w:sz w:val="28"/>
          <w:szCs w:val="28"/>
        </w:rPr>
        <w:t xml:space="preserve"> </w:t>
      </w:r>
      <w:r w:rsidR="00F4269A">
        <w:rPr>
          <w:rFonts w:ascii="Bookman Old Style" w:hAnsi="Bookman Old Style"/>
          <w:color w:val="000000" w:themeColor="text1"/>
          <w:sz w:val="28"/>
          <w:szCs w:val="28"/>
        </w:rPr>
        <w:t xml:space="preserve">S.A. </w:t>
      </w:r>
      <w:r w:rsidR="00243A06" w:rsidRPr="008E5003">
        <w:rPr>
          <w:rFonts w:ascii="Bookman Old Style" w:hAnsi="Bookman Old Style"/>
          <w:color w:val="000000" w:themeColor="text1"/>
          <w:sz w:val="28"/>
          <w:szCs w:val="28"/>
        </w:rPr>
        <w:t>acreditó que cubrió las prestaciones sociales y asistenciales a su cargo y que Colm</w:t>
      </w:r>
      <w:r w:rsidR="00BE74B2">
        <w:rPr>
          <w:rFonts w:ascii="Bookman Old Style" w:hAnsi="Bookman Old Style"/>
          <w:color w:val="000000" w:themeColor="text1"/>
          <w:sz w:val="28"/>
          <w:szCs w:val="28"/>
        </w:rPr>
        <w:t>é</w:t>
      </w:r>
      <w:r w:rsidR="00243A06" w:rsidRPr="008E5003">
        <w:rPr>
          <w:rFonts w:ascii="Bookman Old Style" w:hAnsi="Bookman Old Style"/>
          <w:color w:val="000000" w:themeColor="text1"/>
          <w:sz w:val="28"/>
          <w:szCs w:val="28"/>
        </w:rPr>
        <w:t xml:space="preserve">dicos </w:t>
      </w:r>
      <w:r w:rsidR="00A739C6">
        <w:rPr>
          <w:rFonts w:ascii="Bookman Old Style" w:hAnsi="Bookman Old Style"/>
          <w:color w:val="000000" w:themeColor="text1"/>
          <w:sz w:val="28"/>
          <w:szCs w:val="28"/>
        </w:rPr>
        <w:t xml:space="preserve">S.A.S. </w:t>
      </w:r>
      <w:r w:rsidR="00243A06" w:rsidRPr="008E5003">
        <w:rPr>
          <w:rFonts w:ascii="Bookman Old Style" w:hAnsi="Bookman Old Style"/>
          <w:color w:val="000000" w:themeColor="text1"/>
          <w:sz w:val="28"/>
          <w:szCs w:val="28"/>
        </w:rPr>
        <w:t xml:space="preserve">no transgredió las garantías fundamentales de la actora. </w:t>
      </w:r>
    </w:p>
    <w:p w14:paraId="5859FCE8" w14:textId="77777777" w:rsidR="000273A8" w:rsidRPr="008E5003" w:rsidRDefault="000273A8" w:rsidP="00CA0D79">
      <w:pPr>
        <w:spacing w:line="380" w:lineRule="auto"/>
        <w:ind w:left="-1" w:firstLine="698"/>
        <w:jc w:val="both"/>
        <w:rPr>
          <w:color w:val="000000" w:themeColor="text1"/>
        </w:rPr>
      </w:pPr>
    </w:p>
    <w:p w14:paraId="5BEAC3BD" w14:textId="77777777" w:rsidR="00A51B01" w:rsidRPr="008E5003" w:rsidRDefault="00A51B01" w:rsidP="00A51B01">
      <w:pPr>
        <w:pStyle w:val="Yo"/>
        <w:tabs>
          <w:tab w:val="clear" w:pos="360"/>
          <w:tab w:val="num" w:pos="1080"/>
        </w:tabs>
        <w:ind w:left="0" w:firstLine="709"/>
        <w:rPr>
          <w:color w:val="000000" w:themeColor="text1"/>
        </w:rPr>
      </w:pPr>
      <w:r w:rsidRPr="008E5003">
        <w:rPr>
          <w:color w:val="000000" w:themeColor="text1"/>
        </w:rPr>
        <w:t>IMPUGNACIÓN</w:t>
      </w:r>
    </w:p>
    <w:p w14:paraId="534EB9E3" w14:textId="0E3E1841" w:rsidR="00181D8B" w:rsidRPr="008E5003" w:rsidRDefault="00181D8B" w:rsidP="00181D8B">
      <w:pPr>
        <w:spacing w:line="380" w:lineRule="auto"/>
        <w:jc w:val="both"/>
        <w:rPr>
          <w:rFonts w:ascii="Bookman Old Style" w:eastAsia="Bookman Old Style" w:hAnsi="Bookman Old Style" w:cs="Bookman Old Style"/>
          <w:color w:val="000000" w:themeColor="text1"/>
          <w:sz w:val="28"/>
          <w:lang w:eastAsia="es-CO" w:bidi="es-CO"/>
        </w:rPr>
      </w:pPr>
    </w:p>
    <w:p w14:paraId="3DB928DD" w14:textId="598623AA" w:rsidR="00176297" w:rsidRPr="008E5003" w:rsidRDefault="00181D8B" w:rsidP="00181D8B">
      <w:pPr>
        <w:spacing w:line="380" w:lineRule="auto"/>
        <w:ind w:left="-1" w:firstLine="69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Inconforme con la decisión anterior, </w:t>
      </w:r>
      <w:r w:rsidR="00890A78" w:rsidRPr="008E5003">
        <w:rPr>
          <w:rFonts w:ascii="Bookman Old Style" w:eastAsia="Bookman Old Style" w:hAnsi="Bookman Old Style" w:cs="Bookman Old Style"/>
          <w:color w:val="000000" w:themeColor="text1"/>
          <w:sz w:val="28"/>
          <w:szCs w:val="28"/>
          <w:lang w:eastAsia="es-CO" w:bidi="es-CO"/>
        </w:rPr>
        <w:t xml:space="preserve">Protección S.A. </w:t>
      </w:r>
      <w:r w:rsidRPr="008E5003">
        <w:rPr>
          <w:rFonts w:ascii="Bookman Old Style" w:eastAsia="Bookman Old Style" w:hAnsi="Bookman Old Style" w:cs="Bookman Old Style"/>
          <w:color w:val="000000"/>
          <w:sz w:val="28"/>
          <w:lang w:eastAsia="es-CO" w:bidi="es-CO"/>
        </w:rPr>
        <w:t>la impugna</w:t>
      </w:r>
      <w:r w:rsidR="00890A78" w:rsidRPr="008E5003">
        <w:rPr>
          <w:rFonts w:ascii="Bookman Old Style" w:eastAsia="Bookman Old Style" w:hAnsi="Bookman Old Style" w:cs="Bookman Old Style"/>
          <w:color w:val="000000"/>
          <w:sz w:val="28"/>
          <w:lang w:eastAsia="es-CO" w:bidi="es-CO"/>
        </w:rPr>
        <w:t xml:space="preserve"> y solicita su revocatoria, aspiración que respalda en </w:t>
      </w:r>
      <w:r w:rsidR="00176297" w:rsidRPr="008E5003">
        <w:rPr>
          <w:rFonts w:ascii="Bookman Old Style" w:eastAsia="Bookman Old Style" w:hAnsi="Bookman Old Style" w:cs="Bookman Old Style"/>
          <w:color w:val="000000"/>
          <w:sz w:val="28"/>
          <w:lang w:eastAsia="es-CO" w:bidi="es-CO"/>
        </w:rPr>
        <w:t xml:space="preserve">dos aspectos. </w:t>
      </w:r>
    </w:p>
    <w:p w14:paraId="4E1B61B2" w14:textId="77777777" w:rsidR="00176297" w:rsidRPr="008E5003" w:rsidRDefault="00176297" w:rsidP="00181D8B">
      <w:pPr>
        <w:spacing w:line="380" w:lineRule="auto"/>
        <w:ind w:left="-1" w:firstLine="698"/>
        <w:jc w:val="both"/>
        <w:rPr>
          <w:rFonts w:ascii="Bookman Old Style" w:eastAsia="Bookman Old Style" w:hAnsi="Bookman Old Style" w:cs="Bookman Old Style"/>
          <w:color w:val="000000"/>
          <w:sz w:val="28"/>
          <w:lang w:eastAsia="es-CO" w:bidi="es-CO"/>
        </w:rPr>
      </w:pPr>
    </w:p>
    <w:p w14:paraId="342B97E7" w14:textId="24BE29C6" w:rsidR="00181D8B" w:rsidRPr="008E5003" w:rsidRDefault="00176297" w:rsidP="00181D8B">
      <w:pPr>
        <w:spacing w:line="380" w:lineRule="auto"/>
        <w:ind w:left="-1" w:firstLine="69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La primera inconformidad, radica en</w:t>
      </w:r>
      <w:r w:rsidR="00D27768" w:rsidRPr="008E5003">
        <w:rPr>
          <w:rFonts w:ascii="Bookman Old Style" w:eastAsia="Bookman Old Style" w:hAnsi="Bookman Old Style" w:cs="Bookman Old Style"/>
          <w:color w:val="000000"/>
          <w:sz w:val="28"/>
          <w:lang w:eastAsia="es-CO" w:bidi="es-CO"/>
        </w:rPr>
        <w:t xml:space="preserve"> que</w:t>
      </w:r>
      <w:r w:rsidRPr="008E5003">
        <w:rPr>
          <w:rFonts w:ascii="Bookman Old Style" w:eastAsia="Bookman Old Style" w:hAnsi="Bookman Old Style" w:cs="Bookman Old Style"/>
          <w:color w:val="000000"/>
          <w:sz w:val="28"/>
          <w:lang w:eastAsia="es-CO" w:bidi="es-CO"/>
        </w:rPr>
        <w:t xml:space="preserve"> </w:t>
      </w:r>
      <w:r w:rsidR="00D27768" w:rsidRPr="008E5003">
        <w:rPr>
          <w:rFonts w:ascii="Bookman Old Style" w:eastAsia="Bookman Old Style" w:hAnsi="Bookman Old Style" w:cs="Bookman Old Style"/>
          <w:color w:val="000000"/>
          <w:sz w:val="28"/>
          <w:lang w:eastAsia="es-CO" w:bidi="es-CO"/>
        </w:rPr>
        <w:t>la orden de «</w:t>
      </w:r>
      <w:r w:rsidR="00D27768" w:rsidRPr="008E5003">
        <w:rPr>
          <w:rFonts w:ascii="Bookman Old Style" w:eastAsia="Bookman Old Style" w:hAnsi="Bookman Old Style" w:cs="Bookman Old Style"/>
          <w:i/>
          <w:iCs/>
          <w:color w:val="000000"/>
          <w:sz w:val="28"/>
          <w:lang w:eastAsia="es-CO" w:bidi="es-CO"/>
        </w:rPr>
        <w:t>asumir el pago de incapacidades superiores al día 540</w:t>
      </w:r>
      <w:r w:rsidR="00D27768" w:rsidRPr="008E5003">
        <w:rPr>
          <w:rFonts w:ascii="Bookman Old Style" w:eastAsia="Bookman Old Style" w:hAnsi="Bookman Old Style" w:cs="Bookman Old Style"/>
          <w:color w:val="000000"/>
          <w:sz w:val="28"/>
          <w:lang w:eastAsia="es-CO" w:bidi="es-CO"/>
        </w:rPr>
        <w:t xml:space="preserve">» desconoce lo señalado en el artículo </w:t>
      </w:r>
      <w:r w:rsidR="00DC7AB3" w:rsidRPr="008E5003">
        <w:rPr>
          <w:rFonts w:ascii="Bookman Old Style" w:eastAsia="Bookman Old Style" w:hAnsi="Bookman Old Style" w:cs="Bookman Old Style"/>
          <w:color w:val="000000"/>
          <w:sz w:val="28"/>
          <w:lang w:eastAsia="es-CO" w:bidi="es-CO"/>
        </w:rPr>
        <w:t xml:space="preserve">2.2.3.3.1 del Decreto 1333 de 2018, pues en este caso, la obligación es de la </w:t>
      </w:r>
      <w:proofErr w:type="gramStart"/>
      <w:r w:rsidR="00DC7AB3" w:rsidRPr="008E5003">
        <w:rPr>
          <w:rFonts w:ascii="Bookman Old Style" w:eastAsia="Bookman Old Style" w:hAnsi="Bookman Old Style" w:cs="Bookman Old Style"/>
          <w:color w:val="000000"/>
          <w:sz w:val="28"/>
          <w:lang w:eastAsia="es-CO" w:bidi="es-CO"/>
        </w:rPr>
        <w:t>EPS  a</w:t>
      </w:r>
      <w:proofErr w:type="gramEnd"/>
      <w:r w:rsidR="00DC7AB3" w:rsidRPr="008E5003">
        <w:rPr>
          <w:rFonts w:ascii="Bookman Old Style" w:eastAsia="Bookman Old Style" w:hAnsi="Bookman Old Style" w:cs="Bookman Old Style"/>
          <w:color w:val="000000"/>
          <w:sz w:val="28"/>
          <w:lang w:eastAsia="es-CO" w:bidi="es-CO"/>
        </w:rPr>
        <w:t xml:space="preserve"> la que la accionante se encuentra afiliada. </w:t>
      </w:r>
    </w:p>
    <w:p w14:paraId="2E556680" w14:textId="1D4A009D" w:rsidR="00C1042E" w:rsidRPr="008E5003" w:rsidRDefault="00C1042E" w:rsidP="00181D8B">
      <w:pPr>
        <w:spacing w:line="380" w:lineRule="auto"/>
        <w:ind w:left="-1" w:firstLine="698"/>
        <w:jc w:val="both"/>
        <w:rPr>
          <w:rFonts w:ascii="Bookman Old Style" w:eastAsia="Bookman Old Style" w:hAnsi="Bookman Old Style" w:cs="Bookman Old Style"/>
          <w:color w:val="000000"/>
          <w:sz w:val="28"/>
          <w:lang w:eastAsia="es-CO" w:bidi="es-CO"/>
        </w:rPr>
      </w:pPr>
    </w:p>
    <w:p w14:paraId="3B063EC8" w14:textId="4FAA340C" w:rsidR="00C1042E" w:rsidRPr="008E5003" w:rsidRDefault="00C1042E" w:rsidP="00181D8B">
      <w:pPr>
        <w:spacing w:line="380" w:lineRule="auto"/>
        <w:ind w:left="-1" w:firstLine="69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En ese sentido, adujo que el Tribunal no determinó si las incapacidades de la accionante desde octubre de 2016 </w:t>
      </w:r>
      <w:r w:rsidR="000D26F7" w:rsidRPr="008E5003">
        <w:rPr>
          <w:rFonts w:ascii="Bookman Old Style" w:eastAsia="Bookman Old Style" w:hAnsi="Bookman Old Style" w:cs="Bookman Old Style"/>
          <w:color w:val="000000"/>
          <w:sz w:val="28"/>
          <w:lang w:eastAsia="es-CO" w:bidi="es-CO"/>
        </w:rPr>
        <w:t>-</w:t>
      </w:r>
      <w:r w:rsidRPr="008E5003">
        <w:rPr>
          <w:rFonts w:ascii="Bookman Old Style" w:eastAsia="Bookman Old Style" w:hAnsi="Bookman Old Style" w:cs="Bookman Old Style"/>
          <w:color w:val="000000"/>
          <w:sz w:val="28"/>
          <w:lang w:eastAsia="es-CO" w:bidi="es-CO"/>
        </w:rPr>
        <w:t xml:space="preserve">que no se aportaron al trámite constitucional- </w:t>
      </w:r>
      <w:r w:rsidR="000D26F7" w:rsidRPr="008E5003">
        <w:rPr>
          <w:rFonts w:ascii="Bookman Old Style" w:eastAsia="Bookman Old Style" w:hAnsi="Bookman Old Style" w:cs="Bookman Old Style"/>
          <w:color w:val="000000"/>
          <w:sz w:val="28"/>
          <w:lang w:eastAsia="es-CO" w:bidi="es-CO"/>
        </w:rPr>
        <w:t xml:space="preserve">presentaron una suspensión mayor </w:t>
      </w:r>
      <w:r w:rsidR="00115623">
        <w:rPr>
          <w:rFonts w:ascii="Bookman Old Style" w:eastAsia="Bookman Old Style" w:hAnsi="Bookman Old Style" w:cs="Bookman Old Style"/>
          <w:color w:val="000000"/>
          <w:sz w:val="28"/>
          <w:lang w:eastAsia="es-CO" w:bidi="es-CO"/>
        </w:rPr>
        <w:t>a</w:t>
      </w:r>
      <w:r w:rsidR="000D26F7" w:rsidRPr="008E5003">
        <w:rPr>
          <w:rFonts w:ascii="Bookman Old Style" w:eastAsia="Bookman Old Style" w:hAnsi="Bookman Old Style" w:cs="Bookman Old Style"/>
          <w:color w:val="000000"/>
          <w:sz w:val="28"/>
          <w:lang w:eastAsia="es-CO" w:bidi="es-CO"/>
        </w:rPr>
        <w:t xml:space="preserve"> 30 días.</w:t>
      </w:r>
    </w:p>
    <w:p w14:paraId="76D215FD" w14:textId="74A280C5" w:rsidR="001D2FE5" w:rsidRPr="008E5003" w:rsidRDefault="001D2FE5" w:rsidP="00181D8B">
      <w:pPr>
        <w:spacing w:line="380" w:lineRule="auto"/>
        <w:ind w:left="-1" w:firstLine="698"/>
        <w:jc w:val="both"/>
        <w:rPr>
          <w:rFonts w:ascii="Bookman Old Style" w:eastAsia="Bookman Old Style" w:hAnsi="Bookman Old Style" w:cs="Bookman Old Style"/>
          <w:color w:val="000000"/>
          <w:sz w:val="28"/>
          <w:lang w:eastAsia="es-CO" w:bidi="es-CO"/>
        </w:rPr>
      </w:pPr>
    </w:p>
    <w:p w14:paraId="1932FB22" w14:textId="1FA05E6F" w:rsidR="001D2FE5" w:rsidRPr="008E5003" w:rsidRDefault="001D2FE5" w:rsidP="00181D8B">
      <w:pPr>
        <w:spacing w:line="380" w:lineRule="auto"/>
        <w:ind w:left="-1" w:firstLine="69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Por otra parte, censura que </w:t>
      </w:r>
      <w:r w:rsidR="002641D6">
        <w:rPr>
          <w:rFonts w:ascii="Bookman Old Style" w:eastAsia="Bookman Old Style" w:hAnsi="Bookman Old Style" w:cs="Bookman Old Style"/>
          <w:color w:val="000000"/>
          <w:sz w:val="28"/>
          <w:lang w:eastAsia="es-CO" w:bidi="es-CO"/>
        </w:rPr>
        <w:t>la circunstancia</w:t>
      </w:r>
      <w:r w:rsidR="002B315D">
        <w:rPr>
          <w:rFonts w:ascii="Bookman Old Style" w:eastAsia="Bookman Old Style" w:hAnsi="Bookman Old Style" w:cs="Bookman Old Style"/>
          <w:color w:val="000000"/>
          <w:sz w:val="28"/>
          <w:lang w:eastAsia="es-CO" w:bidi="es-CO"/>
        </w:rPr>
        <w:t xml:space="preserve"> de</w:t>
      </w:r>
      <w:r w:rsidRPr="008E5003">
        <w:rPr>
          <w:rFonts w:ascii="Bookman Old Style" w:eastAsia="Bookman Old Style" w:hAnsi="Bookman Old Style" w:cs="Bookman Old Style"/>
          <w:color w:val="000000"/>
          <w:sz w:val="28"/>
          <w:lang w:eastAsia="es-CO" w:bidi="es-CO"/>
        </w:rPr>
        <w:t xml:space="preserve"> ordenar </w:t>
      </w:r>
      <w:r w:rsidR="009423D6" w:rsidRPr="008E5003">
        <w:rPr>
          <w:rFonts w:ascii="Bookman Old Style" w:eastAsia="Bookman Old Style" w:hAnsi="Bookman Old Style" w:cs="Bookman Old Style"/>
          <w:color w:val="000000"/>
          <w:sz w:val="28"/>
          <w:lang w:eastAsia="es-CO" w:bidi="es-CO"/>
        </w:rPr>
        <w:t>el pago de dichas incapacidades hasta que se reconozca «</w:t>
      </w:r>
      <w:r w:rsidR="009423D6" w:rsidRPr="008E5003">
        <w:rPr>
          <w:rFonts w:ascii="Bookman Old Style" w:eastAsia="Bookman Old Style" w:hAnsi="Bookman Old Style" w:cs="Bookman Old Style"/>
          <w:i/>
          <w:iCs/>
          <w:color w:val="000000"/>
          <w:sz w:val="28"/>
          <w:lang w:eastAsia="es-CO" w:bidi="es-CO"/>
        </w:rPr>
        <w:t xml:space="preserve">la pensión por invalidez o la pensión especial por vejez por deficiencia» </w:t>
      </w:r>
      <w:r w:rsidR="009423D6" w:rsidRPr="008E5003">
        <w:rPr>
          <w:rFonts w:ascii="Bookman Old Style" w:eastAsia="Bookman Old Style" w:hAnsi="Bookman Old Style" w:cs="Bookman Old Style"/>
          <w:color w:val="000000"/>
          <w:sz w:val="28"/>
          <w:lang w:eastAsia="es-CO" w:bidi="es-CO"/>
        </w:rPr>
        <w:t xml:space="preserve">constituye prejuzgamiento por parte del </w:t>
      </w:r>
      <w:r w:rsidR="009423D6" w:rsidRPr="008E5003">
        <w:rPr>
          <w:rFonts w:ascii="Bookman Old Style" w:eastAsia="Bookman Old Style" w:hAnsi="Bookman Old Style" w:cs="Bookman Old Style"/>
          <w:i/>
          <w:iCs/>
          <w:color w:val="000000"/>
          <w:sz w:val="28"/>
          <w:lang w:eastAsia="es-CO" w:bidi="es-CO"/>
        </w:rPr>
        <w:t xml:space="preserve">a quo </w:t>
      </w:r>
      <w:r w:rsidR="009423D6" w:rsidRPr="008E5003">
        <w:rPr>
          <w:rFonts w:ascii="Bookman Old Style" w:eastAsia="Bookman Old Style" w:hAnsi="Bookman Old Style" w:cs="Bookman Old Style"/>
          <w:color w:val="000000"/>
          <w:sz w:val="28"/>
          <w:lang w:eastAsia="es-CO" w:bidi="es-CO"/>
        </w:rPr>
        <w:lastRenderedPageBreak/>
        <w:t xml:space="preserve">constitucional </w:t>
      </w:r>
      <w:r w:rsidR="00C1042E" w:rsidRPr="008E5003">
        <w:rPr>
          <w:rFonts w:ascii="Bookman Old Style" w:eastAsia="Bookman Old Style" w:hAnsi="Bookman Old Style" w:cs="Bookman Old Style"/>
          <w:color w:val="000000"/>
          <w:sz w:val="28"/>
          <w:lang w:eastAsia="es-CO" w:bidi="es-CO"/>
        </w:rPr>
        <w:t>frente al proceso ordinario laboral que cursa en su contra</w:t>
      </w:r>
      <w:r w:rsidR="000D26F7" w:rsidRPr="008E5003">
        <w:rPr>
          <w:rFonts w:ascii="Bookman Old Style" w:eastAsia="Bookman Old Style" w:hAnsi="Bookman Old Style" w:cs="Bookman Old Style"/>
          <w:color w:val="000000"/>
          <w:sz w:val="28"/>
          <w:lang w:eastAsia="es-CO" w:bidi="es-CO"/>
        </w:rPr>
        <w:t xml:space="preserve">, pues presupone </w:t>
      </w:r>
      <w:r w:rsidR="00523DB3" w:rsidRPr="008E5003">
        <w:rPr>
          <w:rFonts w:ascii="Bookman Old Style" w:eastAsia="Bookman Old Style" w:hAnsi="Bookman Old Style" w:cs="Bookman Old Style"/>
          <w:color w:val="000000"/>
          <w:sz w:val="28"/>
          <w:lang w:eastAsia="es-CO" w:bidi="es-CO"/>
        </w:rPr>
        <w:t xml:space="preserve">un fallo condenatorio. </w:t>
      </w:r>
      <w:r w:rsidR="000D26F7" w:rsidRPr="008E5003">
        <w:rPr>
          <w:rFonts w:ascii="Bookman Old Style" w:eastAsia="Bookman Old Style" w:hAnsi="Bookman Old Style" w:cs="Bookman Old Style"/>
          <w:color w:val="000000"/>
          <w:sz w:val="28"/>
          <w:lang w:eastAsia="es-CO" w:bidi="es-CO"/>
        </w:rPr>
        <w:t xml:space="preserve"> </w:t>
      </w:r>
    </w:p>
    <w:p w14:paraId="7F352078" w14:textId="77777777" w:rsidR="00181D8B" w:rsidRPr="008E5003" w:rsidRDefault="00181D8B" w:rsidP="00112AA4">
      <w:pPr>
        <w:spacing w:line="380" w:lineRule="auto"/>
        <w:ind w:left="-1" w:firstLine="698"/>
        <w:jc w:val="both"/>
        <w:rPr>
          <w:rFonts w:ascii="Bookman Old Style" w:eastAsia="Bookman Old Style" w:hAnsi="Bookman Old Style" w:cs="Bookman Old Style"/>
          <w:color w:val="000000" w:themeColor="text1"/>
          <w:sz w:val="28"/>
          <w:lang w:eastAsia="es-CO" w:bidi="es-CO"/>
        </w:rPr>
      </w:pPr>
    </w:p>
    <w:p w14:paraId="1F423DB6" w14:textId="77777777" w:rsidR="00A51B01" w:rsidRPr="008E5003" w:rsidRDefault="00A51B01" w:rsidP="00A51B01">
      <w:pPr>
        <w:pStyle w:val="Yo"/>
        <w:tabs>
          <w:tab w:val="clear" w:pos="360"/>
          <w:tab w:val="num" w:pos="1080"/>
        </w:tabs>
        <w:ind w:left="0" w:firstLine="709"/>
        <w:rPr>
          <w:color w:val="000000" w:themeColor="text1"/>
        </w:rPr>
      </w:pPr>
      <w:r w:rsidRPr="008E5003">
        <w:rPr>
          <w:color w:val="000000" w:themeColor="text1"/>
        </w:rPr>
        <w:t>CONSIDERACIONES</w:t>
      </w:r>
    </w:p>
    <w:p w14:paraId="4B463061" w14:textId="5935911A" w:rsidR="00A51B01" w:rsidRPr="008E5003" w:rsidRDefault="00A51B01" w:rsidP="00A51B01">
      <w:pPr>
        <w:spacing w:line="360" w:lineRule="auto"/>
        <w:jc w:val="both"/>
        <w:rPr>
          <w:rFonts w:ascii="Bookman Old Style" w:hAnsi="Bookman Old Style"/>
          <w:color w:val="000000" w:themeColor="text1"/>
          <w:sz w:val="28"/>
          <w:szCs w:val="28"/>
        </w:rPr>
      </w:pPr>
    </w:p>
    <w:p w14:paraId="6060B5ED" w14:textId="77777777" w:rsidR="00C419DC" w:rsidRPr="008E5003" w:rsidRDefault="00C419DC" w:rsidP="00C419DC">
      <w:pPr>
        <w:spacing w:after="152" w:line="360" w:lineRule="auto"/>
        <w:ind w:firstLine="686"/>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El artículo 86 de la Constitución Política establece que toda persona tiene derecho a promover acción de tutela ante los jueces con el fin de obtener la protección inmediata de sus derechos fundamentales, si estima que una autoridad pública o un particular los ha vulnerado.   </w:t>
      </w:r>
    </w:p>
    <w:p w14:paraId="79303F14" w14:textId="77777777" w:rsidR="00C419DC" w:rsidRPr="008E5003" w:rsidRDefault="00C419DC" w:rsidP="00C419DC">
      <w:pPr>
        <w:spacing w:after="152" w:line="360" w:lineRule="auto"/>
        <w:ind w:left="70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   </w:t>
      </w:r>
    </w:p>
    <w:p w14:paraId="4AF0D761" w14:textId="77777777" w:rsidR="00C419DC" w:rsidRPr="008E5003" w:rsidRDefault="00C419DC" w:rsidP="00C419DC">
      <w:pPr>
        <w:spacing w:after="152" w:line="360" w:lineRule="auto"/>
        <w:ind w:firstLine="686"/>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De acuerdo con los lineamientos trazados por la jurisprudencia de la Corte Constitucional, esta Sala ha señalado que el instrumento de resguardo es procedente en ciertos eventos, siempre que se atienda su carácter eminentemente residual y subsidiario. </w:t>
      </w:r>
    </w:p>
    <w:p w14:paraId="14837A7C" w14:textId="77777777" w:rsidR="00C419DC" w:rsidRPr="008E5003" w:rsidRDefault="00C419DC" w:rsidP="00C419DC">
      <w:pPr>
        <w:spacing w:after="152" w:line="360" w:lineRule="auto"/>
        <w:ind w:firstLine="686"/>
        <w:jc w:val="both"/>
        <w:rPr>
          <w:rFonts w:ascii="Bookman Old Style" w:eastAsia="Bookman Old Style" w:hAnsi="Bookman Old Style" w:cs="Bookman Old Style"/>
          <w:color w:val="000000"/>
          <w:sz w:val="28"/>
          <w:lang w:eastAsia="es-CO" w:bidi="es-CO"/>
        </w:rPr>
      </w:pPr>
    </w:p>
    <w:p w14:paraId="12FE9D26" w14:textId="3656B5F9" w:rsidR="00C419DC" w:rsidRPr="008E5003" w:rsidRDefault="00C419DC" w:rsidP="00C419DC">
      <w:pPr>
        <w:spacing w:after="152" w:line="360" w:lineRule="auto"/>
        <w:ind w:firstLine="686"/>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Lo anterior implica que las irregularidades en las que presuntamente incurren las autoridades encausadas y por las cuales se aduce o argumenta la vulneración de derechos fundamentales, </w:t>
      </w:r>
      <w:r w:rsidR="000808CD">
        <w:rPr>
          <w:rFonts w:ascii="Bookman Old Style" w:eastAsia="Bookman Old Style" w:hAnsi="Bookman Old Style" w:cs="Bookman Old Style"/>
          <w:color w:val="000000"/>
          <w:sz w:val="28"/>
          <w:lang w:eastAsia="es-CO" w:bidi="es-CO"/>
        </w:rPr>
        <w:t>debieron</w:t>
      </w:r>
      <w:r w:rsidRPr="008E5003">
        <w:rPr>
          <w:rFonts w:ascii="Bookman Old Style" w:eastAsia="Bookman Old Style" w:hAnsi="Bookman Old Style" w:cs="Bookman Old Style"/>
          <w:color w:val="000000"/>
          <w:sz w:val="28"/>
          <w:lang w:eastAsia="es-CO" w:bidi="es-CO"/>
        </w:rPr>
        <w:t xml:space="preserve"> previamente </w:t>
      </w:r>
      <w:r w:rsidR="000E48E6">
        <w:rPr>
          <w:rFonts w:ascii="Bookman Old Style" w:eastAsia="Bookman Old Style" w:hAnsi="Bookman Old Style" w:cs="Bookman Old Style"/>
          <w:color w:val="000000"/>
          <w:sz w:val="28"/>
          <w:lang w:eastAsia="es-CO" w:bidi="es-CO"/>
        </w:rPr>
        <w:t>alegarse</w:t>
      </w:r>
      <w:r w:rsidRPr="008E5003">
        <w:rPr>
          <w:rFonts w:ascii="Bookman Old Style" w:eastAsia="Bookman Old Style" w:hAnsi="Bookman Old Style" w:cs="Bookman Old Style"/>
          <w:color w:val="000000"/>
          <w:sz w:val="28"/>
          <w:lang w:eastAsia="es-CO" w:bidi="es-CO"/>
        </w:rPr>
        <w:t xml:space="preserve"> o </w:t>
      </w:r>
      <w:r w:rsidR="000808CD">
        <w:rPr>
          <w:rFonts w:ascii="Bookman Old Style" w:eastAsia="Bookman Old Style" w:hAnsi="Bookman Old Style" w:cs="Bookman Old Style"/>
          <w:color w:val="000000"/>
          <w:sz w:val="28"/>
          <w:lang w:eastAsia="es-CO" w:bidi="es-CO"/>
        </w:rPr>
        <w:t>proponerse</w:t>
      </w:r>
      <w:r w:rsidRPr="008E5003">
        <w:rPr>
          <w:rFonts w:ascii="Bookman Old Style" w:eastAsia="Bookman Old Style" w:hAnsi="Bookman Old Style" w:cs="Bookman Old Style"/>
          <w:color w:val="000000"/>
          <w:sz w:val="28"/>
          <w:lang w:eastAsia="es-CO" w:bidi="es-CO"/>
        </w:rPr>
        <w:t xml:space="preserve"> en conocimiento del juez natural, de modo que el interesado agote todos los mecanismos puestos a su disposición en cada escenario procesal, tal como lo dispone el artículo 6.º del Decreto 2591 de 1991. </w:t>
      </w:r>
    </w:p>
    <w:p w14:paraId="4CDF73D3" w14:textId="77777777" w:rsidR="00C419DC" w:rsidRPr="008E5003" w:rsidRDefault="00C419DC" w:rsidP="00C419DC">
      <w:pPr>
        <w:spacing w:after="152" w:line="360" w:lineRule="auto"/>
        <w:ind w:firstLine="686"/>
        <w:jc w:val="both"/>
        <w:rPr>
          <w:rFonts w:ascii="Bookman Old Style" w:eastAsia="Bookman Old Style" w:hAnsi="Bookman Old Style" w:cs="Bookman Old Style"/>
          <w:color w:val="000000"/>
          <w:sz w:val="28"/>
          <w:lang w:eastAsia="es-CO" w:bidi="es-CO"/>
        </w:rPr>
      </w:pPr>
    </w:p>
    <w:p w14:paraId="35BFE751" w14:textId="3E2AF066" w:rsidR="00C419DC" w:rsidRPr="008E5003" w:rsidRDefault="00C419DC" w:rsidP="001416D5">
      <w:pPr>
        <w:spacing w:after="152" w:line="360" w:lineRule="auto"/>
        <w:ind w:firstLine="686"/>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No obstante, cuando se </w:t>
      </w:r>
      <w:r w:rsidR="000E48E6" w:rsidRPr="008E5003">
        <w:rPr>
          <w:rFonts w:ascii="Bookman Old Style" w:eastAsia="Bookman Old Style" w:hAnsi="Bookman Old Style" w:cs="Bookman Old Style"/>
          <w:color w:val="000000"/>
          <w:sz w:val="28"/>
          <w:lang w:eastAsia="es-CO" w:bidi="es-CO"/>
        </w:rPr>
        <w:t>suscitan</w:t>
      </w:r>
      <w:r w:rsidRPr="008E5003">
        <w:rPr>
          <w:rFonts w:ascii="Bookman Old Style" w:eastAsia="Bookman Old Style" w:hAnsi="Bookman Old Style" w:cs="Bookman Old Style"/>
          <w:color w:val="000000"/>
          <w:sz w:val="28"/>
          <w:lang w:eastAsia="es-CO" w:bidi="es-CO"/>
        </w:rPr>
        <w:t xml:space="preserve"> controversias entre los afiliados y las entidades de seguridad social, relativas al </w:t>
      </w:r>
      <w:r w:rsidRPr="008E5003">
        <w:rPr>
          <w:rFonts w:ascii="Bookman Old Style" w:eastAsia="Bookman Old Style" w:hAnsi="Bookman Old Style" w:cs="Bookman Old Style"/>
          <w:color w:val="000000"/>
          <w:sz w:val="28"/>
          <w:lang w:eastAsia="es-CO" w:bidi="es-CO"/>
        </w:rPr>
        <w:lastRenderedPageBreak/>
        <w:t xml:space="preserve">reconocimiento y pago de incapacidades laborales, la acción de tutela es el mecanismo idóneo para proteger las prerrogativas fundamentales del trabajador, dado que en dichas ocasiones la afectación de su estado de salud tiene incidencia directa en otras garantías superiores, como el mínimo vital del afiliado, su subsistencia y la de su familia. </w:t>
      </w:r>
    </w:p>
    <w:p w14:paraId="5E67BE89" w14:textId="77777777" w:rsidR="001416D5" w:rsidRPr="008E5003" w:rsidRDefault="001416D5" w:rsidP="001416D5">
      <w:pPr>
        <w:spacing w:after="152" w:line="360" w:lineRule="auto"/>
        <w:ind w:firstLine="686"/>
        <w:jc w:val="both"/>
        <w:rPr>
          <w:rFonts w:ascii="Bookman Old Style" w:eastAsia="Bookman Old Style" w:hAnsi="Bookman Old Style" w:cs="Bookman Old Style"/>
          <w:color w:val="000000"/>
          <w:sz w:val="28"/>
          <w:lang w:eastAsia="es-CO" w:bidi="es-CO"/>
        </w:rPr>
      </w:pPr>
    </w:p>
    <w:p w14:paraId="1E19D203" w14:textId="5CE99BA4" w:rsidR="00C419DC" w:rsidRPr="008E5003" w:rsidRDefault="00C419DC" w:rsidP="00C419DC">
      <w:pPr>
        <w:spacing w:after="152" w:line="360" w:lineRule="auto"/>
        <w:ind w:firstLine="686"/>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En estos eventos, la Corte Constitucional en sentencia </w:t>
      </w:r>
      <w:r w:rsidR="001416D5" w:rsidRPr="008E5003">
        <w:rPr>
          <w:rFonts w:ascii="Bookman Old Style" w:eastAsia="Bookman Old Style" w:hAnsi="Bookman Old Style" w:cs="Bookman Old Style"/>
          <w:color w:val="000000"/>
          <w:sz w:val="28"/>
          <w:lang w:eastAsia="es-CO" w:bidi="es-CO"/>
        </w:rPr>
        <w:t xml:space="preserve">CC </w:t>
      </w:r>
      <w:r w:rsidRPr="008E5003">
        <w:rPr>
          <w:rFonts w:ascii="Bookman Old Style" w:eastAsia="Bookman Old Style" w:hAnsi="Bookman Old Style" w:cs="Bookman Old Style"/>
          <w:color w:val="000000"/>
          <w:sz w:val="28"/>
          <w:lang w:eastAsia="es-CO" w:bidi="es-CO"/>
        </w:rPr>
        <w:t>T-008-2018 y esta Sala en la decisión CSJ STL2564-2020 han determinado que es procedente el instrumento de amparo. Precisamente, en la última providencia referida, a Corporación señaló:</w:t>
      </w:r>
    </w:p>
    <w:p w14:paraId="5F9A90C8" w14:textId="77777777" w:rsidR="00C419DC" w:rsidRPr="008E5003" w:rsidRDefault="00C419DC" w:rsidP="00C419DC">
      <w:pPr>
        <w:spacing w:after="152"/>
        <w:ind w:firstLine="686"/>
        <w:jc w:val="both"/>
        <w:rPr>
          <w:rFonts w:ascii="Bookman Old Style" w:eastAsia="Bookman Old Style" w:hAnsi="Bookman Old Style" w:cs="Bookman Old Style"/>
          <w:color w:val="000000"/>
          <w:sz w:val="16"/>
          <w:szCs w:val="16"/>
          <w:lang w:eastAsia="es-CO" w:bidi="es-CO"/>
        </w:rPr>
      </w:pPr>
    </w:p>
    <w:p w14:paraId="47B144BD" w14:textId="77777777" w:rsidR="00C419DC" w:rsidRPr="008E5003" w:rsidRDefault="00C419DC" w:rsidP="00C419DC">
      <w:pPr>
        <w:spacing w:line="276" w:lineRule="auto"/>
        <w:ind w:left="686"/>
        <w:jc w:val="both"/>
        <w:rPr>
          <w:rFonts w:ascii="Bookman Old Style" w:hAnsi="Bookman Old Style" w:cs="Bookman Old Style"/>
          <w:i/>
          <w:iCs/>
        </w:rPr>
      </w:pPr>
      <w:r w:rsidRPr="008E5003">
        <w:rPr>
          <w:rFonts w:ascii="Bookman Old Style" w:hAnsi="Bookman Old Style" w:cs="Bookman Old Style"/>
          <w:i/>
          <w:iCs/>
        </w:rPr>
        <w:t xml:space="preserve">En esa medida, se itera, la ausencia o dilación injustificada de dichos pagos puede afectar gravemente la condición económica del trabajador, pues tal auxilio, en esa particular situación, reemplaza el salario que por regla general constituye su mínimo vital. De allí que cuando se presenta la negativa a su reconocimiento </w:t>
      </w:r>
      <w:r w:rsidRPr="008E5003">
        <w:rPr>
          <w:rFonts w:ascii="Bookman Old Style" w:hAnsi="Bookman Old Style" w:cs="Bookman Old Style"/>
          <w:b/>
          <w:i/>
          <w:iCs/>
        </w:rPr>
        <w:t>por la entidad obligada</w:t>
      </w:r>
      <w:r w:rsidRPr="008E5003">
        <w:rPr>
          <w:rFonts w:ascii="Bookman Old Style" w:hAnsi="Bookman Old Style" w:cs="Bookman Old Style"/>
          <w:i/>
          <w:iCs/>
        </w:rPr>
        <w:t xml:space="preserve">, permite al juez constitucional entrar a resolver la controversia a efecto de evitar un perjuicio irremediable, dado que se pondría en riesgo incluso la subsistencia del afiliado y su grupo familiar (énfasis original). </w:t>
      </w:r>
    </w:p>
    <w:p w14:paraId="76A6D8B4" w14:textId="77777777" w:rsidR="00C419DC" w:rsidRPr="008E5003" w:rsidRDefault="00C419DC" w:rsidP="00C419DC">
      <w:pPr>
        <w:rPr>
          <w:rFonts w:ascii="Bookman Old Style" w:hAnsi="Bookman Old Style" w:cs="Bookman Old Style"/>
        </w:rPr>
      </w:pPr>
    </w:p>
    <w:p w14:paraId="79D46D9E" w14:textId="77777777" w:rsidR="00C419DC" w:rsidRPr="008E5003" w:rsidRDefault="00C419DC" w:rsidP="00C419DC">
      <w:pPr>
        <w:rPr>
          <w:rFonts w:ascii="Bookman Old Style" w:hAnsi="Bookman Old Style" w:cs="Bookman Old Style"/>
        </w:rPr>
      </w:pPr>
    </w:p>
    <w:p w14:paraId="15F93AE1" w14:textId="493B3C0D" w:rsidR="00C419DC" w:rsidRPr="008E5003" w:rsidRDefault="006B53AC" w:rsidP="00C419DC">
      <w:pPr>
        <w:spacing w:line="380" w:lineRule="auto"/>
        <w:ind w:left="-1" w:firstLine="69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En</w:t>
      </w:r>
      <w:r w:rsidR="00C419DC" w:rsidRPr="008E5003">
        <w:rPr>
          <w:rFonts w:ascii="Bookman Old Style" w:eastAsia="Bookman Old Style" w:hAnsi="Bookman Old Style" w:cs="Bookman Old Style"/>
          <w:color w:val="000000"/>
          <w:sz w:val="28"/>
          <w:lang w:eastAsia="es-CO" w:bidi="es-CO"/>
        </w:rPr>
        <w:t xml:space="preserve"> el caso que se analiza, </w:t>
      </w:r>
      <w:r w:rsidR="00C419DC" w:rsidRPr="008E5003">
        <w:rPr>
          <w:rFonts w:ascii="Bookman Old Style" w:eastAsia="Bookman Old Style" w:hAnsi="Bookman Old Style" w:cs="Bookman Old Style"/>
          <w:color w:val="000000" w:themeColor="text1"/>
          <w:sz w:val="28"/>
          <w:szCs w:val="28"/>
          <w:lang w:eastAsia="es-CO" w:bidi="es-CO"/>
        </w:rPr>
        <w:t>Protección S.A.</w:t>
      </w:r>
      <w:r w:rsidR="000E6015" w:rsidRPr="008E5003">
        <w:rPr>
          <w:rFonts w:ascii="Bookman Old Style" w:eastAsia="Bookman Old Style" w:hAnsi="Bookman Old Style" w:cs="Bookman Old Style"/>
          <w:color w:val="000000" w:themeColor="text1"/>
          <w:sz w:val="28"/>
          <w:szCs w:val="28"/>
          <w:lang w:eastAsia="es-CO" w:bidi="es-CO"/>
        </w:rPr>
        <w:t xml:space="preserve"> </w:t>
      </w:r>
      <w:r w:rsidR="00C419DC" w:rsidRPr="008E5003">
        <w:rPr>
          <w:rFonts w:ascii="Bookman Old Style" w:eastAsia="Bookman Old Style" w:hAnsi="Bookman Old Style" w:cs="Bookman Old Style"/>
          <w:color w:val="000000"/>
          <w:sz w:val="28"/>
          <w:lang w:eastAsia="es-CO" w:bidi="es-CO"/>
        </w:rPr>
        <w:t>impugna la decisión del juez constitucional de primer grado, en cuanto le ordenó pagar a</w:t>
      </w:r>
      <w:r w:rsidR="000E6015" w:rsidRPr="008E5003">
        <w:rPr>
          <w:rFonts w:ascii="Bookman Old Style" w:eastAsia="Bookman Old Style" w:hAnsi="Bookman Old Style" w:cs="Bookman Old Style"/>
          <w:color w:val="000000"/>
          <w:sz w:val="28"/>
          <w:lang w:eastAsia="es-CO" w:bidi="es-CO"/>
        </w:rPr>
        <w:t xml:space="preserve"> </w:t>
      </w:r>
      <w:r w:rsidR="00C419DC" w:rsidRPr="008E5003">
        <w:rPr>
          <w:rFonts w:ascii="Bookman Old Style" w:eastAsia="Bookman Old Style" w:hAnsi="Bookman Old Style" w:cs="Bookman Old Style"/>
          <w:color w:val="000000"/>
          <w:sz w:val="28"/>
          <w:lang w:eastAsia="es-CO" w:bidi="es-CO"/>
        </w:rPr>
        <w:t>l</w:t>
      </w:r>
      <w:r w:rsidR="000E6015" w:rsidRPr="008E5003">
        <w:rPr>
          <w:rFonts w:ascii="Bookman Old Style" w:eastAsia="Bookman Old Style" w:hAnsi="Bookman Old Style" w:cs="Bookman Old Style"/>
          <w:color w:val="000000"/>
          <w:sz w:val="28"/>
          <w:lang w:eastAsia="es-CO" w:bidi="es-CO"/>
        </w:rPr>
        <w:t>a</w:t>
      </w:r>
      <w:r w:rsidR="00C419DC" w:rsidRPr="008E5003">
        <w:rPr>
          <w:rFonts w:ascii="Bookman Old Style" w:eastAsia="Bookman Old Style" w:hAnsi="Bookman Old Style" w:cs="Bookman Old Style"/>
          <w:color w:val="000000"/>
          <w:sz w:val="28"/>
          <w:lang w:eastAsia="es-CO" w:bidi="es-CO"/>
        </w:rPr>
        <w:t xml:space="preserve"> tutelante las incapacidades dejadas de </w:t>
      </w:r>
      <w:r w:rsidR="0056134E" w:rsidRPr="008E5003">
        <w:rPr>
          <w:rFonts w:ascii="Bookman Old Style" w:eastAsia="Bookman Old Style" w:hAnsi="Bookman Old Style" w:cs="Bookman Old Style"/>
          <w:color w:val="000000"/>
          <w:sz w:val="28"/>
          <w:lang w:eastAsia="es-CO" w:bidi="es-CO"/>
        </w:rPr>
        <w:t>percibir</w:t>
      </w:r>
      <w:r w:rsidR="00C419DC" w:rsidRPr="008E5003">
        <w:rPr>
          <w:rFonts w:ascii="Bookman Old Style" w:eastAsia="Bookman Old Style" w:hAnsi="Bookman Old Style" w:cs="Bookman Old Style"/>
          <w:color w:val="000000"/>
          <w:sz w:val="28"/>
          <w:lang w:eastAsia="es-CO" w:bidi="es-CO"/>
        </w:rPr>
        <w:t xml:space="preserve"> desde octubre de 2016, hasta tanto se reconozca y pague</w:t>
      </w:r>
      <w:r w:rsidR="00265C86" w:rsidRPr="008E5003">
        <w:rPr>
          <w:rFonts w:ascii="Bookman Old Style" w:eastAsia="Bookman Old Style" w:hAnsi="Bookman Old Style" w:cs="Bookman Old Style"/>
          <w:color w:val="000000"/>
          <w:sz w:val="28"/>
          <w:lang w:eastAsia="es-CO" w:bidi="es-CO"/>
        </w:rPr>
        <w:t xml:space="preserve"> la </w:t>
      </w:r>
      <w:r w:rsidR="000F6BB9" w:rsidRPr="008E5003">
        <w:rPr>
          <w:rFonts w:ascii="Bookman Old Style" w:eastAsia="Bookman Old Style" w:hAnsi="Bookman Old Style" w:cs="Bookman Old Style"/>
          <w:color w:val="000000"/>
          <w:sz w:val="28"/>
          <w:lang w:eastAsia="es-CO" w:bidi="es-CO"/>
        </w:rPr>
        <w:t>pensión de</w:t>
      </w:r>
      <w:r w:rsidR="00265C86" w:rsidRPr="008E5003">
        <w:rPr>
          <w:rFonts w:ascii="Bookman Old Style" w:eastAsia="Bookman Old Style" w:hAnsi="Bookman Old Style" w:cs="Bookman Old Style"/>
          <w:color w:val="000000"/>
          <w:sz w:val="28"/>
          <w:lang w:eastAsia="es-CO" w:bidi="es-CO"/>
        </w:rPr>
        <w:t xml:space="preserve"> invalidez o pensión especial de vejez por deficiencia. </w:t>
      </w:r>
    </w:p>
    <w:p w14:paraId="187D36CF" w14:textId="16AC691C" w:rsidR="00585E18" w:rsidRPr="008E5003" w:rsidRDefault="00585E18" w:rsidP="00C419DC">
      <w:pPr>
        <w:spacing w:line="380" w:lineRule="auto"/>
        <w:ind w:left="-1" w:firstLine="698"/>
        <w:jc w:val="both"/>
        <w:rPr>
          <w:rFonts w:ascii="Bookman Old Style" w:eastAsia="Bookman Old Style" w:hAnsi="Bookman Old Style" w:cs="Bookman Old Style"/>
          <w:color w:val="000000"/>
          <w:sz w:val="28"/>
          <w:lang w:eastAsia="es-CO" w:bidi="es-CO"/>
        </w:rPr>
      </w:pPr>
    </w:p>
    <w:p w14:paraId="29E342BB" w14:textId="3F31DEE9" w:rsidR="00B4141E" w:rsidRPr="008E5003" w:rsidRDefault="00585E18" w:rsidP="00C150BB">
      <w:pPr>
        <w:spacing w:line="380" w:lineRule="auto"/>
        <w:ind w:left="-1" w:firstLine="69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Como fundamento de </w:t>
      </w:r>
      <w:r w:rsidR="00212F10" w:rsidRPr="008E5003">
        <w:rPr>
          <w:rFonts w:ascii="Bookman Old Style" w:eastAsia="Bookman Old Style" w:hAnsi="Bookman Old Style" w:cs="Bookman Old Style"/>
          <w:color w:val="000000"/>
          <w:sz w:val="28"/>
          <w:lang w:eastAsia="es-CO" w:bidi="es-CO"/>
        </w:rPr>
        <w:t xml:space="preserve">su censura, aduce que </w:t>
      </w:r>
      <w:r w:rsidR="00B4141E" w:rsidRPr="008E5003">
        <w:rPr>
          <w:rFonts w:ascii="Bookman Old Style" w:eastAsia="Bookman Old Style" w:hAnsi="Bookman Old Style" w:cs="Bookman Old Style"/>
          <w:color w:val="000000"/>
          <w:sz w:val="28"/>
          <w:lang w:eastAsia="es-CO" w:bidi="es-CO"/>
        </w:rPr>
        <w:t xml:space="preserve">de conformidad con el artículo 2.2.3.3.1 del Decreto 1333 de </w:t>
      </w:r>
      <w:r w:rsidR="00B4141E" w:rsidRPr="008E5003">
        <w:rPr>
          <w:rFonts w:ascii="Bookman Old Style" w:eastAsia="Bookman Old Style" w:hAnsi="Bookman Old Style" w:cs="Bookman Old Style"/>
          <w:color w:val="000000"/>
          <w:sz w:val="28"/>
          <w:lang w:eastAsia="es-CO" w:bidi="es-CO"/>
        </w:rPr>
        <w:lastRenderedPageBreak/>
        <w:t>2018</w:t>
      </w:r>
      <w:r w:rsidR="00C150BB" w:rsidRPr="008E5003">
        <w:rPr>
          <w:rFonts w:ascii="Bookman Old Style" w:eastAsia="Bookman Old Style" w:hAnsi="Bookman Old Style" w:cs="Bookman Old Style"/>
          <w:color w:val="000000"/>
          <w:sz w:val="28"/>
          <w:lang w:eastAsia="es-CO" w:bidi="es-CO"/>
        </w:rPr>
        <w:t>, t</w:t>
      </w:r>
      <w:r w:rsidR="00B4141E" w:rsidRPr="008E5003">
        <w:rPr>
          <w:rFonts w:ascii="Bookman Old Style" w:hAnsi="Bookman Old Style" w:cs="Bookman Old Style"/>
          <w:sz w:val="28"/>
          <w:szCs w:val="28"/>
        </w:rPr>
        <w:t xml:space="preserve">odas las incapacidades que se causen con posterioridad al día 540, deben ser asumidas y pagadas por las </w:t>
      </w:r>
      <w:r w:rsidR="00C150BB" w:rsidRPr="008E5003">
        <w:rPr>
          <w:rFonts w:ascii="Bookman Old Style" w:hAnsi="Bookman Old Style" w:cs="Bookman Old Style"/>
          <w:sz w:val="28"/>
          <w:szCs w:val="28"/>
        </w:rPr>
        <w:t>EPS.</w:t>
      </w:r>
      <w:r w:rsidR="00B4141E" w:rsidRPr="008E5003">
        <w:rPr>
          <w:rFonts w:ascii="Bookman Old Style" w:hAnsi="Bookman Old Style" w:cs="Bookman Old Style"/>
          <w:sz w:val="28"/>
          <w:szCs w:val="28"/>
        </w:rPr>
        <w:t xml:space="preserve"> </w:t>
      </w:r>
    </w:p>
    <w:p w14:paraId="6A65E373" w14:textId="77777777" w:rsidR="00C419DC" w:rsidRPr="008E5003" w:rsidRDefault="00C419DC" w:rsidP="00E60F67">
      <w:pPr>
        <w:spacing w:line="360" w:lineRule="auto"/>
        <w:ind w:firstLine="709"/>
        <w:jc w:val="both"/>
        <w:rPr>
          <w:rFonts w:ascii="Bookman Old Style" w:hAnsi="Bookman Old Style" w:cs="Estrangelo Edessa"/>
          <w:sz w:val="28"/>
          <w:szCs w:val="28"/>
        </w:rPr>
      </w:pPr>
    </w:p>
    <w:p w14:paraId="2A2C2530" w14:textId="59FB3588" w:rsidR="001416D5" w:rsidRPr="008E5003" w:rsidRDefault="001416D5" w:rsidP="001416D5">
      <w:pPr>
        <w:spacing w:line="360" w:lineRule="auto"/>
        <w:ind w:firstLine="708"/>
        <w:jc w:val="both"/>
        <w:rPr>
          <w:rFonts w:ascii="Bookman Old Style" w:hAnsi="Bookman Old Style"/>
          <w:sz w:val="28"/>
          <w:szCs w:val="28"/>
        </w:rPr>
      </w:pPr>
      <w:r w:rsidRPr="008E5003">
        <w:rPr>
          <w:rFonts w:ascii="Bookman Old Style" w:hAnsi="Bookman Old Style" w:cs="Estrangelo Edessa"/>
          <w:sz w:val="28"/>
          <w:szCs w:val="28"/>
        </w:rPr>
        <w:t>Al respecto, cabe indicar que</w:t>
      </w:r>
      <w:r w:rsidR="00D00B18">
        <w:rPr>
          <w:rFonts w:ascii="Bookman Old Style" w:hAnsi="Bookman Old Style" w:cs="Estrangelo Edessa"/>
          <w:sz w:val="28"/>
          <w:szCs w:val="28"/>
        </w:rPr>
        <w:t>,</w:t>
      </w:r>
      <w:r w:rsidRPr="008E5003">
        <w:rPr>
          <w:rFonts w:ascii="Bookman Old Style" w:hAnsi="Bookman Old Style" w:cs="Estrangelo Edessa"/>
          <w:sz w:val="28"/>
          <w:szCs w:val="28"/>
        </w:rPr>
        <w:t xml:space="preserve"> a </w:t>
      </w:r>
      <w:r w:rsidRPr="008E5003">
        <w:rPr>
          <w:rFonts w:ascii="Bookman Old Style" w:hAnsi="Bookman Old Style"/>
          <w:sz w:val="28"/>
          <w:szCs w:val="28"/>
        </w:rPr>
        <w:t xml:space="preserve">partir de la expedición de la Ley 1753 de 2015, la jurisprudencia constitucional ha desarrollado una serie de parámetros para los casos en los cuales (i) se han prescrito incapacidades luego del día 540, (ii) no se ha proferido concepto favorable de rehabilitación y (iii) se ha diagnosticado una pérdida de capacidad laboral superior al 50%. </w:t>
      </w:r>
    </w:p>
    <w:p w14:paraId="7A9B67D1" w14:textId="77777777" w:rsidR="001416D5" w:rsidRPr="008E5003" w:rsidRDefault="001416D5" w:rsidP="001416D5">
      <w:pPr>
        <w:spacing w:line="360" w:lineRule="auto"/>
        <w:jc w:val="both"/>
        <w:rPr>
          <w:rFonts w:ascii="Bookman Old Style" w:hAnsi="Bookman Old Style"/>
          <w:sz w:val="28"/>
          <w:szCs w:val="28"/>
        </w:rPr>
      </w:pPr>
    </w:p>
    <w:p w14:paraId="36EAC4C6" w14:textId="24897CAC" w:rsidR="001416D5" w:rsidRPr="008E5003" w:rsidRDefault="001416D5" w:rsidP="001416D5">
      <w:pPr>
        <w:spacing w:line="360" w:lineRule="auto"/>
        <w:ind w:firstLine="708"/>
        <w:jc w:val="both"/>
        <w:rPr>
          <w:rFonts w:ascii="Bookman Old Style" w:hAnsi="Bookman Old Style"/>
          <w:sz w:val="28"/>
          <w:szCs w:val="28"/>
        </w:rPr>
      </w:pPr>
      <w:r w:rsidRPr="008E5003">
        <w:rPr>
          <w:rFonts w:ascii="Bookman Old Style" w:hAnsi="Bookman Old Style"/>
          <w:sz w:val="28"/>
          <w:szCs w:val="28"/>
        </w:rPr>
        <w:t>En esa dirección, es oportuno señalar que, en virtud del criterio definido por la Corte Constitucional en sentencia CC T-004-2014, esta Sala</w:t>
      </w:r>
      <w:r w:rsidR="00D00B18">
        <w:rPr>
          <w:rFonts w:ascii="Bookman Old Style" w:hAnsi="Bookman Old Style"/>
          <w:sz w:val="28"/>
          <w:szCs w:val="28"/>
        </w:rPr>
        <w:t>,</w:t>
      </w:r>
      <w:r w:rsidRPr="008E5003">
        <w:rPr>
          <w:rFonts w:ascii="Bookman Old Style" w:hAnsi="Bookman Old Style"/>
          <w:sz w:val="28"/>
          <w:szCs w:val="28"/>
        </w:rPr>
        <w:t xml:space="preserve"> por medio de fallo CSJ STL19348-2017</w:t>
      </w:r>
      <w:r w:rsidR="00D00B18">
        <w:rPr>
          <w:rFonts w:ascii="Bookman Old Style" w:hAnsi="Bookman Old Style"/>
          <w:sz w:val="28"/>
          <w:szCs w:val="28"/>
        </w:rPr>
        <w:t>,</w:t>
      </w:r>
      <w:r w:rsidRPr="008E5003">
        <w:rPr>
          <w:rFonts w:ascii="Bookman Old Style" w:hAnsi="Bookman Old Style"/>
          <w:sz w:val="28"/>
          <w:szCs w:val="28"/>
        </w:rPr>
        <w:t xml:space="preserve"> estableció que en el caso planteado le corresponde a la AFP actuar con solidaridad y costear las incapacidades con las cuales el afectado pueda satisfacer sus necesidades básicas, hasta tanto se decida en forma definitiva el reconocimiento y pago de su pensión de invalidez.</w:t>
      </w:r>
    </w:p>
    <w:p w14:paraId="678B9F8B" w14:textId="77777777" w:rsidR="001416D5" w:rsidRPr="008E5003" w:rsidRDefault="001416D5" w:rsidP="001416D5">
      <w:pPr>
        <w:spacing w:line="360" w:lineRule="auto"/>
        <w:ind w:firstLine="708"/>
        <w:jc w:val="both"/>
        <w:rPr>
          <w:rFonts w:ascii="Bookman Old Style" w:hAnsi="Bookman Old Style"/>
          <w:sz w:val="28"/>
          <w:szCs w:val="28"/>
        </w:rPr>
      </w:pPr>
    </w:p>
    <w:p w14:paraId="72747980" w14:textId="66DC144A" w:rsidR="001416D5" w:rsidRPr="008E5003" w:rsidRDefault="001416D5" w:rsidP="001416D5">
      <w:pPr>
        <w:spacing w:line="360" w:lineRule="auto"/>
        <w:ind w:firstLine="708"/>
        <w:jc w:val="both"/>
        <w:rPr>
          <w:rFonts w:ascii="Bookman Old Style" w:hAnsi="Bookman Old Style"/>
          <w:sz w:val="28"/>
          <w:szCs w:val="28"/>
        </w:rPr>
      </w:pPr>
      <w:r w:rsidRPr="008E5003">
        <w:rPr>
          <w:rFonts w:ascii="Bookman Old Style" w:hAnsi="Bookman Old Style"/>
          <w:sz w:val="28"/>
          <w:szCs w:val="28"/>
        </w:rPr>
        <w:t xml:space="preserve">Lo anterior, tiene respaldo en que, </w:t>
      </w:r>
      <w:r w:rsidR="0041207F">
        <w:rPr>
          <w:rFonts w:ascii="Bookman Old Style" w:hAnsi="Bookman Old Style"/>
          <w:sz w:val="28"/>
          <w:szCs w:val="28"/>
        </w:rPr>
        <w:t xml:space="preserve">aun cuando </w:t>
      </w:r>
      <w:r w:rsidRPr="008E5003">
        <w:rPr>
          <w:rFonts w:ascii="Bookman Old Style" w:hAnsi="Bookman Old Style"/>
          <w:sz w:val="28"/>
          <w:szCs w:val="28"/>
        </w:rPr>
        <w:t>la legislación nacional omitió regular de forma específica a qu</w:t>
      </w:r>
      <w:r w:rsidR="0041207F">
        <w:rPr>
          <w:rFonts w:ascii="Bookman Old Style" w:hAnsi="Bookman Old Style"/>
          <w:sz w:val="28"/>
          <w:szCs w:val="28"/>
        </w:rPr>
        <w:t>é</w:t>
      </w:r>
      <w:r w:rsidRPr="008E5003">
        <w:rPr>
          <w:rFonts w:ascii="Bookman Old Style" w:hAnsi="Bookman Old Style"/>
          <w:sz w:val="28"/>
          <w:szCs w:val="28"/>
        </w:rPr>
        <w:t xml:space="preserve"> entidad del Sistema de Seguridad Social le correspondía pagar las incapacidades generadas después del día 540, este «</w:t>
      </w:r>
      <w:r w:rsidRPr="008E5003">
        <w:rPr>
          <w:rFonts w:ascii="Bookman Old Style" w:hAnsi="Bookman Old Style"/>
          <w:i/>
          <w:iCs/>
          <w:sz w:val="28"/>
          <w:szCs w:val="28"/>
        </w:rPr>
        <w:t xml:space="preserve">déficit normativo» </w:t>
      </w:r>
      <w:r w:rsidRPr="008E5003">
        <w:rPr>
          <w:rFonts w:ascii="Bookman Old Style" w:hAnsi="Bookman Old Style"/>
          <w:sz w:val="28"/>
          <w:szCs w:val="28"/>
        </w:rPr>
        <w:t xml:space="preserve">no puede vulnerar los derechos fundamentales que dependan directamente del pago de la prestación económica. </w:t>
      </w:r>
    </w:p>
    <w:p w14:paraId="796613D0" w14:textId="77777777" w:rsidR="001416D5" w:rsidRPr="008E5003" w:rsidRDefault="001416D5" w:rsidP="001416D5">
      <w:pPr>
        <w:spacing w:line="360" w:lineRule="auto"/>
        <w:ind w:firstLine="708"/>
        <w:jc w:val="both"/>
        <w:rPr>
          <w:rFonts w:ascii="Bookman Old Style" w:hAnsi="Bookman Old Style"/>
          <w:sz w:val="28"/>
          <w:szCs w:val="28"/>
        </w:rPr>
      </w:pPr>
    </w:p>
    <w:p w14:paraId="5C131D8E" w14:textId="77777777" w:rsidR="001416D5" w:rsidRPr="008E5003" w:rsidRDefault="001416D5" w:rsidP="001416D5">
      <w:pPr>
        <w:spacing w:line="360" w:lineRule="auto"/>
        <w:ind w:firstLine="708"/>
        <w:jc w:val="both"/>
        <w:rPr>
          <w:rFonts w:ascii="Bookman Old Style" w:hAnsi="Bookman Old Style"/>
          <w:sz w:val="28"/>
          <w:szCs w:val="28"/>
        </w:rPr>
      </w:pPr>
      <w:r w:rsidRPr="008E5003">
        <w:rPr>
          <w:rFonts w:ascii="Bookman Old Style" w:hAnsi="Bookman Old Style"/>
          <w:sz w:val="28"/>
          <w:szCs w:val="28"/>
        </w:rPr>
        <w:lastRenderedPageBreak/>
        <w:t xml:space="preserve"> Al respecto, en la providencia en cita la Corte consideró que: </w:t>
      </w:r>
    </w:p>
    <w:p w14:paraId="6461A853" w14:textId="77777777" w:rsidR="001416D5" w:rsidRPr="008E5003" w:rsidRDefault="001416D5" w:rsidP="001416D5">
      <w:pPr>
        <w:spacing w:line="360" w:lineRule="auto"/>
        <w:jc w:val="both"/>
        <w:rPr>
          <w:rFonts w:ascii="Bookman Old Style" w:hAnsi="Bookman Old Style"/>
          <w:sz w:val="28"/>
          <w:szCs w:val="28"/>
        </w:rPr>
      </w:pPr>
    </w:p>
    <w:p w14:paraId="11836CE5" w14:textId="77777777" w:rsidR="001416D5" w:rsidRPr="00665A2D" w:rsidRDefault="001416D5" w:rsidP="001416D5">
      <w:pPr>
        <w:ind w:left="708"/>
        <w:jc w:val="both"/>
        <w:rPr>
          <w:rFonts w:ascii="Bookman Old Style" w:hAnsi="Bookman Old Style" w:cs="Bookman Old Style"/>
          <w:i/>
          <w:iCs/>
        </w:rPr>
      </w:pPr>
      <w:r w:rsidRPr="00665A2D">
        <w:rPr>
          <w:rFonts w:ascii="Bookman Old Style" w:hAnsi="Bookman Old Style" w:cs="Bookman Old Style"/>
          <w:i/>
          <w:iCs/>
        </w:rPr>
        <w:t>Al respecto debe señalar esta Corporación que, con el advenimiento de la Ley 1753 del 9 de junio de 2015, el legislador dejó definido cuál es la entidad obligada al pago de las incapacidades superiores a 540 días sin derecho a pensión de invalidez y previo concepto de rehabilitación, radicando este deber en cabeza de la EPS a la cual se encuentre afiliado el trabajador, pues su artículo 67 establece:</w:t>
      </w:r>
    </w:p>
    <w:p w14:paraId="79F54084" w14:textId="77777777" w:rsidR="001416D5" w:rsidRPr="00665A2D" w:rsidRDefault="001416D5" w:rsidP="001416D5">
      <w:pPr>
        <w:ind w:left="708"/>
        <w:jc w:val="both"/>
        <w:rPr>
          <w:rFonts w:ascii="Bookman Old Style" w:hAnsi="Bookman Old Style"/>
          <w:i/>
          <w:iCs/>
        </w:rPr>
      </w:pPr>
    </w:p>
    <w:p w14:paraId="50B8F20D" w14:textId="77777777" w:rsidR="001416D5" w:rsidRPr="00665A2D" w:rsidRDefault="001416D5" w:rsidP="001416D5">
      <w:pPr>
        <w:ind w:left="708"/>
        <w:jc w:val="both"/>
        <w:rPr>
          <w:rFonts w:ascii="Bookman Old Style" w:hAnsi="Bookman Old Style"/>
          <w:i/>
          <w:iCs/>
        </w:rPr>
      </w:pPr>
      <w:r w:rsidRPr="00665A2D">
        <w:rPr>
          <w:rFonts w:ascii="Bookman Old Style" w:hAnsi="Bookman Old Style"/>
          <w:i/>
          <w:iCs/>
        </w:rPr>
        <w:t>[…]</w:t>
      </w:r>
    </w:p>
    <w:p w14:paraId="622ABE5A" w14:textId="77777777" w:rsidR="001416D5" w:rsidRPr="00665A2D" w:rsidRDefault="001416D5" w:rsidP="001416D5">
      <w:pPr>
        <w:ind w:left="708"/>
        <w:jc w:val="both"/>
        <w:rPr>
          <w:rFonts w:ascii="Bookman Old Style" w:hAnsi="Bookman Old Style"/>
          <w:i/>
          <w:iCs/>
        </w:rPr>
      </w:pPr>
    </w:p>
    <w:p w14:paraId="1CD57689" w14:textId="77777777" w:rsidR="001416D5" w:rsidRPr="00665A2D" w:rsidRDefault="001416D5" w:rsidP="001416D5">
      <w:pPr>
        <w:shd w:val="clear" w:color="auto" w:fill="FFFFFF"/>
        <w:ind w:left="708" w:right="51"/>
        <w:jc w:val="both"/>
        <w:textAlignment w:val="baseline"/>
        <w:rPr>
          <w:rFonts w:ascii="Bookman Old Style" w:hAnsi="Bookman Old Style" w:cs="Bookman Old Style"/>
          <w:bCs/>
          <w:i/>
          <w:iCs/>
        </w:rPr>
      </w:pPr>
      <w:r w:rsidRPr="00665A2D">
        <w:rPr>
          <w:rFonts w:ascii="Bookman Old Style" w:hAnsi="Bookman Old Style" w:cs="Bookman Old Style"/>
          <w:bCs/>
          <w:i/>
          <w:iCs/>
        </w:rPr>
        <w:t xml:space="preserve">Ahora, en sentencia T-004 de 2014, el máximo órgano constitucional, al referirse sobre un caso de similares realidades fácticas a las aquí planteadas, </w:t>
      </w:r>
      <w:proofErr w:type="gramStart"/>
      <w:r w:rsidRPr="00665A2D">
        <w:rPr>
          <w:rFonts w:ascii="Bookman Old Style" w:hAnsi="Bookman Old Style" w:cs="Bookman Old Style"/>
          <w:bCs/>
          <w:i/>
          <w:iCs/>
        </w:rPr>
        <w:t>que</w:t>
      </w:r>
      <w:proofErr w:type="gramEnd"/>
      <w:r w:rsidRPr="00665A2D">
        <w:rPr>
          <w:rFonts w:ascii="Bookman Old Style" w:hAnsi="Bookman Old Style" w:cs="Bookman Old Style"/>
          <w:bCs/>
          <w:i/>
          <w:iCs/>
        </w:rPr>
        <w:t xml:space="preserve"> si bien solo produce efecto entre las partes del proceso, </w:t>
      </w:r>
      <w:r w:rsidRPr="00665A2D">
        <w:rPr>
          <w:rFonts w:ascii="Bookman Old Style" w:hAnsi="Bookman Old Style"/>
          <w:i/>
          <w:iCs/>
          <w:shd w:val="clear" w:color="auto" w:fill="FEFEFE"/>
        </w:rPr>
        <w:t>estableció un criterio orientador sobre el pago de la incapacidad en el evento que estas superen los 540 días, y la afiliada cuente con un porcentaje de pérdida de capacidad laboral, superior al 50%, así:</w:t>
      </w:r>
      <w:r w:rsidRPr="00665A2D">
        <w:rPr>
          <w:rFonts w:ascii="Bookman Old Style" w:hAnsi="Bookman Old Style" w:cs="Bookman Old Style"/>
          <w:bCs/>
          <w:i/>
          <w:iCs/>
        </w:rPr>
        <w:t xml:space="preserve"> </w:t>
      </w:r>
    </w:p>
    <w:p w14:paraId="44313891" w14:textId="77777777" w:rsidR="001416D5" w:rsidRPr="00665A2D" w:rsidRDefault="001416D5" w:rsidP="001416D5">
      <w:pPr>
        <w:ind w:left="708"/>
        <w:jc w:val="both"/>
        <w:rPr>
          <w:rFonts w:ascii="Bookman Old Style" w:hAnsi="Bookman Old Style"/>
          <w:i/>
          <w:iCs/>
        </w:rPr>
      </w:pPr>
    </w:p>
    <w:p w14:paraId="2F53E180" w14:textId="77777777" w:rsidR="001416D5" w:rsidRPr="008E5003" w:rsidRDefault="001416D5" w:rsidP="001416D5">
      <w:pPr>
        <w:ind w:left="708"/>
        <w:jc w:val="both"/>
        <w:rPr>
          <w:rFonts w:ascii="Bookman Old Style" w:hAnsi="Bookman Old Style"/>
        </w:rPr>
      </w:pPr>
      <w:r w:rsidRPr="008E5003">
        <w:rPr>
          <w:rFonts w:ascii="Bookman Old Style" w:hAnsi="Bookman Old Style"/>
        </w:rPr>
        <w:t>[…]</w:t>
      </w:r>
    </w:p>
    <w:p w14:paraId="3FFEC8A3" w14:textId="77777777" w:rsidR="001416D5" w:rsidRPr="008E5003" w:rsidRDefault="001416D5" w:rsidP="001416D5">
      <w:pPr>
        <w:ind w:left="708"/>
        <w:jc w:val="both"/>
        <w:rPr>
          <w:rFonts w:ascii="Bookman Old Style" w:hAnsi="Bookman Old Style"/>
        </w:rPr>
      </w:pPr>
    </w:p>
    <w:p w14:paraId="2C63E697" w14:textId="77777777" w:rsidR="001416D5" w:rsidRPr="008E5003" w:rsidRDefault="001416D5" w:rsidP="001416D5">
      <w:pPr>
        <w:ind w:left="708"/>
        <w:jc w:val="both"/>
        <w:rPr>
          <w:rFonts w:ascii="Bookman Old Style" w:hAnsi="Bookman Old Style"/>
          <w:bCs/>
          <w:i/>
        </w:rPr>
      </w:pPr>
      <w:r w:rsidRPr="008E5003">
        <w:rPr>
          <w:rFonts w:ascii="Bookman Old Style" w:hAnsi="Bookman Old Style"/>
          <w:bCs/>
          <w:i/>
        </w:rPr>
        <w:t>“En los casos en que la enfermedad tenga un concepto favorable de recuperación, el trabajador mantiene el derecho a la reinstalación en el cargo que venía desempeñando o la reubicación; pero si la enfermedad genera una pérdida de capacidad laboral superior al 50% ésta da lugar, si se cumplen los demás requisitos establecidos en el artículo 39 de la Ley 100 de 1993, al reconocimiento de la pensión de invalidez. Sin embargo, la Ley 100 reconoce que la pensión de invalidez solo puede tramitarse cuando las entidades del Sistema de Seguridad Social hayan otorgado el tratamiento indicado y la rehabilitación integral de acuerdo al artículo 23 del Decreto 2463 de 2001.</w:t>
      </w:r>
    </w:p>
    <w:p w14:paraId="0F91EC60" w14:textId="77777777" w:rsidR="001416D5" w:rsidRPr="008E5003" w:rsidRDefault="001416D5" w:rsidP="001416D5">
      <w:pPr>
        <w:ind w:left="708"/>
        <w:jc w:val="both"/>
        <w:rPr>
          <w:rFonts w:ascii="Bookman Old Style" w:hAnsi="Bookman Old Style"/>
          <w:bCs/>
          <w:i/>
        </w:rPr>
      </w:pPr>
    </w:p>
    <w:p w14:paraId="6C25D738" w14:textId="77777777" w:rsidR="001416D5" w:rsidRPr="008E5003" w:rsidRDefault="001416D5" w:rsidP="001416D5">
      <w:pPr>
        <w:ind w:left="708"/>
        <w:jc w:val="both"/>
        <w:rPr>
          <w:rFonts w:ascii="Bookman Old Style" w:hAnsi="Bookman Old Style"/>
          <w:bCs/>
          <w:i/>
        </w:rPr>
      </w:pPr>
      <w:r w:rsidRPr="008E5003">
        <w:rPr>
          <w:rFonts w:ascii="Bookman Old Style" w:hAnsi="Bookman Old Style"/>
          <w:bCs/>
          <w:i/>
        </w:rPr>
        <w:t>[…]</w:t>
      </w:r>
    </w:p>
    <w:p w14:paraId="02BE6FF7" w14:textId="77777777" w:rsidR="001416D5" w:rsidRPr="008E5003" w:rsidRDefault="001416D5" w:rsidP="001416D5">
      <w:pPr>
        <w:ind w:left="708"/>
        <w:jc w:val="both"/>
        <w:rPr>
          <w:rFonts w:ascii="Bookman Old Style" w:hAnsi="Bookman Old Style"/>
        </w:rPr>
      </w:pPr>
    </w:p>
    <w:p w14:paraId="5EDA0A81" w14:textId="77777777" w:rsidR="001416D5" w:rsidRPr="008E5003" w:rsidRDefault="001416D5" w:rsidP="001416D5">
      <w:pPr>
        <w:ind w:left="708"/>
        <w:jc w:val="both"/>
        <w:rPr>
          <w:rFonts w:ascii="Bookman Old Style" w:hAnsi="Bookman Old Style"/>
          <w:bCs/>
          <w:i/>
        </w:rPr>
      </w:pPr>
      <w:r w:rsidRPr="008E5003">
        <w:rPr>
          <w:rFonts w:ascii="Bookman Old Style" w:hAnsi="Bookman Old Style"/>
          <w:bCs/>
          <w:i/>
        </w:rPr>
        <w:t xml:space="preserve">4.1.6. En este orden de ideas, la legislación nacional establece que las incapacidades laborales que surjan como consecuencia de una enfermedad de origen común, </w:t>
      </w:r>
      <w:proofErr w:type="gramStart"/>
      <w:r w:rsidRPr="008E5003">
        <w:rPr>
          <w:rFonts w:ascii="Bookman Old Style" w:hAnsi="Bookman Old Style"/>
          <w:bCs/>
          <w:i/>
        </w:rPr>
        <w:t>existe</w:t>
      </w:r>
      <w:proofErr w:type="gramEnd"/>
      <w:r w:rsidRPr="008E5003">
        <w:rPr>
          <w:rFonts w:ascii="Bookman Old Style" w:hAnsi="Bookman Old Style"/>
          <w:bCs/>
          <w:i/>
        </w:rPr>
        <w:t xml:space="preserve"> el deber de que alguna de las entidades del Sistema General de Seguridad Social las pague. No obstante, existe un vacío legal frente al obligado a pagar cuando se superan los 540 días de incapacidad sucesiva, existiendo dos panoramas: 1) que el trabajador tenga un porcentaje inferior al 50% de pérdida de capacidad laboral y se sigan expidiendo incapacidades laborales o, 2) que la disminución en la capacidad laboral sea superior al 50%.</w:t>
      </w:r>
    </w:p>
    <w:p w14:paraId="6DD1E469" w14:textId="77777777" w:rsidR="001416D5" w:rsidRPr="008E5003" w:rsidRDefault="001416D5" w:rsidP="001416D5">
      <w:pPr>
        <w:ind w:left="708"/>
        <w:jc w:val="both"/>
        <w:rPr>
          <w:rFonts w:ascii="Bookman Old Style" w:hAnsi="Bookman Old Style"/>
          <w:i/>
        </w:rPr>
      </w:pPr>
    </w:p>
    <w:p w14:paraId="2834700E" w14:textId="77777777" w:rsidR="001416D5" w:rsidRPr="008E5003" w:rsidRDefault="001416D5" w:rsidP="001416D5">
      <w:pPr>
        <w:ind w:left="708"/>
        <w:jc w:val="both"/>
        <w:rPr>
          <w:rFonts w:ascii="Bookman Old Style" w:hAnsi="Bookman Old Style"/>
          <w:i/>
        </w:rPr>
      </w:pPr>
      <w:r w:rsidRPr="008E5003">
        <w:rPr>
          <w:rFonts w:ascii="Bookman Old Style" w:hAnsi="Bookman Old Style"/>
          <w:i/>
        </w:rPr>
        <w:t>[…]</w:t>
      </w:r>
    </w:p>
    <w:p w14:paraId="7EBB8FBD" w14:textId="77777777" w:rsidR="001416D5" w:rsidRPr="008E5003" w:rsidRDefault="001416D5" w:rsidP="001416D5">
      <w:pPr>
        <w:ind w:left="708"/>
        <w:jc w:val="both"/>
        <w:rPr>
          <w:rFonts w:ascii="Bookman Old Style" w:hAnsi="Bookman Old Style"/>
        </w:rPr>
      </w:pPr>
    </w:p>
    <w:p w14:paraId="7C8650E0" w14:textId="77777777" w:rsidR="001416D5" w:rsidRPr="008E5003" w:rsidRDefault="001416D5" w:rsidP="001416D5">
      <w:pPr>
        <w:ind w:left="708"/>
        <w:jc w:val="both"/>
        <w:rPr>
          <w:rFonts w:ascii="Bookman Old Style" w:hAnsi="Bookman Old Style"/>
          <w:lang w:val="es-ES_tradnl"/>
        </w:rPr>
      </w:pPr>
    </w:p>
    <w:p w14:paraId="47D98E19" w14:textId="77777777" w:rsidR="001416D5" w:rsidRPr="008E5003" w:rsidRDefault="001416D5" w:rsidP="001416D5">
      <w:pPr>
        <w:ind w:left="708"/>
        <w:jc w:val="both"/>
        <w:rPr>
          <w:rFonts w:ascii="Bookman Old Style" w:hAnsi="Bookman Old Style"/>
          <w:b/>
          <w:i/>
        </w:rPr>
      </w:pPr>
      <w:r w:rsidRPr="008E5003">
        <w:rPr>
          <w:rFonts w:ascii="Bookman Old Style" w:hAnsi="Bookman Old Style"/>
          <w:i/>
        </w:rPr>
        <w:t xml:space="preserve">4.1.6.2. En el segundo […] </w:t>
      </w:r>
      <w:r w:rsidRPr="008E5003">
        <w:rPr>
          <w:rFonts w:ascii="Bookman Old Style" w:hAnsi="Bookman Old Style"/>
          <w:b/>
          <w:i/>
        </w:rPr>
        <w:t>cuando el trabajador que es calificado y supera el 50% de pérdida de capacidad laboral, ante la disminución física que padece</w:t>
      </w:r>
      <w:r w:rsidRPr="008E5003">
        <w:rPr>
          <w:rFonts w:ascii="Bookman Old Style" w:hAnsi="Bookman Old Style"/>
          <w:i/>
        </w:rPr>
        <w:t xml:space="preserve">, las entidades del Sistema les corresponde actuar con solidaridad y diligentemente reconocer y pagar una suma de dinero con la cual pueda satisfacer sus necesidades básicas; </w:t>
      </w:r>
      <w:r w:rsidRPr="008E5003">
        <w:rPr>
          <w:rFonts w:ascii="Bookman Old Style" w:hAnsi="Bookman Old Style"/>
          <w:b/>
          <w:i/>
        </w:rPr>
        <w:t>razón por la cual mientras se decide definitivamente sobre el reconocimiento y el pago de la pensión de invalidez, el Fondo de Pensiones deberá costear las incapacidades laborales .</w:t>
      </w:r>
    </w:p>
    <w:p w14:paraId="002D1E24" w14:textId="77777777" w:rsidR="001416D5" w:rsidRPr="008E5003" w:rsidRDefault="001416D5" w:rsidP="001416D5">
      <w:pPr>
        <w:ind w:left="708"/>
        <w:jc w:val="both"/>
        <w:rPr>
          <w:rFonts w:ascii="Bookman Old Style" w:hAnsi="Bookman Old Style"/>
        </w:rPr>
      </w:pPr>
    </w:p>
    <w:p w14:paraId="5DEA0260" w14:textId="77777777" w:rsidR="001416D5" w:rsidRPr="008E5003" w:rsidRDefault="001416D5" w:rsidP="001416D5">
      <w:pPr>
        <w:ind w:left="708"/>
        <w:jc w:val="both"/>
        <w:rPr>
          <w:rFonts w:ascii="Bookman Old Style" w:hAnsi="Bookman Old Style"/>
          <w:i/>
        </w:rPr>
      </w:pPr>
      <w:r w:rsidRPr="008E5003">
        <w:rPr>
          <w:rFonts w:ascii="Bookman Old Style" w:hAnsi="Bookman Old Style"/>
          <w:i/>
        </w:rPr>
        <w:t xml:space="preserve">5.2.1. Si bien la legislación nacional omitió una regulación específica respecto a radicar en cabeza de alguna de las entidades del Sistema de Seguridad Social la obligación de pagar las incapacidades generadas después del día 540, este déficit normativo no puede constituirse en una forma de vulnerar los derechos fundamentales que se resguardan con el pago de la incapacidad, sobre todo tratándose de una persona cuyo salario mínimo es el único sustento para vivir en condiciones de dignidad. </w:t>
      </w:r>
    </w:p>
    <w:p w14:paraId="7569F8A9" w14:textId="77777777" w:rsidR="001416D5" w:rsidRPr="008E5003" w:rsidRDefault="001416D5" w:rsidP="001416D5">
      <w:pPr>
        <w:ind w:left="708"/>
        <w:jc w:val="both"/>
        <w:rPr>
          <w:rFonts w:ascii="Bookman Old Style" w:hAnsi="Bookman Old Style"/>
        </w:rPr>
      </w:pPr>
    </w:p>
    <w:p w14:paraId="7D75672C" w14:textId="77777777" w:rsidR="001416D5" w:rsidRPr="008E5003" w:rsidRDefault="001416D5" w:rsidP="001416D5">
      <w:pPr>
        <w:ind w:left="708"/>
        <w:jc w:val="both"/>
        <w:rPr>
          <w:rFonts w:ascii="Bookman Old Style" w:hAnsi="Bookman Old Style"/>
          <w:i/>
        </w:rPr>
      </w:pPr>
      <w:r w:rsidRPr="008E5003">
        <w:rPr>
          <w:rFonts w:ascii="Bookman Old Style" w:hAnsi="Bookman Old Style"/>
          <w:i/>
        </w:rPr>
        <w:t xml:space="preserve">[…] </w:t>
      </w:r>
    </w:p>
    <w:p w14:paraId="1C0405E3" w14:textId="77777777" w:rsidR="001416D5" w:rsidRPr="008E5003" w:rsidRDefault="001416D5" w:rsidP="001416D5">
      <w:pPr>
        <w:ind w:left="708"/>
        <w:jc w:val="both"/>
        <w:rPr>
          <w:rFonts w:ascii="Bookman Old Style" w:hAnsi="Bookman Old Style"/>
          <w:i/>
        </w:rPr>
      </w:pPr>
    </w:p>
    <w:p w14:paraId="61629587" w14:textId="77777777" w:rsidR="001416D5" w:rsidRPr="008E5003" w:rsidRDefault="001416D5" w:rsidP="001416D5">
      <w:pPr>
        <w:ind w:left="708"/>
        <w:jc w:val="both"/>
        <w:rPr>
          <w:rFonts w:ascii="Bookman Old Style" w:hAnsi="Bookman Old Style"/>
          <w:i/>
        </w:rPr>
      </w:pPr>
      <w:r w:rsidRPr="008E5003">
        <w:rPr>
          <w:rFonts w:ascii="Bookman Old Style" w:hAnsi="Bookman Old Style"/>
          <w:i/>
        </w:rPr>
        <w:t>5.4. Sin embargo, con el fin de proteger de manera provisional y transitoria a qué entidad le corresponde y está obligada a responder por las incapacidades laborales mientras se define la situación pensional del actor y conjurar la vulneración a su mínimo vital; como lo estableció la sentencia T-404 de 2010 que determinó provisionalmente a cuál entidad del Sistema General de Seguridad Social le correspondía el pago de incapacidades laborales del trabajador dependiente, sin hacerlo de manera caprichosa o irrazonable, pues “mientras se decide lo correspondiente al derecho del accionante a recibir la pensión de invalidez, debe ser también el Fondo de Pensiones al cual se encuentre afiliado el trabajador  quien corra con las incapacidades laborales, aunque se hayan causado después de ciento ochenta (180) días de incapacidad”, en cumplimiento del principio de solidaridad y con el fin de resguardar los derechos fundamentales de una persona en condiciones de debilidad manifiesta.</w:t>
      </w:r>
    </w:p>
    <w:p w14:paraId="1E0F4180" w14:textId="77777777" w:rsidR="001416D5" w:rsidRPr="008E5003" w:rsidRDefault="001416D5" w:rsidP="001416D5">
      <w:pPr>
        <w:ind w:left="708"/>
        <w:jc w:val="both"/>
        <w:rPr>
          <w:rFonts w:ascii="Bookman Old Style" w:hAnsi="Bookman Old Style"/>
          <w:i/>
        </w:rPr>
      </w:pPr>
    </w:p>
    <w:p w14:paraId="4A507CBA" w14:textId="77777777" w:rsidR="001416D5" w:rsidRPr="008E5003" w:rsidRDefault="001416D5" w:rsidP="001416D5">
      <w:pPr>
        <w:ind w:left="708"/>
        <w:jc w:val="both"/>
        <w:rPr>
          <w:rFonts w:ascii="Bookman Old Style" w:hAnsi="Bookman Old Style"/>
          <w:i/>
        </w:rPr>
      </w:pPr>
      <w:r w:rsidRPr="008E5003">
        <w:rPr>
          <w:rFonts w:ascii="Bookman Old Style" w:hAnsi="Bookman Old Style"/>
          <w:i/>
        </w:rPr>
        <w:t xml:space="preserve">5.5. Por ende, como el señor Luis Quiroga tiene derecho a que se le cancelen las incapacidades causadas después del día 540 de incapacidad éstas deberán ser cubiertas por el Fondo de Pensiones al cual se encuentra afiliado el trabajador. Mientras que el trabajador deberá seguir realizando los aportes al Sistema de Seguridad Social y las EPS </w:t>
      </w:r>
      <w:proofErr w:type="spellStart"/>
      <w:r w:rsidRPr="008E5003">
        <w:rPr>
          <w:rFonts w:ascii="Bookman Old Style" w:hAnsi="Bookman Old Style"/>
          <w:i/>
        </w:rPr>
        <w:t>Saludcoop</w:t>
      </w:r>
      <w:proofErr w:type="spellEnd"/>
      <w:r w:rsidRPr="008E5003">
        <w:rPr>
          <w:rFonts w:ascii="Bookman Old Style" w:hAnsi="Bookman Old Style"/>
          <w:i/>
        </w:rPr>
        <w:t xml:space="preserve"> deberá seguir brindando una atención integral en su estado de salud”.</w:t>
      </w:r>
    </w:p>
    <w:p w14:paraId="0CCDD260" w14:textId="77777777" w:rsidR="001416D5" w:rsidRPr="008E5003" w:rsidRDefault="001416D5" w:rsidP="001416D5">
      <w:pPr>
        <w:ind w:left="708"/>
        <w:jc w:val="both"/>
        <w:rPr>
          <w:rFonts w:ascii="Bookman Old Style" w:hAnsi="Bookman Old Style"/>
          <w:i/>
        </w:rPr>
      </w:pPr>
    </w:p>
    <w:p w14:paraId="4F0C6871" w14:textId="77777777" w:rsidR="001416D5" w:rsidRPr="008E5003" w:rsidRDefault="001416D5" w:rsidP="001416D5">
      <w:pPr>
        <w:ind w:left="708"/>
        <w:jc w:val="both"/>
        <w:rPr>
          <w:rFonts w:ascii="Bookman Old Style" w:hAnsi="Bookman Old Style"/>
          <w:bCs/>
          <w:i/>
        </w:rPr>
      </w:pPr>
      <w:r w:rsidRPr="008E5003">
        <w:rPr>
          <w:rFonts w:ascii="Bookman Old Style" w:hAnsi="Bookman Old Style"/>
          <w:bCs/>
          <w:i/>
        </w:rPr>
        <w:t xml:space="preserve">En  el presente asunto, demostrado está, que la accionante fue calificada el 30 de marzo de 2017, con un porcentaje de pérdida de la capacidad laboral del 75.93%, con fecha de estructuración del 17 de julio de 2015, por enfermedad de origen común, calificación que excede el porcentaje del 50% establecido en la </w:t>
      </w:r>
      <w:r w:rsidRPr="008E5003">
        <w:rPr>
          <w:rFonts w:ascii="Bookman Old Style" w:hAnsi="Bookman Old Style"/>
          <w:bCs/>
          <w:i/>
        </w:rPr>
        <w:lastRenderedPageBreak/>
        <w:t>norma, motivo por el cual, conforme a lo precisado por la Corte Constitucional, al no existir concepto favorable de recuperación, corresponde a las administradoras de fondos de pensiones respectivas, continuar reconociendo y pagando las incapacidades desde el día 181 y hasta cuando se resuelva el derecho a la pensión de invalidez de la afiliada.</w:t>
      </w:r>
    </w:p>
    <w:p w14:paraId="2A0FA067" w14:textId="77777777" w:rsidR="001416D5" w:rsidRPr="008E5003" w:rsidRDefault="001416D5" w:rsidP="001416D5">
      <w:pPr>
        <w:ind w:left="708"/>
        <w:jc w:val="both"/>
        <w:rPr>
          <w:rFonts w:ascii="Bookman Old Style" w:hAnsi="Bookman Old Style"/>
          <w:i/>
        </w:rPr>
      </w:pPr>
    </w:p>
    <w:p w14:paraId="348951BB" w14:textId="77777777" w:rsidR="001416D5" w:rsidRPr="008E5003" w:rsidRDefault="001416D5" w:rsidP="001416D5">
      <w:pPr>
        <w:ind w:left="708"/>
        <w:jc w:val="both"/>
        <w:rPr>
          <w:rFonts w:ascii="Bookman Old Style" w:hAnsi="Bookman Old Style"/>
          <w:i/>
        </w:rPr>
      </w:pPr>
      <w:r w:rsidRPr="008E5003">
        <w:rPr>
          <w:rFonts w:ascii="Bookman Old Style" w:hAnsi="Bookman Old Style"/>
          <w:i/>
        </w:rPr>
        <w:t xml:space="preserve"> </w:t>
      </w:r>
    </w:p>
    <w:p w14:paraId="13114343" w14:textId="73D1C148" w:rsidR="001416D5" w:rsidRPr="008E5003" w:rsidRDefault="001416D5" w:rsidP="001416D5">
      <w:pPr>
        <w:spacing w:line="360" w:lineRule="auto"/>
        <w:jc w:val="both"/>
        <w:rPr>
          <w:rFonts w:ascii="Bookman Old Style" w:hAnsi="Bookman Old Style"/>
          <w:sz w:val="28"/>
          <w:szCs w:val="28"/>
        </w:rPr>
      </w:pPr>
      <w:r w:rsidRPr="008E5003">
        <w:rPr>
          <w:rFonts w:ascii="Bookman Old Style" w:hAnsi="Bookman Old Style"/>
          <w:sz w:val="28"/>
          <w:szCs w:val="28"/>
        </w:rPr>
        <w:tab/>
        <w:t xml:space="preserve">Luego, el artículo 2.2.3.3.1 del Decreto 1333 de 2018, dispuso que las EPS y demás EOC reconocerán y pagarán a los cotizantes las incapacidades derivadas de enfermedades de origen común superiores a 540 días en los siguientes casos: </w:t>
      </w:r>
    </w:p>
    <w:p w14:paraId="184E0A07" w14:textId="77777777" w:rsidR="001416D5" w:rsidRPr="008E5003" w:rsidRDefault="001416D5" w:rsidP="001416D5">
      <w:pPr>
        <w:spacing w:line="360" w:lineRule="auto"/>
        <w:jc w:val="both"/>
        <w:rPr>
          <w:rFonts w:ascii="Bookman Old Style" w:hAnsi="Bookman Old Style"/>
          <w:sz w:val="28"/>
          <w:szCs w:val="28"/>
        </w:rPr>
      </w:pPr>
    </w:p>
    <w:p w14:paraId="04E37A39" w14:textId="77777777" w:rsidR="001416D5" w:rsidRPr="008E5003" w:rsidRDefault="001416D5" w:rsidP="001416D5">
      <w:pPr>
        <w:ind w:left="708"/>
        <w:jc w:val="both"/>
        <w:rPr>
          <w:rFonts w:ascii="Bookman Old Style" w:hAnsi="Bookman Old Style"/>
          <w:i/>
          <w:iCs/>
        </w:rPr>
      </w:pPr>
      <w:r w:rsidRPr="008E5003">
        <w:rPr>
          <w:rFonts w:ascii="Bookman Old Style" w:hAnsi="Bookman Old Style"/>
          <w:i/>
          <w:iCs/>
        </w:rPr>
        <w:t>1. Cuando exista concepto favorable de rehabilitación expedido por el médico tratante, en virtud del cual se requiera continuar en tratamiento médico.</w:t>
      </w:r>
    </w:p>
    <w:p w14:paraId="25D4A1B8" w14:textId="77777777" w:rsidR="001416D5" w:rsidRPr="008E5003" w:rsidRDefault="001416D5" w:rsidP="001416D5">
      <w:pPr>
        <w:ind w:left="708"/>
        <w:jc w:val="both"/>
        <w:rPr>
          <w:rFonts w:ascii="Bookman Old Style" w:hAnsi="Bookman Old Style"/>
          <w:i/>
          <w:iCs/>
        </w:rPr>
      </w:pPr>
      <w:r w:rsidRPr="008E5003">
        <w:rPr>
          <w:rFonts w:ascii="Bookman Old Style" w:hAnsi="Bookman Old Style"/>
          <w:i/>
          <w:iCs/>
        </w:rPr>
        <w:t>2. Cuando el paciente no haya tenido recuperación durante el curso de la enfermedad o lesión que originó la incapacidad por enfermedad general de origen común, habiéndose seguido con los protocolos y guías de atención y las recomendaciones del médico tratante.</w:t>
      </w:r>
    </w:p>
    <w:p w14:paraId="694CCE7B" w14:textId="77777777" w:rsidR="001416D5" w:rsidRPr="008E5003" w:rsidRDefault="001416D5" w:rsidP="001416D5">
      <w:pPr>
        <w:ind w:left="708"/>
        <w:jc w:val="both"/>
        <w:rPr>
          <w:rFonts w:ascii="Bookman Old Style" w:hAnsi="Bookman Old Style"/>
          <w:i/>
          <w:iCs/>
        </w:rPr>
      </w:pPr>
      <w:r w:rsidRPr="008E5003">
        <w:rPr>
          <w:rFonts w:ascii="Bookman Old Style" w:hAnsi="Bookman Old Style"/>
          <w:i/>
          <w:iCs/>
        </w:rPr>
        <w:t>3. Cuando por enfermedades concomitantes se hayan presentado nuevas situaciones que prolonguen el tiempo de recuperación del paciente.</w:t>
      </w:r>
    </w:p>
    <w:p w14:paraId="327713F7" w14:textId="3FD10CA4" w:rsidR="001416D5" w:rsidRPr="00665A2D" w:rsidRDefault="001416D5" w:rsidP="00665A2D">
      <w:pPr>
        <w:ind w:left="708"/>
        <w:jc w:val="both"/>
        <w:rPr>
          <w:rFonts w:ascii="Bookman Old Style" w:hAnsi="Bookman Old Style"/>
          <w:i/>
          <w:iCs/>
        </w:rPr>
      </w:pPr>
      <w:r w:rsidRPr="008E5003">
        <w:rPr>
          <w:rFonts w:ascii="Bookman Old Style" w:hAnsi="Bookman Old Style"/>
          <w:i/>
          <w:iCs/>
        </w:rPr>
        <w:t>De presentar el afiliado cualquiera de las situaciones antes previstas, la EPS deberá reiniciar el pago de la prestación económica a partir del día quinientos cuarenta y uno (541).</w:t>
      </w:r>
    </w:p>
    <w:p w14:paraId="034E8B64" w14:textId="77777777" w:rsidR="000E7BB2" w:rsidRDefault="001416D5" w:rsidP="001416D5">
      <w:pPr>
        <w:spacing w:line="360" w:lineRule="auto"/>
        <w:jc w:val="both"/>
        <w:rPr>
          <w:rFonts w:ascii="Bookman Old Style" w:hAnsi="Bookman Old Style"/>
          <w:sz w:val="28"/>
          <w:szCs w:val="28"/>
        </w:rPr>
      </w:pPr>
      <w:r w:rsidRPr="008E5003">
        <w:rPr>
          <w:rFonts w:ascii="Bookman Old Style" w:hAnsi="Bookman Old Style"/>
          <w:sz w:val="28"/>
          <w:szCs w:val="28"/>
        </w:rPr>
        <w:tab/>
      </w:r>
    </w:p>
    <w:p w14:paraId="1D45CA6B" w14:textId="765A328E" w:rsidR="001416D5" w:rsidRPr="008E5003" w:rsidRDefault="001416D5" w:rsidP="00665A2D">
      <w:pPr>
        <w:spacing w:line="360" w:lineRule="auto"/>
        <w:ind w:firstLine="708"/>
        <w:jc w:val="both"/>
        <w:rPr>
          <w:rFonts w:ascii="Bookman Old Style" w:hAnsi="Bookman Old Style"/>
          <w:sz w:val="28"/>
          <w:szCs w:val="28"/>
        </w:rPr>
      </w:pPr>
      <w:r w:rsidRPr="008E5003">
        <w:rPr>
          <w:rFonts w:ascii="Bookman Old Style" w:hAnsi="Bookman Old Style"/>
          <w:sz w:val="28"/>
          <w:szCs w:val="28"/>
        </w:rPr>
        <w:t>No obstante, esta Sala considera que dicha disposición legislativa no implica una variación del criterio</w:t>
      </w:r>
      <w:r w:rsidR="00D00B18">
        <w:rPr>
          <w:rFonts w:ascii="Bookman Old Style" w:hAnsi="Bookman Old Style"/>
          <w:sz w:val="28"/>
          <w:szCs w:val="28"/>
        </w:rPr>
        <w:t xml:space="preserve"> jurisprudencial</w:t>
      </w:r>
      <w:r w:rsidRPr="008E5003">
        <w:rPr>
          <w:rFonts w:ascii="Bookman Old Style" w:hAnsi="Bookman Old Style"/>
          <w:sz w:val="28"/>
          <w:szCs w:val="28"/>
        </w:rPr>
        <w:t xml:space="preserve"> que se fijó al respecto, pues en los presupuestos en cita no se establece de forma clara la existencia de un </w:t>
      </w:r>
      <w:r w:rsidRPr="008E5003">
        <w:rPr>
          <w:rFonts w:ascii="Bookman Old Style" w:hAnsi="Bookman Old Style"/>
          <w:i/>
          <w:iCs/>
          <w:sz w:val="28"/>
          <w:szCs w:val="28"/>
        </w:rPr>
        <w:t>concepto desfavorable de rehabilitación</w:t>
      </w:r>
      <w:r w:rsidRPr="008E5003">
        <w:rPr>
          <w:rFonts w:ascii="Bookman Old Style" w:hAnsi="Bookman Old Style"/>
          <w:sz w:val="28"/>
          <w:szCs w:val="28"/>
        </w:rPr>
        <w:t>. Es así</w:t>
      </w:r>
      <w:r w:rsidR="008B3D7B" w:rsidRPr="008E5003">
        <w:rPr>
          <w:rFonts w:ascii="Bookman Old Style" w:hAnsi="Bookman Old Style"/>
          <w:sz w:val="28"/>
          <w:szCs w:val="28"/>
        </w:rPr>
        <w:t xml:space="preserve">, </w:t>
      </w:r>
      <w:r w:rsidRPr="008E5003">
        <w:rPr>
          <w:rFonts w:ascii="Bookman Old Style" w:hAnsi="Bookman Old Style"/>
          <w:sz w:val="28"/>
          <w:szCs w:val="28"/>
        </w:rPr>
        <w:t>como la Corte Constitucional</w:t>
      </w:r>
      <w:r w:rsidR="008B3D7B" w:rsidRPr="008E5003">
        <w:rPr>
          <w:rFonts w:ascii="Bookman Old Style" w:hAnsi="Bookman Old Style"/>
          <w:sz w:val="28"/>
          <w:szCs w:val="28"/>
        </w:rPr>
        <w:t xml:space="preserve"> </w:t>
      </w:r>
      <w:r w:rsidRPr="008E5003">
        <w:rPr>
          <w:rFonts w:ascii="Bookman Old Style" w:hAnsi="Bookman Old Style"/>
          <w:sz w:val="28"/>
          <w:szCs w:val="28"/>
        </w:rPr>
        <w:t xml:space="preserve">a través de providencia CC T-268-2020 indicó que: </w:t>
      </w:r>
    </w:p>
    <w:p w14:paraId="19731CA0" w14:textId="77777777" w:rsidR="001416D5" w:rsidRPr="008E5003" w:rsidRDefault="001416D5" w:rsidP="001416D5">
      <w:pPr>
        <w:spacing w:line="360" w:lineRule="auto"/>
        <w:jc w:val="both"/>
        <w:rPr>
          <w:rFonts w:ascii="Bookman Old Style" w:hAnsi="Bookman Old Style"/>
          <w:sz w:val="28"/>
          <w:szCs w:val="28"/>
        </w:rPr>
      </w:pPr>
    </w:p>
    <w:p w14:paraId="701DF0FA" w14:textId="77777777" w:rsidR="001416D5" w:rsidRPr="008E5003" w:rsidRDefault="001416D5" w:rsidP="001416D5">
      <w:pPr>
        <w:ind w:left="708"/>
        <w:jc w:val="both"/>
        <w:rPr>
          <w:rFonts w:ascii="Bookman Old Style" w:hAnsi="Bookman Old Style"/>
          <w:i/>
          <w:iCs/>
        </w:rPr>
      </w:pPr>
      <w:r w:rsidRPr="008E5003">
        <w:rPr>
          <w:rFonts w:ascii="Bookman Old Style" w:hAnsi="Bookman Old Style"/>
          <w:i/>
          <w:iCs/>
        </w:rPr>
        <w:t xml:space="preserve">Lo anterior indica que, no se cumple con el presupuesto establecido en el numeral 1 del artículo 2.2.3.3.1. del Decreto 1333 de 2018, puesto que, en este se establece con claridad que las Empresas Promotoras de Salud pagarán las incapacidades derivadas de </w:t>
      </w:r>
      <w:r w:rsidRPr="008E5003">
        <w:rPr>
          <w:rFonts w:ascii="Bookman Old Style" w:hAnsi="Bookman Old Style"/>
          <w:i/>
          <w:iCs/>
        </w:rPr>
        <w:lastRenderedPageBreak/>
        <w:t>enfermedad general de origen común superiores a los 540 días, siempre y cuando exista concepto favorable de rehabilitación, hecho que no ocurre, pues se desvirtuó con suficiencia. Y (ii) Es claro que, para la fecha en que se emitieron las incapacidades, ya existía concepto desfavorable de rehabilitación. Es así como, se sustrae de la norma la obligación que en principio se radicó en cabeza de la E.PS.</w:t>
      </w:r>
    </w:p>
    <w:p w14:paraId="47B29244" w14:textId="77777777" w:rsidR="001416D5" w:rsidRPr="008E5003" w:rsidRDefault="001416D5" w:rsidP="001416D5">
      <w:pPr>
        <w:spacing w:line="360" w:lineRule="auto"/>
        <w:jc w:val="both"/>
        <w:rPr>
          <w:rFonts w:ascii="Bookman Old Style" w:hAnsi="Bookman Old Style"/>
          <w:sz w:val="28"/>
          <w:szCs w:val="28"/>
        </w:rPr>
      </w:pPr>
    </w:p>
    <w:p w14:paraId="28A226D4" w14:textId="5E7509C3" w:rsidR="001416D5" w:rsidRPr="008E5003" w:rsidRDefault="001416D5" w:rsidP="001416D5">
      <w:pPr>
        <w:spacing w:line="360" w:lineRule="auto"/>
        <w:jc w:val="both"/>
        <w:rPr>
          <w:rFonts w:ascii="Bookman Old Style" w:hAnsi="Bookman Old Style"/>
          <w:sz w:val="28"/>
          <w:szCs w:val="28"/>
        </w:rPr>
      </w:pPr>
      <w:r w:rsidRPr="008E5003">
        <w:rPr>
          <w:rFonts w:ascii="Bookman Old Style" w:hAnsi="Bookman Old Style"/>
          <w:sz w:val="28"/>
          <w:szCs w:val="28"/>
        </w:rPr>
        <w:tab/>
        <w:t xml:space="preserve">De igual forma, por medio de sentencia CSJ STL6093-2019, esta Sala </w:t>
      </w:r>
      <w:r w:rsidR="000E7BB2">
        <w:rPr>
          <w:rFonts w:ascii="Bookman Old Style" w:hAnsi="Bookman Old Style"/>
          <w:sz w:val="28"/>
          <w:szCs w:val="28"/>
        </w:rPr>
        <w:t>acogió</w:t>
      </w:r>
      <w:r w:rsidRPr="008E5003">
        <w:rPr>
          <w:rFonts w:ascii="Bookman Old Style" w:hAnsi="Bookman Old Style"/>
          <w:sz w:val="28"/>
          <w:szCs w:val="28"/>
        </w:rPr>
        <w:t xml:space="preserve"> el criterio de las sentencias CC T-004-2014 y CSJ STL19348-2017, de modo que la disposición normativa en comento no </w:t>
      </w:r>
      <w:r w:rsidR="000E7BB2">
        <w:rPr>
          <w:rFonts w:ascii="Bookman Old Style" w:hAnsi="Bookman Old Style"/>
          <w:sz w:val="28"/>
          <w:szCs w:val="28"/>
        </w:rPr>
        <w:t xml:space="preserve">es </w:t>
      </w:r>
      <w:r w:rsidRPr="008E5003">
        <w:rPr>
          <w:rFonts w:ascii="Bookman Old Style" w:hAnsi="Bookman Old Style"/>
          <w:sz w:val="28"/>
          <w:szCs w:val="28"/>
        </w:rPr>
        <w:t xml:space="preserve">aplicable para el caso en concreto. Al respecto, en la primera de las providencias la Corte indicó: </w:t>
      </w:r>
    </w:p>
    <w:p w14:paraId="6FB84A9C" w14:textId="77777777" w:rsidR="001416D5" w:rsidRPr="008E5003" w:rsidRDefault="001416D5" w:rsidP="001416D5">
      <w:pPr>
        <w:spacing w:line="360" w:lineRule="auto"/>
        <w:jc w:val="both"/>
        <w:rPr>
          <w:rFonts w:ascii="Bookman Old Style" w:hAnsi="Bookman Old Style"/>
        </w:rPr>
      </w:pPr>
    </w:p>
    <w:p w14:paraId="0C133A56" w14:textId="77777777" w:rsidR="001416D5" w:rsidRPr="008E5003" w:rsidRDefault="001416D5" w:rsidP="001416D5">
      <w:pPr>
        <w:ind w:left="708"/>
        <w:jc w:val="both"/>
        <w:rPr>
          <w:rFonts w:ascii="Bookman Old Style" w:hAnsi="Bookman Old Style" w:cs="Bookman Old Style"/>
          <w:i/>
          <w:iCs/>
        </w:rPr>
      </w:pPr>
      <w:r w:rsidRPr="008E5003">
        <w:rPr>
          <w:rFonts w:ascii="Bookman Old Style" w:hAnsi="Bookman Old Style"/>
          <w:i/>
          <w:iCs/>
        </w:rPr>
        <w:t xml:space="preserve">[…] </w:t>
      </w:r>
      <w:r w:rsidRPr="008E5003">
        <w:rPr>
          <w:rFonts w:ascii="Bookman Old Style" w:hAnsi="Bookman Old Style" w:cs="Arial"/>
          <w:i/>
          <w:iCs/>
        </w:rPr>
        <w:t xml:space="preserve">Además, </w:t>
      </w:r>
      <w:r w:rsidRPr="008E5003">
        <w:rPr>
          <w:rFonts w:ascii="Bookman Old Style" w:hAnsi="Bookman Old Style" w:cs="Bookman Old Style"/>
          <w:i/>
          <w:iCs/>
        </w:rPr>
        <w:t xml:space="preserve">está demostrado que el accionante fue calificado por la Junta Regional de Calificación de Invalidez del Cesar con una pérdida de capacidad laboral superior al 50%, lo cual permite inferir, al menos provisionalmente, su actual estado de invalidez y, por ende, el potencial derecho al reconocimiento y pago de prestaciones económicas por esa contingencia a cargo del Fondo de Pensiones. </w:t>
      </w:r>
    </w:p>
    <w:p w14:paraId="58B1ABDD" w14:textId="77777777" w:rsidR="001416D5" w:rsidRPr="008E5003" w:rsidRDefault="001416D5" w:rsidP="001416D5">
      <w:pPr>
        <w:ind w:left="708"/>
        <w:jc w:val="both"/>
        <w:rPr>
          <w:rFonts w:ascii="Bookman Old Style" w:hAnsi="Bookman Old Style" w:cs="Bookman Old Style"/>
          <w:i/>
          <w:iCs/>
        </w:rPr>
      </w:pPr>
    </w:p>
    <w:p w14:paraId="331B2716" w14:textId="77777777" w:rsidR="001416D5" w:rsidRPr="008E5003" w:rsidRDefault="001416D5" w:rsidP="001416D5">
      <w:pPr>
        <w:ind w:left="708"/>
        <w:jc w:val="both"/>
        <w:rPr>
          <w:rFonts w:ascii="Bookman Old Style" w:hAnsi="Bookman Old Style" w:cs="Bookman Old Style"/>
          <w:i/>
          <w:iCs/>
        </w:rPr>
      </w:pPr>
      <w:r w:rsidRPr="008E5003">
        <w:rPr>
          <w:rFonts w:ascii="Bookman Old Style" w:hAnsi="Bookman Old Style" w:cs="Bookman Old Style"/>
          <w:i/>
          <w:iCs/>
        </w:rPr>
        <w:t xml:space="preserve">Por ende, al no existir concepto favorable de recuperación, corresponde a COLPENSIONES continuar con el pago de las incapacidades que se le prescriban al accionante, con posterioridad al día 180 hasta que </w:t>
      </w:r>
      <w:r w:rsidRPr="008E5003">
        <w:rPr>
          <w:rFonts w:ascii="Bookman Old Style" w:hAnsi="Bookman Old Style" w:cs="Arial"/>
          <w:i/>
          <w:iCs/>
        </w:rPr>
        <w:t>emita la calificación definitiva de pérdida de capacidad laboral</w:t>
      </w:r>
      <w:r w:rsidRPr="008E5003">
        <w:rPr>
          <w:rFonts w:ascii="Bookman Old Style" w:hAnsi="Bookman Old Style" w:cs="Bookman Old Style"/>
          <w:i/>
          <w:iCs/>
        </w:rPr>
        <w:t xml:space="preserve"> y, por ende, se defina si el mismo tiene derecho o no al reconocimiento de la pensión de invalidez.</w:t>
      </w:r>
    </w:p>
    <w:p w14:paraId="37F4788A" w14:textId="77777777" w:rsidR="00D00B18" w:rsidRDefault="00D00B18" w:rsidP="00665A2D">
      <w:pPr>
        <w:spacing w:line="360" w:lineRule="auto"/>
        <w:ind w:right="1"/>
        <w:jc w:val="both"/>
        <w:rPr>
          <w:rFonts w:ascii="Bookman Old Style" w:eastAsia="Bookman Old Style" w:hAnsi="Bookman Old Style" w:cs="Bookman Old Style"/>
          <w:color w:val="000000"/>
          <w:sz w:val="28"/>
          <w:lang w:eastAsia="es-CO" w:bidi="es-CO"/>
        </w:rPr>
      </w:pPr>
    </w:p>
    <w:p w14:paraId="7D5665AC" w14:textId="14F66636" w:rsidR="00110FC8" w:rsidRPr="008E5003" w:rsidRDefault="00C15572" w:rsidP="00C15572">
      <w:pPr>
        <w:spacing w:line="360" w:lineRule="auto"/>
        <w:ind w:right="1" w:firstLine="70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Conforme lo anterior, nótese que en este evento no es materia de discusión que </w:t>
      </w:r>
      <w:r w:rsidR="00110FC8" w:rsidRPr="008E5003">
        <w:rPr>
          <w:rFonts w:ascii="Bookman Old Style" w:eastAsia="Bookman Old Style" w:hAnsi="Bookman Old Style" w:cs="Bookman Old Style"/>
          <w:color w:val="000000"/>
          <w:sz w:val="28"/>
          <w:lang w:eastAsia="es-CO" w:bidi="es-CO"/>
        </w:rPr>
        <w:t xml:space="preserve">(i) </w:t>
      </w:r>
      <w:r w:rsidRPr="008E5003">
        <w:rPr>
          <w:rFonts w:ascii="Bookman Old Style" w:eastAsia="Bookman Old Style" w:hAnsi="Bookman Old Style" w:cs="Bookman Old Style"/>
          <w:color w:val="000000"/>
          <w:sz w:val="28"/>
          <w:lang w:eastAsia="es-CO" w:bidi="es-CO"/>
        </w:rPr>
        <w:t xml:space="preserve">la EPS </w:t>
      </w:r>
      <w:r w:rsidR="007D08B3" w:rsidRPr="008E5003">
        <w:rPr>
          <w:rFonts w:ascii="Bookman Old Style" w:eastAsia="Bookman Old Style" w:hAnsi="Bookman Old Style" w:cs="Bookman Old Style"/>
          <w:color w:val="000000"/>
          <w:sz w:val="28"/>
          <w:lang w:eastAsia="es-CO" w:bidi="es-CO"/>
        </w:rPr>
        <w:t>Sura</w:t>
      </w:r>
      <w:r w:rsidR="000F1E5E">
        <w:rPr>
          <w:rFonts w:ascii="Bookman Old Style" w:eastAsia="Bookman Old Style" w:hAnsi="Bookman Old Style" w:cs="Bookman Old Style"/>
          <w:color w:val="000000"/>
          <w:sz w:val="28"/>
          <w:lang w:eastAsia="es-CO" w:bidi="es-CO"/>
        </w:rPr>
        <w:t xml:space="preserve"> S.A.</w:t>
      </w:r>
      <w:r w:rsidRPr="008E5003">
        <w:rPr>
          <w:rFonts w:ascii="Bookman Old Style" w:eastAsia="Bookman Old Style" w:hAnsi="Bookman Old Style" w:cs="Bookman Old Style"/>
          <w:color w:val="000000"/>
          <w:sz w:val="28"/>
          <w:lang w:eastAsia="es-CO" w:bidi="es-CO"/>
        </w:rPr>
        <w:t xml:space="preserve"> ha prescrito a</w:t>
      </w:r>
      <w:r w:rsidR="001750FF" w:rsidRPr="008E5003">
        <w:rPr>
          <w:rFonts w:ascii="Bookman Old Style" w:eastAsia="Bookman Old Style" w:hAnsi="Bookman Old Style" w:cs="Bookman Old Style"/>
          <w:color w:val="000000"/>
          <w:sz w:val="28"/>
          <w:lang w:eastAsia="es-CO" w:bidi="es-CO"/>
        </w:rPr>
        <w:t xml:space="preserve"> </w:t>
      </w:r>
      <w:r w:rsidRPr="008E5003">
        <w:rPr>
          <w:rFonts w:ascii="Bookman Old Style" w:eastAsia="Bookman Old Style" w:hAnsi="Bookman Old Style" w:cs="Bookman Old Style"/>
          <w:color w:val="000000"/>
          <w:sz w:val="28"/>
          <w:lang w:eastAsia="es-CO" w:bidi="es-CO"/>
        </w:rPr>
        <w:t>l</w:t>
      </w:r>
      <w:r w:rsidR="001750FF" w:rsidRPr="008E5003">
        <w:rPr>
          <w:rFonts w:ascii="Bookman Old Style" w:eastAsia="Bookman Old Style" w:hAnsi="Bookman Old Style" w:cs="Bookman Old Style"/>
          <w:color w:val="000000"/>
          <w:sz w:val="28"/>
          <w:lang w:eastAsia="es-CO" w:bidi="es-CO"/>
        </w:rPr>
        <w:t>a</w:t>
      </w:r>
      <w:r w:rsidRPr="008E5003">
        <w:rPr>
          <w:rFonts w:ascii="Bookman Old Style" w:eastAsia="Bookman Old Style" w:hAnsi="Bookman Old Style" w:cs="Bookman Old Style"/>
          <w:color w:val="000000"/>
          <w:sz w:val="28"/>
          <w:lang w:eastAsia="es-CO" w:bidi="es-CO"/>
        </w:rPr>
        <w:t xml:space="preserve"> tutelante incapacidades continuas entre el </w:t>
      </w:r>
      <w:r w:rsidR="001750FF" w:rsidRPr="008E5003">
        <w:rPr>
          <w:rFonts w:ascii="Bookman Old Style" w:eastAsia="Bookman Old Style" w:hAnsi="Bookman Old Style" w:cs="Bookman Old Style"/>
          <w:color w:val="000000"/>
          <w:sz w:val="28"/>
          <w:lang w:eastAsia="es-CO" w:bidi="es-CO"/>
        </w:rPr>
        <w:t>10 de febrero de 2015</w:t>
      </w:r>
      <w:r w:rsidRPr="008E5003">
        <w:rPr>
          <w:rFonts w:ascii="Bookman Old Style" w:eastAsia="Bookman Old Style" w:hAnsi="Bookman Old Style" w:cs="Bookman Old Style"/>
          <w:color w:val="000000"/>
          <w:sz w:val="28"/>
          <w:lang w:eastAsia="es-CO" w:bidi="es-CO"/>
        </w:rPr>
        <w:t xml:space="preserve"> y el </w:t>
      </w:r>
      <w:r w:rsidR="001750FF" w:rsidRPr="008E5003">
        <w:rPr>
          <w:rFonts w:ascii="Bookman Old Style" w:eastAsia="Bookman Old Style" w:hAnsi="Bookman Old Style" w:cs="Bookman Old Style"/>
          <w:color w:val="000000"/>
          <w:sz w:val="28"/>
          <w:lang w:eastAsia="es-CO" w:bidi="es-CO"/>
        </w:rPr>
        <w:t>31 de enero de 2017</w:t>
      </w:r>
      <w:r w:rsidR="00110FC8" w:rsidRPr="008E5003">
        <w:rPr>
          <w:rFonts w:ascii="Bookman Old Style" w:eastAsia="Bookman Old Style" w:hAnsi="Bookman Old Style" w:cs="Bookman Old Style"/>
          <w:color w:val="000000"/>
          <w:sz w:val="28"/>
          <w:lang w:eastAsia="es-CO" w:bidi="es-CO"/>
        </w:rPr>
        <w:t>, las cuales se asumieron hasta octubre de 2016, (ii) se profirieron conceptos médicos desfavorables de rehabilitación de Neurólogo, Fisiatra y Fonoaudiólogo -25 de junio, 3 de julio y 3 de septiembre de 2015-</w:t>
      </w:r>
      <w:r w:rsidR="006A7196" w:rsidRPr="008E5003">
        <w:rPr>
          <w:rFonts w:ascii="Bookman Old Style" w:eastAsia="Bookman Old Style" w:hAnsi="Bookman Old Style" w:cs="Bookman Old Style"/>
          <w:color w:val="000000"/>
          <w:sz w:val="28"/>
          <w:lang w:eastAsia="es-CO" w:bidi="es-CO"/>
        </w:rPr>
        <w:t>,</w:t>
      </w:r>
      <w:r w:rsidR="00110FC8" w:rsidRPr="008E5003">
        <w:rPr>
          <w:rFonts w:ascii="Bookman Old Style" w:eastAsia="Bookman Old Style" w:hAnsi="Bookman Old Style" w:cs="Bookman Old Style"/>
          <w:color w:val="000000"/>
          <w:sz w:val="28"/>
          <w:lang w:eastAsia="es-CO" w:bidi="es-CO"/>
        </w:rPr>
        <w:t xml:space="preserve"> (iii) </w:t>
      </w:r>
      <w:r w:rsidR="00105374" w:rsidRPr="008E5003">
        <w:rPr>
          <w:rFonts w:ascii="Bookman Old Style" w:hAnsi="Bookman Old Style"/>
          <w:color w:val="000000" w:themeColor="text1"/>
          <w:sz w:val="28"/>
          <w:szCs w:val="28"/>
        </w:rPr>
        <w:t xml:space="preserve">a través de dictamen de 10 de diciembre de 2015, la EPS Sura </w:t>
      </w:r>
      <w:r w:rsidR="00127480">
        <w:rPr>
          <w:rFonts w:ascii="Bookman Old Style" w:hAnsi="Bookman Old Style"/>
          <w:color w:val="000000" w:themeColor="text1"/>
          <w:sz w:val="28"/>
          <w:szCs w:val="28"/>
        </w:rPr>
        <w:t xml:space="preserve">S.A. </w:t>
      </w:r>
      <w:r w:rsidR="00105374" w:rsidRPr="008E5003">
        <w:rPr>
          <w:rFonts w:ascii="Bookman Old Style" w:hAnsi="Bookman Old Style"/>
          <w:color w:val="000000" w:themeColor="text1"/>
          <w:sz w:val="28"/>
          <w:szCs w:val="28"/>
        </w:rPr>
        <w:t xml:space="preserve">la calificó con un 72,46% de pérdida de </w:t>
      </w:r>
      <w:r w:rsidR="00105374" w:rsidRPr="008E5003">
        <w:rPr>
          <w:rFonts w:ascii="Bookman Old Style" w:hAnsi="Bookman Old Style"/>
          <w:color w:val="000000" w:themeColor="text1"/>
          <w:sz w:val="28"/>
          <w:szCs w:val="28"/>
        </w:rPr>
        <w:lastRenderedPageBreak/>
        <w:t>capacidad laboral</w:t>
      </w:r>
      <w:r w:rsidR="006A7196" w:rsidRPr="008E5003">
        <w:rPr>
          <w:rFonts w:ascii="Bookman Old Style" w:hAnsi="Bookman Old Style"/>
          <w:color w:val="000000" w:themeColor="text1"/>
          <w:sz w:val="28"/>
          <w:szCs w:val="28"/>
        </w:rPr>
        <w:t xml:space="preserve"> y (iv) ante el Juez Veintitrés Laboral del Circuito de Medellín curs</w:t>
      </w:r>
      <w:r w:rsidR="00D00B18">
        <w:rPr>
          <w:rFonts w:ascii="Bookman Old Style" w:hAnsi="Bookman Old Style"/>
          <w:color w:val="000000" w:themeColor="text1"/>
          <w:sz w:val="28"/>
          <w:szCs w:val="28"/>
        </w:rPr>
        <w:t>a</w:t>
      </w:r>
      <w:r w:rsidR="006A7196" w:rsidRPr="008E5003">
        <w:rPr>
          <w:rFonts w:ascii="Bookman Old Style" w:hAnsi="Bookman Old Style"/>
          <w:color w:val="000000" w:themeColor="text1"/>
          <w:sz w:val="28"/>
          <w:szCs w:val="28"/>
        </w:rPr>
        <w:t xml:space="preserve"> el proceso ordinario laboral para </w:t>
      </w:r>
      <w:r w:rsidR="006E3A98" w:rsidRPr="008E5003">
        <w:rPr>
          <w:rFonts w:ascii="Bookman Old Style" w:hAnsi="Bookman Old Style"/>
          <w:color w:val="000000" w:themeColor="text1"/>
          <w:sz w:val="28"/>
          <w:szCs w:val="28"/>
        </w:rPr>
        <w:t xml:space="preserve">definir el reconocimiento de su </w:t>
      </w:r>
      <w:r w:rsidR="00F023FF" w:rsidRPr="008E5003">
        <w:rPr>
          <w:rFonts w:ascii="Bookman Old Style" w:hAnsi="Bookman Old Style"/>
          <w:color w:val="000000" w:themeColor="text1"/>
          <w:sz w:val="28"/>
          <w:szCs w:val="28"/>
        </w:rPr>
        <w:t xml:space="preserve">pensión. </w:t>
      </w:r>
      <w:r w:rsidR="006E3A98" w:rsidRPr="008E5003">
        <w:rPr>
          <w:rFonts w:ascii="Bookman Old Style" w:hAnsi="Bookman Old Style"/>
          <w:color w:val="000000" w:themeColor="text1"/>
          <w:sz w:val="28"/>
          <w:szCs w:val="28"/>
        </w:rPr>
        <w:t xml:space="preserve"> </w:t>
      </w:r>
    </w:p>
    <w:p w14:paraId="470D00FE" w14:textId="77777777" w:rsidR="00110FC8" w:rsidRPr="008E5003" w:rsidRDefault="00110FC8" w:rsidP="00C15572">
      <w:pPr>
        <w:spacing w:line="360" w:lineRule="auto"/>
        <w:ind w:right="1" w:firstLine="708"/>
        <w:jc w:val="both"/>
        <w:rPr>
          <w:rFonts w:ascii="Bookman Old Style" w:eastAsia="Bookman Old Style" w:hAnsi="Bookman Old Style" w:cs="Bookman Old Style"/>
          <w:color w:val="000000"/>
          <w:sz w:val="28"/>
          <w:lang w:eastAsia="es-CO" w:bidi="es-CO"/>
        </w:rPr>
      </w:pPr>
    </w:p>
    <w:p w14:paraId="725AF3FA" w14:textId="1E11AF1E" w:rsidR="001E5F34" w:rsidRPr="008E5003" w:rsidRDefault="00D83E57" w:rsidP="007E62BA">
      <w:pPr>
        <w:spacing w:line="360" w:lineRule="auto"/>
        <w:ind w:right="1" w:firstLine="70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De este modo, la Sala </w:t>
      </w:r>
      <w:r w:rsidR="007E62BA" w:rsidRPr="008E5003">
        <w:rPr>
          <w:rFonts w:ascii="Bookman Old Style" w:eastAsia="Bookman Old Style" w:hAnsi="Bookman Old Style" w:cs="Bookman Old Style"/>
          <w:color w:val="000000"/>
          <w:sz w:val="28"/>
          <w:lang w:eastAsia="es-CO" w:bidi="es-CO"/>
        </w:rPr>
        <w:t xml:space="preserve">concuerda con el criterio que expuso el </w:t>
      </w:r>
      <w:r w:rsidR="007E62BA" w:rsidRPr="008E5003">
        <w:rPr>
          <w:rFonts w:ascii="Bookman Old Style" w:eastAsia="Bookman Old Style" w:hAnsi="Bookman Old Style" w:cs="Bookman Old Style"/>
          <w:i/>
          <w:iCs/>
          <w:color w:val="000000"/>
          <w:sz w:val="28"/>
          <w:lang w:eastAsia="es-CO" w:bidi="es-CO"/>
        </w:rPr>
        <w:t xml:space="preserve">a quo </w:t>
      </w:r>
      <w:r w:rsidR="007E62BA" w:rsidRPr="008E5003">
        <w:rPr>
          <w:rFonts w:ascii="Bookman Old Style" w:eastAsia="Bookman Old Style" w:hAnsi="Bookman Old Style" w:cs="Bookman Old Style"/>
          <w:color w:val="000000"/>
          <w:sz w:val="28"/>
          <w:lang w:eastAsia="es-CO" w:bidi="es-CO"/>
        </w:rPr>
        <w:t xml:space="preserve">constitucional, por medio del cual estableció que la </w:t>
      </w:r>
      <w:r w:rsidRPr="008E5003">
        <w:rPr>
          <w:rFonts w:ascii="Bookman Old Style" w:eastAsia="Bookman Old Style" w:hAnsi="Bookman Old Style" w:cs="Bookman Old Style"/>
          <w:color w:val="000000"/>
          <w:sz w:val="28"/>
          <w:lang w:eastAsia="es-CO" w:bidi="es-CO"/>
        </w:rPr>
        <w:t xml:space="preserve">entidad </w:t>
      </w:r>
      <w:r w:rsidR="00760F4E" w:rsidRPr="008E5003">
        <w:rPr>
          <w:rFonts w:ascii="Bookman Old Style" w:eastAsia="Bookman Old Style" w:hAnsi="Bookman Old Style" w:cs="Bookman Old Style"/>
          <w:color w:val="000000"/>
          <w:sz w:val="28"/>
          <w:lang w:eastAsia="es-CO" w:bidi="es-CO"/>
        </w:rPr>
        <w:t xml:space="preserve">impugnante </w:t>
      </w:r>
      <w:r w:rsidRPr="008E5003">
        <w:rPr>
          <w:rFonts w:ascii="Bookman Old Style" w:eastAsia="Bookman Old Style" w:hAnsi="Bookman Old Style" w:cs="Bookman Old Style"/>
          <w:color w:val="000000"/>
          <w:sz w:val="28"/>
          <w:lang w:eastAsia="es-CO" w:bidi="es-CO"/>
        </w:rPr>
        <w:t xml:space="preserve">ha desconocido los preceptos jurisprudenciales que la obligan a asumir el costo de la prestación económica de salud que </w:t>
      </w:r>
      <w:r w:rsidR="00760F4E" w:rsidRPr="008E5003">
        <w:rPr>
          <w:rFonts w:ascii="Bookman Old Style" w:eastAsia="Bookman Old Style" w:hAnsi="Bookman Old Style" w:cs="Bookman Old Style"/>
          <w:color w:val="000000"/>
          <w:sz w:val="28"/>
          <w:lang w:eastAsia="es-CO" w:bidi="es-CO"/>
        </w:rPr>
        <w:t>la actora</w:t>
      </w:r>
      <w:r w:rsidRPr="008E5003">
        <w:rPr>
          <w:rFonts w:ascii="Bookman Old Style" w:eastAsia="Bookman Old Style" w:hAnsi="Bookman Old Style" w:cs="Bookman Old Style"/>
          <w:color w:val="000000"/>
          <w:sz w:val="28"/>
          <w:lang w:eastAsia="es-CO" w:bidi="es-CO"/>
        </w:rPr>
        <w:t xml:space="preserve"> requiere</w:t>
      </w:r>
      <w:r w:rsidR="00760F4E" w:rsidRPr="008E5003">
        <w:rPr>
          <w:rFonts w:ascii="Bookman Old Style" w:eastAsia="Bookman Old Style" w:hAnsi="Bookman Old Style" w:cs="Bookman Old Style"/>
          <w:color w:val="000000"/>
          <w:sz w:val="28"/>
          <w:lang w:eastAsia="es-CO" w:bidi="es-CO"/>
        </w:rPr>
        <w:t xml:space="preserve">, hasta tanto </w:t>
      </w:r>
      <w:r w:rsidR="007E62BA" w:rsidRPr="008E5003">
        <w:rPr>
          <w:rFonts w:ascii="Bookman Old Style" w:eastAsia="Bookman Old Style" w:hAnsi="Bookman Old Style" w:cs="Bookman Old Style"/>
          <w:color w:val="000000"/>
          <w:sz w:val="28"/>
          <w:lang w:eastAsia="es-CO" w:bidi="es-CO"/>
        </w:rPr>
        <w:t xml:space="preserve">se defina su situación jurídica. </w:t>
      </w:r>
    </w:p>
    <w:p w14:paraId="353EA4F7" w14:textId="77777777" w:rsidR="001E5F34" w:rsidRPr="008E5003" w:rsidRDefault="001E5F34" w:rsidP="007E62BA">
      <w:pPr>
        <w:spacing w:line="360" w:lineRule="auto"/>
        <w:ind w:right="1" w:firstLine="708"/>
        <w:jc w:val="both"/>
        <w:rPr>
          <w:rFonts w:ascii="Bookman Old Style" w:eastAsia="Bookman Old Style" w:hAnsi="Bookman Old Style" w:cs="Bookman Old Style"/>
          <w:color w:val="000000"/>
          <w:sz w:val="28"/>
          <w:lang w:eastAsia="es-CO" w:bidi="es-CO"/>
        </w:rPr>
      </w:pPr>
    </w:p>
    <w:p w14:paraId="6AA72103" w14:textId="236F521A" w:rsidR="00B737F5" w:rsidRPr="008E5003" w:rsidRDefault="00DD007F" w:rsidP="00B737F5">
      <w:pPr>
        <w:spacing w:line="360" w:lineRule="auto"/>
        <w:ind w:right="1" w:firstLine="70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No obstante, cabe destacar que le asiste razón </w:t>
      </w:r>
      <w:r w:rsidR="0076604D" w:rsidRPr="008E5003">
        <w:rPr>
          <w:rFonts w:ascii="Bookman Old Style" w:eastAsia="Bookman Old Style" w:hAnsi="Bookman Old Style" w:cs="Bookman Old Style"/>
          <w:color w:val="000000"/>
          <w:sz w:val="28"/>
          <w:lang w:eastAsia="es-CO" w:bidi="es-CO"/>
        </w:rPr>
        <w:t>a la</w:t>
      </w:r>
      <w:r w:rsidRPr="008E5003">
        <w:rPr>
          <w:rFonts w:ascii="Bookman Old Style" w:eastAsia="Bookman Old Style" w:hAnsi="Bookman Old Style" w:cs="Bookman Old Style"/>
          <w:color w:val="000000"/>
          <w:sz w:val="28"/>
          <w:lang w:eastAsia="es-CO" w:bidi="es-CO"/>
        </w:rPr>
        <w:t xml:space="preserve"> recurrente</w:t>
      </w:r>
      <w:r w:rsidR="008F3277" w:rsidRPr="008E5003">
        <w:rPr>
          <w:rFonts w:ascii="Bookman Old Style" w:eastAsia="Bookman Old Style" w:hAnsi="Bookman Old Style" w:cs="Bookman Old Style"/>
          <w:color w:val="000000"/>
          <w:sz w:val="28"/>
          <w:lang w:eastAsia="es-CO" w:bidi="es-CO"/>
        </w:rPr>
        <w:t>,</w:t>
      </w:r>
      <w:r w:rsidRPr="008E5003">
        <w:rPr>
          <w:rFonts w:ascii="Bookman Old Style" w:eastAsia="Bookman Old Style" w:hAnsi="Bookman Old Style" w:cs="Bookman Old Style"/>
          <w:color w:val="000000"/>
          <w:sz w:val="28"/>
          <w:lang w:eastAsia="es-CO" w:bidi="es-CO"/>
        </w:rPr>
        <w:t xml:space="preserve"> en cuanto censura</w:t>
      </w:r>
      <w:r w:rsidR="00E9233E" w:rsidRPr="008E5003">
        <w:rPr>
          <w:rFonts w:ascii="Bookman Old Style" w:eastAsia="Bookman Old Style" w:hAnsi="Bookman Old Style" w:cs="Bookman Old Style"/>
          <w:color w:val="000000"/>
          <w:sz w:val="28"/>
          <w:lang w:eastAsia="es-CO" w:bidi="es-CO"/>
        </w:rPr>
        <w:t xml:space="preserve"> </w:t>
      </w:r>
      <w:r w:rsidRPr="008E5003">
        <w:rPr>
          <w:rFonts w:ascii="Bookman Old Style" w:eastAsia="Bookman Old Style" w:hAnsi="Bookman Old Style" w:cs="Bookman Old Style"/>
          <w:color w:val="000000"/>
          <w:sz w:val="28"/>
          <w:lang w:eastAsia="es-CO" w:bidi="es-CO"/>
        </w:rPr>
        <w:t xml:space="preserve">la orden </w:t>
      </w:r>
      <w:r w:rsidR="008F3277" w:rsidRPr="008E5003">
        <w:rPr>
          <w:rFonts w:ascii="Bookman Old Style" w:eastAsia="Bookman Old Style" w:hAnsi="Bookman Old Style" w:cs="Bookman Old Style"/>
          <w:color w:val="000000"/>
          <w:sz w:val="28"/>
          <w:lang w:eastAsia="es-CO" w:bidi="es-CO"/>
        </w:rPr>
        <w:t>de pago impartida</w:t>
      </w:r>
      <w:r w:rsidR="00B737F5" w:rsidRPr="008E5003">
        <w:rPr>
          <w:rFonts w:ascii="Bookman Old Style" w:eastAsia="Bookman Old Style" w:hAnsi="Bookman Old Style" w:cs="Bookman Old Style"/>
          <w:color w:val="000000"/>
          <w:sz w:val="28"/>
          <w:lang w:eastAsia="es-CO" w:bidi="es-CO"/>
        </w:rPr>
        <w:t xml:space="preserve"> hasta que se reconozca «</w:t>
      </w:r>
      <w:r w:rsidR="00B737F5" w:rsidRPr="008E5003">
        <w:rPr>
          <w:rFonts w:ascii="Bookman Old Style" w:eastAsia="Bookman Old Style" w:hAnsi="Bookman Old Style" w:cs="Bookman Old Style"/>
          <w:i/>
          <w:iCs/>
          <w:color w:val="000000"/>
          <w:sz w:val="28"/>
          <w:lang w:eastAsia="es-CO" w:bidi="es-CO"/>
        </w:rPr>
        <w:t>la pensión por invalidez o la pensión especial por vejez por deficiencia»</w:t>
      </w:r>
      <w:r w:rsidR="00D10496" w:rsidRPr="008E5003">
        <w:rPr>
          <w:rFonts w:ascii="Bookman Old Style" w:eastAsia="Bookman Old Style" w:hAnsi="Bookman Old Style" w:cs="Bookman Old Style"/>
          <w:color w:val="000000"/>
          <w:sz w:val="28"/>
          <w:lang w:eastAsia="es-CO" w:bidi="es-CO"/>
        </w:rPr>
        <w:t xml:space="preserve">, pues el precedente jurisprudencial </w:t>
      </w:r>
      <w:r w:rsidR="00833703" w:rsidRPr="008E5003">
        <w:rPr>
          <w:rFonts w:ascii="Bookman Old Style" w:eastAsia="Bookman Old Style" w:hAnsi="Bookman Old Style" w:cs="Bookman Old Style"/>
          <w:color w:val="000000"/>
          <w:sz w:val="28"/>
          <w:lang w:eastAsia="es-CO" w:bidi="es-CO"/>
        </w:rPr>
        <w:t xml:space="preserve">únicamente supedita el reconocimiento </w:t>
      </w:r>
      <w:r w:rsidR="007166D5" w:rsidRPr="008E5003">
        <w:rPr>
          <w:rFonts w:ascii="Bookman Old Style" w:eastAsia="Bookman Old Style" w:hAnsi="Bookman Old Style" w:cs="Bookman Old Style"/>
          <w:color w:val="000000"/>
          <w:sz w:val="28"/>
          <w:lang w:eastAsia="es-CO" w:bidi="es-CO"/>
        </w:rPr>
        <w:t xml:space="preserve">de la prestación económica hasta tanto se resuelva la situación jurídica de reconocimiento pensional. </w:t>
      </w:r>
    </w:p>
    <w:p w14:paraId="1426A45A" w14:textId="28AA6DE5" w:rsidR="008F3277" w:rsidRPr="008E5003" w:rsidRDefault="008F3277" w:rsidP="007E62BA">
      <w:pPr>
        <w:spacing w:line="360" w:lineRule="auto"/>
        <w:ind w:right="1" w:firstLine="708"/>
        <w:jc w:val="both"/>
        <w:rPr>
          <w:rFonts w:ascii="Bookman Old Style" w:eastAsia="Bookman Old Style" w:hAnsi="Bookman Old Style" w:cs="Bookman Old Style"/>
          <w:color w:val="000000"/>
          <w:sz w:val="28"/>
          <w:lang w:eastAsia="es-CO" w:bidi="es-CO"/>
        </w:rPr>
      </w:pPr>
    </w:p>
    <w:p w14:paraId="0E6083CB" w14:textId="66AF4E30" w:rsidR="008F3277" w:rsidRPr="008E5003" w:rsidRDefault="007F7252" w:rsidP="007E62BA">
      <w:pPr>
        <w:spacing w:line="360" w:lineRule="auto"/>
        <w:ind w:right="1" w:firstLine="708"/>
        <w:jc w:val="both"/>
        <w:rPr>
          <w:rFonts w:ascii="Bookman Old Style" w:eastAsia="Bookman Old Style" w:hAnsi="Bookman Old Style" w:cs="Bookman Old Style"/>
          <w:color w:val="000000"/>
          <w:sz w:val="28"/>
          <w:lang w:eastAsia="es-CO" w:bidi="es-CO"/>
        </w:rPr>
      </w:pPr>
      <w:r w:rsidRPr="008E5003">
        <w:rPr>
          <w:rFonts w:ascii="Bookman Old Style" w:eastAsia="Bookman Old Style" w:hAnsi="Bookman Old Style" w:cs="Bookman Old Style"/>
          <w:color w:val="000000"/>
          <w:sz w:val="28"/>
          <w:lang w:eastAsia="es-CO" w:bidi="es-CO"/>
        </w:rPr>
        <w:t xml:space="preserve">En esos términos, </w:t>
      </w:r>
      <w:r w:rsidR="008B0C8B" w:rsidRPr="008E5003">
        <w:rPr>
          <w:rFonts w:ascii="Bookman Old Style" w:eastAsia="Bookman Old Style" w:hAnsi="Bookman Old Style" w:cs="Bookman Old Style"/>
          <w:color w:val="000000"/>
          <w:sz w:val="28"/>
          <w:lang w:eastAsia="es-CO" w:bidi="es-CO"/>
        </w:rPr>
        <w:t>se revocará parcialmente el numeral tercero en este sentido y</w:t>
      </w:r>
      <w:r w:rsidR="00C1047A" w:rsidRPr="008E5003">
        <w:rPr>
          <w:rFonts w:ascii="Bookman Old Style" w:eastAsia="Bookman Old Style" w:hAnsi="Bookman Old Style" w:cs="Bookman Old Style"/>
          <w:color w:val="000000"/>
          <w:sz w:val="28"/>
          <w:lang w:eastAsia="es-CO" w:bidi="es-CO"/>
        </w:rPr>
        <w:t xml:space="preserve"> </w:t>
      </w:r>
      <w:r w:rsidR="008B0C8B" w:rsidRPr="008E5003">
        <w:rPr>
          <w:rFonts w:ascii="Bookman Old Style" w:eastAsia="Bookman Old Style" w:hAnsi="Bookman Old Style" w:cs="Bookman Old Style"/>
          <w:color w:val="000000"/>
          <w:sz w:val="28"/>
          <w:lang w:eastAsia="es-CO" w:bidi="es-CO"/>
        </w:rPr>
        <w:t xml:space="preserve">se confirmará </w:t>
      </w:r>
      <w:r w:rsidR="00C1047A" w:rsidRPr="008E5003">
        <w:rPr>
          <w:rFonts w:ascii="Bookman Old Style" w:eastAsia="Bookman Old Style" w:hAnsi="Bookman Old Style" w:cs="Bookman Old Style"/>
          <w:color w:val="000000"/>
          <w:sz w:val="28"/>
          <w:lang w:eastAsia="es-CO" w:bidi="es-CO"/>
        </w:rPr>
        <w:t xml:space="preserve">la decisión cuestionada </w:t>
      </w:r>
      <w:r w:rsidR="008B0C8B" w:rsidRPr="008E5003">
        <w:rPr>
          <w:rFonts w:ascii="Bookman Old Style" w:eastAsia="Bookman Old Style" w:hAnsi="Bookman Old Style" w:cs="Bookman Old Style"/>
          <w:color w:val="000000"/>
          <w:sz w:val="28"/>
          <w:lang w:eastAsia="es-CO" w:bidi="es-CO"/>
        </w:rPr>
        <w:t>en lo</w:t>
      </w:r>
      <w:r w:rsidR="000E7BB2">
        <w:rPr>
          <w:rFonts w:ascii="Bookman Old Style" w:eastAsia="Bookman Old Style" w:hAnsi="Bookman Old Style" w:cs="Bookman Old Style"/>
          <w:color w:val="000000"/>
          <w:sz w:val="28"/>
          <w:lang w:eastAsia="es-CO" w:bidi="es-CO"/>
        </w:rPr>
        <w:t>s</w:t>
      </w:r>
      <w:r w:rsidR="008B0C8B" w:rsidRPr="008E5003">
        <w:rPr>
          <w:rFonts w:ascii="Bookman Old Style" w:eastAsia="Bookman Old Style" w:hAnsi="Bookman Old Style" w:cs="Bookman Old Style"/>
          <w:color w:val="000000"/>
          <w:sz w:val="28"/>
          <w:lang w:eastAsia="es-CO" w:bidi="es-CO"/>
        </w:rPr>
        <w:t xml:space="preserve"> demás</w:t>
      </w:r>
      <w:r w:rsidR="000E7BB2">
        <w:rPr>
          <w:rFonts w:ascii="Bookman Old Style" w:eastAsia="Bookman Old Style" w:hAnsi="Bookman Old Style" w:cs="Bookman Old Style"/>
          <w:color w:val="000000"/>
          <w:sz w:val="28"/>
          <w:lang w:eastAsia="es-CO" w:bidi="es-CO"/>
        </w:rPr>
        <w:t xml:space="preserve"> aspectos</w:t>
      </w:r>
      <w:r w:rsidR="008B0C8B" w:rsidRPr="008E5003">
        <w:rPr>
          <w:rFonts w:ascii="Bookman Old Style" w:eastAsia="Bookman Old Style" w:hAnsi="Bookman Old Style" w:cs="Bookman Old Style"/>
          <w:color w:val="000000"/>
          <w:sz w:val="28"/>
          <w:lang w:eastAsia="es-CO" w:bidi="es-CO"/>
        </w:rPr>
        <w:t xml:space="preserve">. </w:t>
      </w:r>
    </w:p>
    <w:p w14:paraId="6CE27DF5" w14:textId="5933190C" w:rsidR="007F7252" w:rsidRDefault="007F7252" w:rsidP="007E62BA">
      <w:pPr>
        <w:spacing w:line="360" w:lineRule="auto"/>
        <w:ind w:right="1" w:firstLine="708"/>
        <w:jc w:val="both"/>
        <w:rPr>
          <w:rFonts w:ascii="Bookman Old Style" w:eastAsia="Bookman Old Style" w:hAnsi="Bookman Old Style" w:cs="Bookman Old Style"/>
          <w:color w:val="000000"/>
          <w:sz w:val="28"/>
          <w:lang w:eastAsia="es-CO" w:bidi="es-CO"/>
        </w:rPr>
      </w:pPr>
    </w:p>
    <w:p w14:paraId="1854D534" w14:textId="77777777" w:rsidR="000E7BB2" w:rsidRPr="008E5003" w:rsidRDefault="000E7BB2" w:rsidP="007E62BA">
      <w:pPr>
        <w:spacing w:line="360" w:lineRule="auto"/>
        <w:ind w:right="1" w:firstLine="708"/>
        <w:jc w:val="both"/>
        <w:rPr>
          <w:rFonts w:ascii="Bookman Old Style" w:eastAsia="Bookman Old Style" w:hAnsi="Bookman Old Style" w:cs="Bookman Old Style"/>
          <w:color w:val="000000"/>
          <w:sz w:val="28"/>
          <w:lang w:eastAsia="es-CO" w:bidi="es-CO"/>
        </w:rPr>
      </w:pPr>
    </w:p>
    <w:p w14:paraId="16E0BE12" w14:textId="77777777" w:rsidR="005540A2" w:rsidRPr="008E5003" w:rsidRDefault="005540A2" w:rsidP="005540A2">
      <w:pPr>
        <w:spacing w:line="360" w:lineRule="auto"/>
        <w:ind w:right="1"/>
        <w:jc w:val="both"/>
        <w:rPr>
          <w:rFonts w:ascii="Bookman Old Style" w:eastAsia="Bookman Old Style" w:hAnsi="Bookman Old Style" w:cs="Bookman Old Style"/>
          <w:color w:val="000000"/>
          <w:sz w:val="28"/>
          <w:szCs w:val="28"/>
          <w:lang w:bidi="es-CO"/>
        </w:rPr>
      </w:pPr>
    </w:p>
    <w:p w14:paraId="2B0A68DD" w14:textId="77777777" w:rsidR="007D2583" w:rsidRPr="008E5003" w:rsidRDefault="007D2583" w:rsidP="007D2583">
      <w:pPr>
        <w:pStyle w:val="Yo"/>
        <w:tabs>
          <w:tab w:val="clear" w:pos="360"/>
          <w:tab w:val="num" w:pos="1080"/>
        </w:tabs>
        <w:ind w:left="1080" w:hanging="720"/>
      </w:pPr>
      <w:r w:rsidRPr="008E5003">
        <w:t>DECISIÓN</w:t>
      </w:r>
    </w:p>
    <w:p w14:paraId="49659F61" w14:textId="77777777" w:rsidR="007D2583" w:rsidRPr="008E5003" w:rsidRDefault="007D2583" w:rsidP="007D2583">
      <w:pPr>
        <w:spacing w:line="360" w:lineRule="auto"/>
        <w:ind w:firstLine="709"/>
        <w:jc w:val="both"/>
        <w:rPr>
          <w:rFonts w:ascii="Bookman Old Style" w:hAnsi="Bookman Old Style" w:cs="Estrangelo Edessa"/>
          <w:sz w:val="28"/>
          <w:szCs w:val="28"/>
        </w:rPr>
      </w:pPr>
    </w:p>
    <w:p w14:paraId="5AA035D0" w14:textId="77777777" w:rsidR="007D2583" w:rsidRPr="008E5003" w:rsidRDefault="007D2583" w:rsidP="007D2583">
      <w:pPr>
        <w:spacing w:line="360" w:lineRule="auto"/>
        <w:ind w:firstLine="709"/>
        <w:jc w:val="both"/>
        <w:rPr>
          <w:rFonts w:ascii="Bookman Old Style" w:hAnsi="Bookman Old Style" w:cs="Estrangelo Edessa"/>
          <w:sz w:val="28"/>
          <w:szCs w:val="28"/>
        </w:rPr>
      </w:pPr>
      <w:r w:rsidRPr="008E5003">
        <w:rPr>
          <w:rFonts w:ascii="Bookman Old Style" w:hAnsi="Bookman Old Style" w:cs="Estrangelo Edessa"/>
          <w:sz w:val="28"/>
          <w:szCs w:val="28"/>
        </w:rPr>
        <w:t>En mérito de lo expuesto, la Corte Suprema de Justicia, Sala de Casación Laboral, administrando justicia en nombre de la República y por autoridad de la ley,</w:t>
      </w:r>
    </w:p>
    <w:p w14:paraId="4F3D43C7" w14:textId="77777777" w:rsidR="007D2583" w:rsidRPr="008E5003" w:rsidRDefault="007D2583" w:rsidP="007D2583">
      <w:pPr>
        <w:spacing w:line="360" w:lineRule="auto"/>
        <w:ind w:firstLine="709"/>
        <w:jc w:val="both"/>
        <w:rPr>
          <w:rFonts w:ascii="Bookman Old Style" w:hAnsi="Bookman Old Style" w:cs="Estrangelo Edessa"/>
          <w:sz w:val="28"/>
          <w:szCs w:val="28"/>
        </w:rPr>
      </w:pPr>
    </w:p>
    <w:p w14:paraId="7C5E139D" w14:textId="77777777" w:rsidR="007D2583" w:rsidRPr="008E5003" w:rsidRDefault="007D2583" w:rsidP="007D2583">
      <w:pPr>
        <w:pStyle w:val="Yo"/>
        <w:numPr>
          <w:ilvl w:val="0"/>
          <w:numId w:val="0"/>
        </w:numPr>
      </w:pPr>
      <w:r w:rsidRPr="008E5003">
        <w:t>RESUELVE:</w:t>
      </w:r>
    </w:p>
    <w:p w14:paraId="40236492" w14:textId="77777777" w:rsidR="007D2583" w:rsidRPr="008E5003" w:rsidRDefault="007D2583" w:rsidP="007D2583">
      <w:pPr>
        <w:tabs>
          <w:tab w:val="left" w:pos="-1440"/>
          <w:tab w:val="left" w:pos="-720"/>
          <w:tab w:val="left" w:pos="2160"/>
        </w:tabs>
        <w:suppressAutoHyphens/>
        <w:spacing w:line="360" w:lineRule="auto"/>
        <w:ind w:firstLine="709"/>
        <w:jc w:val="both"/>
        <w:rPr>
          <w:rFonts w:ascii="Bookman Old Style" w:hAnsi="Bookman Old Style" w:cs="Estrangelo Edessa"/>
          <w:sz w:val="28"/>
          <w:szCs w:val="28"/>
        </w:rPr>
      </w:pPr>
    </w:p>
    <w:p w14:paraId="304A5753" w14:textId="43B65A0A" w:rsidR="00FF7BE0" w:rsidRPr="008E5003" w:rsidRDefault="007D2583" w:rsidP="007D2583">
      <w:pPr>
        <w:spacing w:line="360" w:lineRule="auto"/>
        <w:ind w:firstLine="709"/>
        <w:jc w:val="both"/>
        <w:rPr>
          <w:rFonts w:ascii="Bookman Old Style" w:hAnsi="Bookman Old Style" w:cs="Estrangelo Edessa"/>
          <w:sz w:val="28"/>
          <w:szCs w:val="28"/>
        </w:rPr>
      </w:pPr>
      <w:r w:rsidRPr="008E5003">
        <w:rPr>
          <w:rFonts w:ascii="Bookman Old Style" w:hAnsi="Bookman Old Style" w:cs="Estrangelo Edessa"/>
          <w:b/>
          <w:sz w:val="28"/>
          <w:szCs w:val="28"/>
        </w:rPr>
        <w:t>PRIMERO:</w:t>
      </w:r>
      <w:r w:rsidRPr="008E5003">
        <w:rPr>
          <w:rFonts w:ascii="Bookman Old Style" w:hAnsi="Bookman Old Style" w:cs="Estrangelo Edessa"/>
          <w:sz w:val="28"/>
          <w:szCs w:val="28"/>
        </w:rPr>
        <w:t xml:space="preserve"> </w:t>
      </w:r>
      <w:r w:rsidR="00FF7BE0" w:rsidRPr="008E5003">
        <w:rPr>
          <w:rFonts w:ascii="Bookman Old Style" w:hAnsi="Bookman Old Style" w:cs="Estrangelo Edessa"/>
          <w:b/>
          <w:bCs/>
          <w:sz w:val="28"/>
          <w:szCs w:val="28"/>
        </w:rPr>
        <w:t xml:space="preserve">Revocar parcialmente </w:t>
      </w:r>
      <w:r w:rsidR="00FF7BE0" w:rsidRPr="008E5003">
        <w:rPr>
          <w:rFonts w:ascii="Bookman Old Style" w:hAnsi="Bookman Old Style" w:cs="Estrangelo Edessa"/>
          <w:sz w:val="28"/>
          <w:szCs w:val="28"/>
        </w:rPr>
        <w:t>el numeral tercero del fallo impugnado, el cual quedará así:</w:t>
      </w:r>
    </w:p>
    <w:p w14:paraId="45A90900" w14:textId="00CB16E7" w:rsidR="00FF7BE0" w:rsidRPr="008E5003" w:rsidRDefault="00FF7BE0" w:rsidP="007D2583">
      <w:pPr>
        <w:spacing w:line="360" w:lineRule="auto"/>
        <w:ind w:firstLine="709"/>
        <w:jc w:val="both"/>
        <w:rPr>
          <w:rFonts w:ascii="Bookman Old Style" w:hAnsi="Bookman Old Style" w:cs="Estrangelo Edessa"/>
          <w:sz w:val="28"/>
          <w:szCs w:val="28"/>
        </w:rPr>
      </w:pPr>
    </w:p>
    <w:p w14:paraId="31110C4C" w14:textId="27FF6717" w:rsidR="00FF7BE0" w:rsidRPr="00665A2D" w:rsidRDefault="00FF7BE0" w:rsidP="008E2789">
      <w:pPr>
        <w:ind w:left="708" w:right="1"/>
        <w:jc w:val="both"/>
        <w:rPr>
          <w:rFonts w:ascii="Bookman Old Style" w:eastAsia="Bookman Old Style" w:hAnsi="Bookman Old Style" w:cs="Bookman Old Style"/>
          <w:i/>
          <w:iCs/>
          <w:color w:val="000000"/>
          <w:lang w:eastAsia="es-CO" w:bidi="es-CO"/>
        </w:rPr>
      </w:pPr>
      <w:r w:rsidRPr="00665A2D">
        <w:rPr>
          <w:rFonts w:ascii="Bookman Old Style" w:eastAsia="Bookman Old Style" w:hAnsi="Bookman Old Style" w:cs="Bookman Old Style"/>
          <w:b/>
          <w:bCs/>
          <w:i/>
          <w:iCs/>
          <w:color w:val="000000"/>
          <w:lang w:eastAsia="es-CO" w:bidi="es-CO"/>
        </w:rPr>
        <w:t>TERCERO:</w:t>
      </w:r>
      <w:r w:rsidRPr="00665A2D">
        <w:rPr>
          <w:rFonts w:ascii="Bookman Old Style" w:eastAsia="Bookman Old Style" w:hAnsi="Bookman Old Style" w:cs="Bookman Old Style"/>
          <w:i/>
          <w:iCs/>
          <w:color w:val="000000"/>
          <w:lang w:eastAsia="es-CO" w:bidi="es-CO"/>
        </w:rPr>
        <w:t xml:space="preserve"> ORDENAR a PROTECCION S.A. que a más tardar en el término de las cuarenta y ocho (48) horas siguientes a la notificación del presente fallo, cancele las incapacidades dejadas de pagar a la señora GLADYS ROCÍO VASQUEZ PUERTA desde el mes de octubre de 2016, hasta que se defina jurídicamente si tiene derecho o no a la pensión; garantizando que no exista solución de continuidad entre el pago del subsidio y </w:t>
      </w:r>
      <w:r w:rsidRPr="00665A2D">
        <w:rPr>
          <w:rFonts w:ascii="Bookman Old Style" w:eastAsia="Bookman Old Style" w:hAnsi="Bookman Old Style" w:cs="Bookman Old Style"/>
          <w:i/>
          <w:iCs/>
          <w:color w:val="000000"/>
          <w:lang w:bidi="es-CO"/>
        </w:rPr>
        <w:t xml:space="preserve">la </w:t>
      </w:r>
      <w:r w:rsidR="00860E31" w:rsidRPr="00665A2D">
        <w:rPr>
          <w:rFonts w:ascii="Bookman Old Style" w:eastAsia="Bookman Old Style" w:hAnsi="Bookman Old Style" w:cs="Bookman Old Style"/>
          <w:i/>
          <w:iCs/>
          <w:color w:val="000000"/>
          <w:lang w:bidi="es-CO"/>
        </w:rPr>
        <w:t xml:space="preserve">eventual </w:t>
      </w:r>
      <w:r w:rsidRPr="00665A2D">
        <w:rPr>
          <w:rFonts w:ascii="Bookman Old Style" w:eastAsia="Bookman Old Style" w:hAnsi="Bookman Old Style" w:cs="Bookman Old Style"/>
          <w:i/>
          <w:iCs/>
          <w:color w:val="000000"/>
          <w:lang w:bidi="es-CO"/>
        </w:rPr>
        <w:t>mesada pensional, resguardando de ese modo su derecho al mínimo vital.</w:t>
      </w:r>
      <w:r w:rsidR="0010782A">
        <w:rPr>
          <w:rFonts w:ascii="Bookman Old Style" w:eastAsia="Bookman Old Style" w:hAnsi="Bookman Old Style" w:cs="Bookman Old Style"/>
          <w:i/>
          <w:iCs/>
          <w:color w:val="000000"/>
          <w:lang w:bidi="es-CO"/>
        </w:rPr>
        <w:t xml:space="preserve"> </w:t>
      </w:r>
      <w:r w:rsidRPr="00665A2D">
        <w:rPr>
          <w:rFonts w:ascii="Bookman Old Style" w:eastAsia="Bookman Old Style" w:hAnsi="Bookman Old Style" w:cs="Bookman Old Style"/>
          <w:i/>
          <w:iCs/>
          <w:color w:val="000000"/>
          <w:lang w:bidi="es-CO"/>
        </w:rPr>
        <w:t xml:space="preserve">Y solo a partir de ese momento, cesarán los efectos de este fallo. </w:t>
      </w:r>
    </w:p>
    <w:p w14:paraId="0561593B" w14:textId="77777777" w:rsidR="00FF7BE0" w:rsidRPr="008E5003" w:rsidRDefault="00FF7BE0" w:rsidP="003A5D8A">
      <w:pPr>
        <w:spacing w:line="360" w:lineRule="auto"/>
        <w:jc w:val="both"/>
        <w:rPr>
          <w:rFonts w:ascii="Bookman Old Style" w:hAnsi="Bookman Old Style" w:cs="Estrangelo Edessa"/>
          <w:sz w:val="28"/>
          <w:szCs w:val="28"/>
        </w:rPr>
      </w:pPr>
    </w:p>
    <w:p w14:paraId="28D61CAB" w14:textId="30F08468" w:rsidR="007D2583" w:rsidRPr="008E5003" w:rsidRDefault="003A5D8A" w:rsidP="007D2583">
      <w:pPr>
        <w:spacing w:line="360" w:lineRule="auto"/>
        <w:ind w:firstLine="709"/>
        <w:jc w:val="both"/>
        <w:rPr>
          <w:rFonts w:ascii="Bookman Old Style" w:hAnsi="Bookman Old Style" w:cs="Estrangelo Edessa"/>
          <w:bCs/>
          <w:sz w:val="28"/>
          <w:szCs w:val="28"/>
        </w:rPr>
      </w:pPr>
      <w:r w:rsidRPr="008E5003">
        <w:rPr>
          <w:rFonts w:ascii="Bookman Old Style" w:hAnsi="Bookman Old Style" w:cs="Estrangelo Edessa"/>
          <w:b/>
          <w:sz w:val="28"/>
          <w:szCs w:val="28"/>
        </w:rPr>
        <w:t xml:space="preserve">SEGUNDO: </w:t>
      </w:r>
      <w:r w:rsidR="00C04022" w:rsidRPr="008E5003">
        <w:rPr>
          <w:rFonts w:ascii="Bookman Old Style" w:eastAsia="Bookman Old Style" w:hAnsi="Bookman Old Style" w:cs="Bookman Old Style"/>
          <w:b/>
          <w:color w:val="000000"/>
          <w:sz w:val="28"/>
          <w:lang w:eastAsia="es-CO" w:bidi="es-CO"/>
        </w:rPr>
        <w:t>Confirmar</w:t>
      </w:r>
      <w:r w:rsidR="007D2583" w:rsidRPr="008E5003">
        <w:rPr>
          <w:rFonts w:ascii="Bookman Old Style" w:eastAsia="Bookman Old Style" w:hAnsi="Bookman Old Style" w:cs="Bookman Old Style"/>
          <w:b/>
          <w:color w:val="000000"/>
          <w:sz w:val="28"/>
          <w:lang w:eastAsia="es-CO" w:bidi="es-CO"/>
        </w:rPr>
        <w:t xml:space="preserve"> </w:t>
      </w:r>
      <w:r w:rsidR="00785ED9" w:rsidRPr="008E5003">
        <w:rPr>
          <w:rFonts w:ascii="Bookman Old Style" w:eastAsia="Bookman Old Style" w:hAnsi="Bookman Old Style" w:cs="Bookman Old Style"/>
          <w:bCs/>
          <w:color w:val="000000"/>
          <w:sz w:val="28"/>
          <w:lang w:eastAsia="es-CO" w:bidi="es-CO"/>
        </w:rPr>
        <w:t>en lo</w:t>
      </w:r>
      <w:r w:rsidR="000E7BB2">
        <w:rPr>
          <w:rFonts w:ascii="Bookman Old Style" w:eastAsia="Bookman Old Style" w:hAnsi="Bookman Old Style" w:cs="Bookman Old Style"/>
          <w:bCs/>
          <w:color w:val="000000"/>
          <w:sz w:val="28"/>
          <w:lang w:eastAsia="es-CO" w:bidi="es-CO"/>
        </w:rPr>
        <w:t>s</w:t>
      </w:r>
      <w:r w:rsidR="00785ED9" w:rsidRPr="008E5003">
        <w:rPr>
          <w:rFonts w:ascii="Bookman Old Style" w:eastAsia="Bookman Old Style" w:hAnsi="Bookman Old Style" w:cs="Bookman Old Style"/>
          <w:bCs/>
          <w:color w:val="000000"/>
          <w:sz w:val="28"/>
          <w:lang w:eastAsia="es-CO" w:bidi="es-CO"/>
        </w:rPr>
        <w:t xml:space="preserve"> demás </w:t>
      </w:r>
      <w:r w:rsidR="000E7BB2">
        <w:rPr>
          <w:rFonts w:ascii="Bookman Old Style" w:eastAsia="Bookman Old Style" w:hAnsi="Bookman Old Style" w:cs="Bookman Old Style"/>
          <w:bCs/>
          <w:color w:val="000000"/>
          <w:sz w:val="28"/>
          <w:lang w:eastAsia="es-CO" w:bidi="es-CO"/>
        </w:rPr>
        <w:t xml:space="preserve">aspectos </w:t>
      </w:r>
      <w:r w:rsidR="007D2583" w:rsidRPr="008E5003">
        <w:rPr>
          <w:rFonts w:ascii="Bookman Old Style" w:eastAsia="Bookman Old Style" w:hAnsi="Bookman Old Style" w:cs="Bookman Old Style"/>
          <w:bCs/>
          <w:color w:val="000000"/>
          <w:sz w:val="28"/>
          <w:lang w:eastAsia="es-CO" w:bidi="es-CO"/>
        </w:rPr>
        <w:t>el fallo impugnado</w:t>
      </w:r>
      <w:r w:rsidR="00C04022" w:rsidRPr="008E5003">
        <w:rPr>
          <w:rFonts w:ascii="Bookman Old Style" w:eastAsia="Bookman Old Style" w:hAnsi="Bookman Old Style" w:cs="Bookman Old Style"/>
          <w:bCs/>
          <w:color w:val="000000"/>
          <w:sz w:val="28"/>
          <w:lang w:eastAsia="es-CO" w:bidi="es-CO"/>
        </w:rPr>
        <w:t>.</w:t>
      </w:r>
      <w:r w:rsidR="007D2583" w:rsidRPr="008E5003">
        <w:rPr>
          <w:rFonts w:ascii="Bookman Old Style" w:eastAsia="Bookman Old Style" w:hAnsi="Bookman Old Style" w:cs="Bookman Old Style"/>
          <w:bCs/>
          <w:color w:val="000000"/>
          <w:sz w:val="28"/>
          <w:lang w:eastAsia="es-CO" w:bidi="es-CO"/>
        </w:rPr>
        <w:t xml:space="preserve"> </w:t>
      </w:r>
    </w:p>
    <w:p w14:paraId="3916879D" w14:textId="77777777" w:rsidR="007D2583" w:rsidRPr="008E5003" w:rsidRDefault="007D2583" w:rsidP="007D2583">
      <w:pPr>
        <w:spacing w:line="360" w:lineRule="auto"/>
        <w:ind w:firstLine="709"/>
        <w:jc w:val="both"/>
        <w:rPr>
          <w:rFonts w:ascii="Bookman Old Style" w:hAnsi="Bookman Old Style" w:cs="Estrangelo Edessa"/>
          <w:b/>
          <w:sz w:val="28"/>
          <w:szCs w:val="28"/>
        </w:rPr>
      </w:pPr>
    </w:p>
    <w:p w14:paraId="305D746B" w14:textId="3316476C" w:rsidR="007D2583" w:rsidRPr="008E5003" w:rsidRDefault="00EF4891" w:rsidP="007D2583">
      <w:pPr>
        <w:spacing w:line="360" w:lineRule="auto"/>
        <w:ind w:firstLine="708"/>
        <w:jc w:val="both"/>
        <w:rPr>
          <w:rFonts w:ascii="Bookman Old Style" w:hAnsi="Bookman Old Style" w:cs="Arial"/>
          <w:bCs/>
          <w:sz w:val="28"/>
          <w:szCs w:val="28"/>
        </w:rPr>
      </w:pPr>
      <w:r w:rsidRPr="008E5003">
        <w:rPr>
          <w:rFonts w:ascii="Bookman Old Style" w:hAnsi="Bookman Old Style" w:cs="Estrangelo Edessa"/>
          <w:b/>
          <w:sz w:val="28"/>
          <w:szCs w:val="28"/>
        </w:rPr>
        <w:t>TERCERO</w:t>
      </w:r>
      <w:r w:rsidR="007D2583" w:rsidRPr="008E5003">
        <w:rPr>
          <w:rFonts w:ascii="Bookman Old Style" w:hAnsi="Bookman Old Style" w:cs="Estrangelo Edessa"/>
          <w:b/>
          <w:sz w:val="28"/>
          <w:szCs w:val="28"/>
        </w:rPr>
        <w:t xml:space="preserve">: </w:t>
      </w:r>
      <w:r w:rsidR="007D2583" w:rsidRPr="008E5003">
        <w:rPr>
          <w:rFonts w:ascii="Bookman Old Style" w:hAnsi="Bookman Old Style" w:cs="Arial"/>
          <w:b/>
          <w:sz w:val="28"/>
          <w:szCs w:val="28"/>
        </w:rPr>
        <w:t xml:space="preserve">Comunicar </w:t>
      </w:r>
      <w:r w:rsidR="007D2583" w:rsidRPr="008E5003">
        <w:rPr>
          <w:rFonts w:ascii="Bookman Old Style" w:hAnsi="Bookman Old Style" w:cs="Arial"/>
          <w:bCs/>
          <w:sz w:val="28"/>
          <w:szCs w:val="28"/>
        </w:rPr>
        <w:t>esta decisión a los interesados en la forma prevista en el artículo 30 del Decreto 2591 de 1991.</w:t>
      </w:r>
    </w:p>
    <w:p w14:paraId="0C47F34F" w14:textId="77777777" w:rsidR="007D2583" w:rsidRPr="008E5003" w:rsidRDefault="007D2583" w:rsidP="007D2583">
      <w:pPr>
        <w:spacing w:line="360" w:lineRule="auto"/>
        <w:ind w:firstLine="708"/>
        <w:jc w:val="both"/>
        <w:rPr>
          <w:rFonts w:ascii="Bookman Old Style" w:hAnsi="Bookman Old Style" w:cs="Arial"/>
          <w:bCs/>
          <w:sz w:val="28"/>
          <w:szCs w:val="28"/>
        </w:rPr>
      </w:pPr>
    </w:p>
    <w:p w14:paraId="3F4DC749" w14:textId="71F0A524" w:rsidR="007D2583" w:rsidRPr="008E5003" w:rsidRDefault="00EF4891" w:rsidP="007D2583">
      <w:pPr>
        <w:spacing w:line="360" w:lineRule="auto"/>
        <w:ind w:firstLine="708"/>
        <w:jc w:val="both"/>
        <w:rPr>
          <w:rFonts w:ascii="Bookman Old Style" w:hAnsi="Bookman Old Style" w:cs="Arial"/>
          <w:sz w:val="28"/>
          <w:szCs w:val="28"/>
        </w:rPr>
      </w:pPr>
      <w:r w:rsidRPr="008E5003">
        <w:rPr>
          <w:rFonts w:ascii="Bookman Old Style" w:hAnsi="Bookman Old Style" w:cs="Arial"/>
          <w:b/>
          <w:sz w:val="28"/>
          <w:szCs w:val="28"/>
        </w:rPr>
        <w:t>CUARTO</w:t>
      </w:r>
      <w:r w:rsidR="007D2583" w:rsidRPr="008E5003">
        <w:rPr>
          <w:rFonts w:ascii="Bookman Old Style" w:hAnsi="Bookman Old Style" w:cs="Arial"/>
          <w:b/>
          <w:sz w:val="28"/>
          <w:szCs w:val="28"/>
        </w:rPr>
        <w:t xml:space="preserve">: Remitir </w:t>
      </w:r>
      <w:r w:rsidR="007D2583" w:rsidRPr="008E5003">
        <w:rPr>
          <w:rFonts w:ascii="Bookman Old Style" w:hAnsi="Bookman Old Style" w:cs="Arial"/>
          <w:sz w:val="28"/>
          <w:szCs w:val="28"/>
        </w:rPr>
        <w:t>el expediente a la Corte Constitucional para la eventual revisión del fallo pronunciado.</w:t>
      </w:r>
    </w:p>
    <w:p w14:paraId="4BF49761" w14:textId="77777777" w:rsidR="00196279" w:rsidRPr="008E5003" w:rsidRDefault="00196279" w:rsidP="000E260D">
      <w:pPr>
        <w:rPr>
          <w:rFonts w:ascii="Bookman Old Style" w:hAnsi="Bookman Old Style" w:cs="Estrangelo Edessa"/>
          <w:color w:val="000000" w:themeColor="text1"/>
          <w:sz w:val="28"/>
          <w:szCs w:val="28"/>
        </w:rPr>
      </w:pPr>
    </w:p>
    <w:p w14:paraId="12EB4D2B" w14:textId="77777777" w:rsidR="000E260D" w:rsidRPr="008E5003" w:rsidRDefault="000E260D" w:rsidP="000E260D">
      <w:pPr>
        <w:rPr>
          <w:rFonts w:ascii="Bookman Old Style" w:hAnsi="Bookman Old Style" w:cs="Estrangelo Edessa"/>
          <w:color w:val="000000" w:themeColor="text1"/>
          <w:sz w:val="28"/>
          <w:szCs w:val="28"/>
        </w:rPr>
      </w:pPr>
    </w:p>
    <w:p w14:paraId="296A459B" w14:textId="788AF7A4" w:rsidR="00F43780" w:rsidRPr="008E5003" w:rsidRDefault="000E260D" w:rsidP="006C50EE">
      <w:pPr>
        <w:jc w:val="center"/>
        <w:rPr>
          <w:rFonts w:ascii="Bookman Old Style" w:eastAsia="Bookman Old Style" w:hAnsi="Bookman Old Style" w:cs="Bookman Old Style"/>
          <w:color w:val="000000" w:themeColor="text1"/>
          <w:sz w:val="28"/>
          <w:lang w:eastAsia="es-CO" w:bidi="es-CO"/>
        </w:rPr>
      </w:pPr>
      <w:r w:rsidRPr="008E5003">
        <w:rPr>
          <w:rFonts w:ascii="Bookman Old Style" w:eastAsia="Bookman Old Style" w:hAnsi="Bookman Old Style" w:cs="Bookman Old Style"/>
          <w:color w:val="000000" w:themeColor="text1"/>
          <w:sz w:val="28"/>
          <w:lang w:eastAsia="es-CO" w:bidi="es-CO"/>
        </w:rPr>
        <w:t>Notifíquese, publíquese y cúmplas</w:t>
      </w:r>
      <w:r w:rsidR="006C50EE">
        <w:rPr>
          <w:rFonts w:ascii="Bookman Old Style" w:eastAsia="Bookman Old Style" w:hAnsi="Bookman Old Style" w:cs="Bookman Old Style"/>
          <w:color w:val="000000" w:themeColor="text1"/>
          <w:sz w:val="28"/>
          <w:lang w:eastAsia="es-CO" w:bidi="es-CO"/>
        </w:rPr>
        <w:t>e</w:t>
      </w:r>
    </w:p>
    <w:p w14:paraId="71BD2E17" w14:textId="77777777" w:rsidR="00122813" w:rsidRPr="008E5003" w:rsidRDefault="00122813" w:rsidP="006C50EE">
      <w:pPr>
        <w:widowControl w:val="0"/>
        <w:spacing w:line="360" w:lineRule="auto"/>
        <w:rPr>
          <w:rFonts w:ascii="Bookman Old Style" w:hAnsi="Bookman Old Style" w:cs="Tahoma"/>
          <w:b/>
          <w:color w:val="000000" w:themeColor="text1"/>
          <w:sz w:val="28"/>
          <w:szCs w:val="28"/>
        </w:rPr>
      </w:pPr>
    </w:p>
    <w:p w14:paraId="006171C3" w14:textId="77777777" w:rsidR="006C50EE" w:rsidRDefault="006C50EE" w:rsidP="006C50EE">
      <w:pPr>
        <w:spacing w:line="360" w:lineRule="auto"/>
        <w:ind w:firstLine="709"/>
        <w:jc w:val="both"/>
        <w:rPr>
          <w:rFonts w:ascii="Bookman Old Style" w:hAnsi="Bookman Old Style" w:cs="Estrangelo Edessa"/>
          <w:sz w:val="26"/>
          <w:szCs w:val="26"/>
          <w:lang w:eastAsia="es-ES"/>
        </w:rPr>
      </w:pPr>
    </w:p>
    <w:p w14:paraId="35560396"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r>
        <w:rPr>
          <w:rFonts w:ascii="Bookman Old Style" w:eastAsia="Calibri" w:hAnsi="Bookman Old Style" w:cs="Tahoma"/>
          <w:b/>
          <w:sz w:val="26"/>
          <w:szCs w:val="26"/>
          <w:lang w:eastAsia="en-US"/>
        </w:rPr>
        <w:t>IVÁN MAURICIO LENIS GÓMEZ</w:t>
      </w:r>
    </w:p>
    <w:p w14:paraId="3FD44F61"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r>
        <w:rPr>
          <w:rFonts w:ascii="Bookman Old Style" w:eastAsia="Calibri" w:hAnsi="Bookman Old Style" w:cs="Tahoma"/>
          <w:sz w:val="26"/>
          <w:szCs w:val="26"/>
          <w:lang w:eastAsia="en-US"/>
        </w:rPr>
        <w:t>Presidente de la Sala</w:t>
      </w:r>
    </w:p>
    <w:p w14:paraId="182DC881" w14:textId="77777777" w:rsidR="006C50EE" w:rsidRDefault="006C50EE" w:rsidP="006C50EE">
      <w:pPr>
        <w:widowControl w:val="0"/>
        <w:spacing w:after="200" w:line="360" w:lineRule="auto"/>
        <w:rPr>
          <w:rFonts w:ascii="Bookman Old Style" w:eastAsia="Calibri" w:hAnsi="Bookman Old Style" w:cs="Tahoma"/>
          <w:b/>
          <w:sz w:val="26"/>
          <w:szCs w:val="26"/>
          <w:lang w:eastAsia="en-US"/>
        </w:rPr>
      </w:pPr>
    </w:p>
    <w:p w14:paraId="27885656" w14:textId="2F71CDA3"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r>
        <w:rPr>
          <w:rFonts w:ascii="Bookman Old Style" w:eastAsia="Calibri" w:hAnsi="Bookman Old Style" w:cs="Tahoma"/>
          <w:b/>
          <w:sz w:val="26"/>
          <w:szCs w:val="26"/>
          <w:lang w:eastAsia="en-US"/>
        </w:rPr>
        <w:lastRenderedPageBreak/>
        <w:t>GERARDO BOTERO ZULUAGA</w:t>
      </w:r>
    </w:p>
    <w:p w14:paraId="3BEAB8B6" w14:textId="79931E48"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p>
    <w:p w14:paraId="1BFD9B02"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p>
    <w:p w14:paraId="0A6D2496"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p>
    <w:p w14:paraId="7D7F1323" w14:textId="18213801" w:rsidR="006C50EE" w:rsidRDefault="006C50EE" w:rsidP="006C50EE">
      <w:pPr>
        <w:spacing w:line="276" w:lineRule="auto"/>
        <w:jc w:val="center"/>
        <w:rPr>
          <w:rFonts w:ascii="Bookman Old Style" w:eastAsia="Calibri" w:hAnsi="Bookman Old Style" w:cs="Bookman Old Style"/>
          <w:b/>
          <w:bCs/>
          <w:sz w:val="26"/>
          <w:szCs w:val="26"/>
          <w:lang w:eastAsia="es-CO"/>
        </w:rPr>
      </w:pPr>
      <w:r>
        <w:rPr>
          <w:rFonts w:ascii="Bookman Old Style" w:eastAsia="Calibri" w:hAnsi="Bookman Old Style" w:cs="Bookman Old Style"/>
          <w:b/>
          <w:bCs/>
          <w:sz w:val="26"/>
          <w:szCs w:val="26"/>
          <w:lang w:eastAsia="es-CO"/>
        </w:rPr>
        <w:t>FERNANDO CASTILLO CADENA</w:t>
      </w:r>
    </w:p>
    <w:p w14:paraId="4D6E49F7" w14:textId="1B186D23" w:rsidR="006C50EE" w:rsidRDefault="006C50EE" w:rsidP="006C50EE">
      <w:pPr>
        <w:spacing w:line="276" w:lineRule="auto"/>
        <w:jc w:val="center"/>
        <w:rPr>
          <w:rFonts w:ascii="Bookman Old Style" w:eastAsia="Calibri" w:hAnsi="Bookman Old Style" w:cs="Bookman Old Style"/>
          <w:b/>
          <w:bCs/>
          <w:sz w:val="26"/>
          <w:szCs w:val="26"/>
          <w:lang w:eastAsia="es-CO"/>
        </w:rPr>
      </w:pPr>
    </w:p>
    <w:p w14:paraId="131F9A7B" w14:textId="6B305019" w:rsidR="006C50EE" w:rsidRDefault="006C50EE" w:rsidP="006C50EE">
      <w:pPr>
        <w:spacing w:line="276" w:lineRule="auto"/>
        <w:jc w:val="center"/>
        <w:rPr>
          <w:rFonts w:ascii="Bookman Old Style" w:eastAsia="Calibri" w:hAnsi="Bookman Old Style" w:cs="Bookman Old Style"/>
          <w:b/>
          <w:bCs/>
          <w:sz w:val="26"/>
          <w:szCs w:val="26"/>
          <w:lang w:eastAsia="es-CO"/>
        </w:rPr>
      </w:pPr>
    </w:p>
    <w:p w14:paraId="377DCE03" w14:textId="7055178A" w:rsidR="006C50EE" w:rsidRDefault="006C50EE" w:rsidP="006C50EE">
      <w:pPr>
        <w:spacing w:line="276" w:lineRule="auto"/>
        <w:jc w:val="center"/>
        <w:rPr>
          <w:rFonts w:ascii="Bookman Old Style" w:eastAsia="Calibri" w:hAnsi="Bookman Old Style" w:cs="Bookman Old Style"/>
          <w:b/>
          <w:bCs/>
          <w:sz w:val="26"/>
          <w:szCs w:val="26"/>
          <w:lang w:eastAsia="es-CO"/>
        </w:rPr>
      </w:pPr>
    </w:p>
    <w:p w14:paraId="0B74E9CB" w14:textId="1F39D083" w:rsidR="006C50EE" w:rsidRDefault="006C50EE" w:rsidP="006C50EE">
      <w:pPr>
        <w:spacing w:line="276" w:lineRule="auto"/>
        <w:jc w:val="center"/>
        <w:rPr>
          <w:rFonts w:ascii="Bookman Old Style" w:eastAsia="Calibri" w:hAnsi="Bookman Old Style" w:cs="Bookman Old Style"/>
          <w:b/>
          <w:bCs/>
          <w:sz w:val="26"/>
          <w:szCs w:val="26"/>
          <w:lang w:eastAsia="es-CO"/>
        </w:rPr>
      </w:pPr>
    </w:p>
    <w:p w14:paraId="0800FB2C" w14:textId="77777777" w:rsidR="006C50EE" w:rsidRDefault="006C50EE" w:rsidP="006C50EE">
      <w:pPr>
        <w:spacing w:line="276" w:lineRule="auto"/>
        <w:jc w:val="center"/>
        <w:rPr>
          <w:rFonts w:ascii="Bookman Old Style" w:eastAsia="Calibri" w:hAnsi="Bookman Old Style" w:cs="Bookman Old Style"/>
          <w:b/>
          <w:bCs/>
          <w:sz w:val="26"/>
          <w:szCs w:val="26"/>
          <w:lang w:eastAsia="es-CO"/>
        </w:rPr>
      </w:pPr>
    </w:p>
    <w:p w14:paraId="29C0BD80"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p>
    <w:p w14:paraId="6232A4F9" w14:textId="3E760E1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r>
        <w:rPr>
          <w:rFonts w:ascii="Bookman Old Style" w:eastAsia="Calibri" w:hAnsi="Bookman Old Style" w:cs="Tahoma"/>
          <w:b/>
          <w:sz w:val="26"/>
          <w:szCs w:val="26"/>
          <w:lang w:eastAsia="en-US"/>
        </w:rPr>
        <w:t>LUIS BENEDICTO HERRERA DÍAZ</w:t>
      </w:r>
    </w:p>
    <w:p w14:paraId="4BEFDD9E" w14:textId="28B088B3"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p>
    <w:p w14:paraId="1778F9F8"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bookmarkStart w:id="0" w:name="_GoBack"/>
      <w:bookmarkEnd w:id="0"/>
    </w:p>
    <w:p w14:paraId="4C15C539" w14:textId="77777777" w:rsidR="006C50EE" w:rsidRDefault="006C50EE" w:rsidP="006C50EE">
      <w:pPr>
        <w:widowControl w:val="0"/>
        <w:spacing w:after="200" w:line="360" w:lineRule="auto"/>
        <w:jc w:val="center"/>
        <w:rPr>
          <w:rFonts w:ascii="Bookman Old Style" w:eastAsia="Calibri" w:hAnsi="Bookman Old Style" w:cs="Tahoma"/>
          <w:b/>
          <w:sz w:val="26"/>
          <w:szCs w:val="26"/>
          <w:lang w:eastAsia="en-US"/>
        </w:rPr>
      </w:pPr>
    </w:p>
    <w:p w14:paraId="7A3BF8D7" w14:textId="77777777" w:rsidR="006C50EE" w:rsidRDefault="006C50EE" w:rsidP="006C50EE">
      <w:pPr>
        <w:widowControl w:val="0"/>
        <w:spacing w:after="200"/>
        <w:jc w:val="center"/>
        <w:rPr>
          <w:rFonts w:ascii="Bookman Old Style" w:eastAsia="Calibri" w:hAnsi="Bookman Old Style" w:cs="Tahoma"/>
          <w:b/>
          <w:sz w:val="26"/>
          <w:szCs w:val="26"/>
          <w:lang w:eastAsia="en-US"/>
        </w:rPr>
      </w:pPr>
      <w:r>
        <w:rPr>
          <w:rFonts w:ascii="Bookman Old Style" w:eastAsia="Calibri" w:hAnsi="Bookman Old Style" w:cs="Tahoma"/>
          <w:b/>
          <w:sz w:val="26"/>
          <w:szCs w:val="26"/>
          <w:lang w:eastAsia="en-US"/>
        </w:rPr>
        <w:t>OMAR ÁNGEL MEJÍA AMADOR</w:t>
      </w:r>
    </w:p>
    <w:p w14:paraId="4774495B" w14:textId="03214FBB" w:rsidR="00CC3BBE" w:rsidRPr="002F4699" w:rsidRDefault="00CC3BBE" w:rsidP="0010782A">
      <w:pPr>
        <w:spacing w:after="200" w:line="276" w:lineRule="auto"/>
        <w:jc w:val="center"/>
        <w:rPr>
          <w:color w:val="000000" w:themeColor="text1"/>
        </w:rPr>
      </w:pPr>
    </w:p>
    <w:sectPr w:rsidR="00CC3BBE" w:rsidRPr="002F4699" w:rsidSect="00333A08">
      <w:headerReference w:type="even" r:id="rId11"/>
      <w:headerReference w:type="default" r:id="rId12"/>
      <w:footerReference w:type="even" r:id="rId13"/>
      <w:footerReference w:type="default" r:id="rId14"/>
      <w:headerReference w:type="first" r:id="rId15"/>
      <w:footerReference w:type="first" r:id="rId16"/>
      <w:pgSz w:w="12242" w:h="18722" w:code="120"/>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6F5DE" w14:textId="77777777" w:rsidR="00466B1C" w:rsidRDefault="00466B1C">
      <w:r>
        <w:separator/>
      </w:r>
    </w:p>
  </w:endnote>
  <w:endnote w:type="continuationSeparator" w:id="0">
    <w:p w14:paraId="68BB5E1B" w14:textId="77777777" w:rsidR="00466B1C" w:rsidRDefault="0046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71EF" w14:textId="77777777" w:rsidR="00B90EAD" w:rsidRDefault="00B90EAD" w:rsidP="00112C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DB6EA" w14:textId="77777777" w:rsidR="00B90EAD" w:rsidRDefault="00B90EAD" w:rsidP="00C8339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82071" w14:textId="77777777" w:rsidR="00B90EAD" w:rsidRPr="00F43780" w:rsidRDefault="00B90EAD" w:rsidP="00112CF6">
    <w:pPr>
      <w:pStyle w:val="Piedepgina"/>
      <w:framePr w:wrap="around" w:vAnchor="text" w:hAnchor="margin" w:xAlign="right" w:y="1"/>
      <w:rPr>
        <w:rStyle w:val="Nmerodepgina"/>
        <w:rFonts w:ascii="Bookman Old Style" w:hAnsi="Bookman Old Style"/>
      </w:rPr>
    </w:pPr>
    <w:r w:rsidRPr="00F43780">
      <w:rPr>
        <w:rStyle w:val="Nmerodepgina"/>
        <w:rFonts w:ascii="Bookman Old Style" w:hAnsi="Bookman Old Style"/>
      </w:rPr>
      <w:fldChar w:fldCharType="begin"/>
    </w:r>
    <w:r w:rsidRPr="00F43780">
      <w:rPr>
        <w:rStyle w:val="Nmerodepgina"/>
        <w:rFonts w:ascii="Bookman Old Style" w:hAnsi="Bookman Old Style"/>
      </w:rPr>
      <w:instrText xml:space="preserve">PAGE  </w:instrText>
    </w:r>
    <w:r w:rsidRPr="00F43780">
      <w:rPr>
        <w:rStyle w:val="Nmerodepgina"/>
        <w:rFonts w:ascii="Bookman Old Style" w:hAnsi="Bookman Old Style"/>
      </w:rPr>
      <w:fldChar w:fldCharType="separate"/>
    </w:r>
    <w:r w:rsidR="00756B3B" w:rsidRPr="00F43780">
      <w:rPr>
        <w:rStyle w:val="Nmerodepgina"/>
        <w:rFonts w:ascii="Bookman Old Style" w:hAnsi="Bookman Old Style"/>
        <w:noProof/>
      </w:rPr>
      <w:t>3</w:t>
    </w:r>
    <w:r w:rsidRPr="00F43780">
      <w:rPr>
        <w:rStyle w:val="Nmerodepgina"/>
        <w:rFonts w:ascii="Bookman Old Style" w:hAnsi="Bookman Old Style"/>
      </w:rPr>
      <w:fldChar w:fldCharType="end"/>
    </w:r>
  </w:p>
  <w:p w14:paraId="41F17FE5" w14:textId="77777777" w:rsidR="00B90EAD" w:rsidRPr="00533041" w:rsidRDefault="00533041" w:rsidP="00533041">
    <w:pPr>
      <w:pStyle w:val="Piedepgina"/>
      <w:rPr>
        <w:rFonts w:ascii="Verdana" w:hAnsi="Verdana"/>
        <w:sz w:val="12"/>
        <w:szCs w:val="16"/>
      </w:rPr>
    </w:pPr>
    <w:r w:rsidRPr="00CA701A">
      <w:rPr>
        <w:rFonts w:ascii="Verdana" w:hAnsi="Verdana"/>
        <w:sz w:val="12"/>
        <w:szCs w:val="16"/>
      </w:rPr>
      <w:t>SCLAJPT-11 V.00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9386" w14:textId="77777777" w:rsidR="00533041" w:rsidRPr="00533041" w:rsidRDefault="00533041">
    <w:pPr>
      <w:pStyle w:val="Piedepgina"/>
      <w:rPr>
        <w:rFonts w:ascii="Verdana" w:hAnsi="Verdana"/>
        <w:sz w:val="12"/>
        <w:szCs w:val="16"/>
      </w:rPr>
    </w:pPr>
    <w:r w:rsidRPr="00CA701A">
      <w:rPr>
        <w:rFonts w:ascii="Verdana" w:hAnsi="Verdana"/>
        <w:sz w:val="12"/>
        <w:szCs w:val="16"/>
      </w:rPr>
      <w:t>SCLAJPT-11 V.00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0366C" w14:textId="77777777" w:rsidR="00466B1C" w:rsidRDefault="00466B1C">
      <w:r>
        <w:separator/>
      </w:r>
    </w:p>
  </w:footnote>
  <w:footnote w:type="continuationSeparator" w:id="0">
    <w:p w14:paraId="01DB990E" w14:textId="77777777" w:rsidR="00466B1C" w:rsidRDefault="0046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67CB7" w14:textId="77777777" w:rsidR="00B90EAD" w:rsidRDefault="00466B1C" w:rsidP="00057B1C">
    <w:pPr>
      <w:pStyle w:val="Encabezado"/>
      <w:framePr w:wrap="around" w:vAnchor="text" w:hAnchor="margin" w:xAlign="right" w:y="1"/>
      <w:rPr>
        <w:rStyle w:val="Nmerodepgina"/>
      </w:rPr>
    </w:pPr>
    <w:r>
      <w:rPr>
        <w:noProof/>
        <w:lang w:val="es-CO" w:eastAsia="es-CO"/>
      </w:rPr>
      <w:pict w14:anchorId="3214E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55876" o:spid="_x0000_s2051" type="#_x0000_t75" alt="" style="position:absolute;margin-left:0;margin-top:0;width:413.1pt;height:680.4pt;z-index:-251658752;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B90EAD">
      <w:rPr>
        <w:rStyle w:val="Nmerodepgina"/>
      </w:rPr>
      <w:fldChar w:fldCharType="begin"/>
    </w:r>
    <w:r w:rsidR="00B90EAD">
      <w:rPr>
        <w:rStyle w:val="Nmerodepgina"/>
      </w:rPr>
      <w:instrText xml:space="preserve">PAGE  </w:instrText>
    </w:r>
    <w:r w:rsidR="00B90EAD">
      <w:rPr>
        <w:rStyle w:val="Nmerodepgina"/>
      </w:rPr>
      <w:fldChar w:fldCharType="end"/>
    </w:r>
  </w:p>
  <w:p w14:paraId="3C6B5CBC" w14:textId="77777777" w:rsidR="00B90EAD" w:rsidRDefault="00B90EAD" w:rsidP="00C2320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1014" w14:textId="62C516C8" w:rsidR="0096099C" w:rsidRPr="00F43780" w:rsidRDefault="00466B1C" w:rsidP="0096099C">
    <w:pPr>
      <w:keepNext/>
      <w:ind w:right="51"/>
      <w:jc w:val="right"/>
      <w:outlineLvl w:val="0"/>
      <w:rPr>
        <w:rFonts w:ascii="Bookman Old Style" w:hAnsi="Bookman Old Style"/>
        <w:sz w:val="20"/>
        <w:szCs w:val="20"/>
      </w:rPr>
    </w:pPr>
    <w:r>
      <w:rPr>
        <w:noProof/>
        <w:lang w:eastAsia="es-CO"/>
      </w:rPr>
      <w:pict w14:anchorId="27D00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0;margin-top:0;width:413.1pt;height:680.4pt;z-index:-251652608;mso-wrap-edited:f;mso-width-percent:0;mso-height-percent:0;mso-position-horizontal:center;mso-position-horizontal-relative:margin;mso-position-vertical:center;mso-position-vertical-relative:margin;mso-width-percent:0;mso-height-percent:0" o:allowincell="f">
          <v:imagedata r:id="rId1" o:title="NUEVO FORMATO EN MARCA DE AGUA SALA LABORAL 2022-01"/>
          <w10:wrap anchorx="margin" anchory="margin"/>
        </v:shape>
      </w:pict>
    </w:r>
    <w:r w:rsidR="00B90EAD" w:rsidRPr="00F43780">
      <w:rPr>
        <w:rFonts w:ascii="Bookman Old Style" w:hAnsi="Bookman Old Style"/>
        <w:sz w:val="20"/>
        <w:szCs w:val="20"/>
      </w:rPr>
      <w:t>Radica</w:t>
    </w:r>
    <w:r w:rsidR="003E579E" w:rsidRPr="00F43780">
      <w:rPr>
        <w:rFonts w:ascii="Bookman Old Style" w:hAnsi="Bookman Old Style"/>
        <w:sz w:val="20"/>
        <w:szCs w:val="20"/>
      </w:rPr>
      <w:t>do</w:t>
    </w:r>
    <w:r w:rsidR="00B90EAD" w:rsidRPr="00F43780">
      <w:rPr>
        <w:rFonts w:ascii="Bookman Old Style" w:hAnsi="Bookman Old Style"/>
        <w:sz w:val="20"/>
        <w:szCs w:val="20"/>
      </w:rPr>
      <w:t xml:space="preserve"> n</w:t>
    </w:r>
    <w:r w:rsidR="00D16847" w:rsidRPr="00F43780">
      <w:rPr>
        <w:rFonts w:ascii="Bookman Old Style" w:hAnsi="Bookman Old Style"/>
        <w:sz w:val="20"/>
        <w:szCs w:val="20"/>
      </w:rPr>
      <w:t>.</w:t>
    </w:r>
    <w:r w:rsidR="00B90EAD" w:rsidRPr="00F43780">
      <w:rPr>
        <w:rFonts w:ascii="Bookman Old Style" w:hAnsi="Bookman Old Style"/>
        <w:sz w:val="20"/>
        <w:szCs w:val="20"/>
      </w:rPr>
      <w:t>°</w:t>
    </w:r>
    <w:r w:rsidR="00B908AD" w:rsidRPr="00F43780">
      <w:rPr>
        <w:rFonts w:ascii="Bookman Old Style" w:hAnsi="Bookman Old Style"/>
        <w:sz w:val="20"/>
        <w:szCs w:val="20"/>
      </w:rPr>
      <w:t xml:space="preserve"> </w:t>
    </w:r>
    <w:r w:rsidR="00C028AB" w:rsidRPr="00C028AB">
      <w:rPr>
        <w:rFonts w:ascii="Bookman Old Style" w:hAnsi="Bookman Old Style"/>
        <w:sz w:val="20"/>
        <w:szCs w:val="20"/>
      </w:rPr>
      <w:t>96163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2F810" w14:textId="74F285BB" w:rsidR="00B90EAD" w:rsidRPr="00252663" w:rsidRDefault="00466B1C" w:rsidP="00833B59">
    <w:pPr>
      <w:keepNext/>
      <w:spacing w:line="360" w:lineRule="auto"/>
      <w:ind w:right="51"/>
      <w:jc w:val="center"/>
      <w:outlineLvl w:val="0"/>
      <w:rPr>
        <w:rFonts w:ascii="Edwardian Script ITC" w:hAnsi="Edwardian Script ITC"/>
        <w:szCs w:val="28"/>
      </w:rPr>
    </w:pPr>
    <w:r>
      <w:rPr>
        <w:noProof/>
        <w:lang w:eastAsia="es-CO"/>
      </w:rPr>
      <w:pict w14:anchorId="17014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723015" o:spid="_x0000_s2049" type="#_x0000_t75" alt="" style="position:absolute;left:0;text-align:left;margin-left:0;margin-top:0;width:413.1pt;height:680.4pt;z-index:-251654656;mso-wrap-edited:f;mso-width-percent:0;mso-height-percent:0;mso-position-horizontal:center;mso-position-horizontal-relative:margin;mso-position-vertical:center;mso-position-vertical-relative:margin;mso-width-percent:0;mso-height-percent:0" o:allowincell="f">
          <v:imagedata r:id="rId1" o:title="NUEVO FORMATO EN MARCA DE AGUA SALA LABORAL 2022-01"/>
          <w10:wrap anchorx="margin" anchory="margin"/>
        </v:shape>
      </w:pict>
    </w:r>
    <w:r w:rsidR="000E260D">
      <w:rPr>
        <w:noProof/>
        <w:lang w:eastAsia="es-CO"/>
      </w:rPr>
      <w:drawing>
        <wp:inline distT="0" distB="0" distL="0" distR="0" wp14:anchorId="2383E98F" wp14:editId="5CDBBD1A">
          <wp:extent cx="1356360" cy="1706880"/>
          <wp:effectExtent l="0" t="0" r="0" b="0"/>
          <wp:docPr id="1" name="Imagen 1" descr="NuevoLabor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NuevoLaboral"/>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6360" cy="1706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72E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7419"/>
    <w:multiLevelType w:val="hybridMultilevel"/>
    <w:tmpl w:val="8C1EF6E4"/>
    <w:lvl w:ilvl="0" w:tplc="032AD9BC">
      <w:start w:val="1"/>
      <w:numFmt w:val="lowerRoman"/>
      <w:lvlText w:val="(%1)"/>
      <w:lvlJc w:val="left"/>
      <w:pPr>
        <w:ind w:left="1080" w:hanging="720"/>
      </w:pPr>
      <w:rPr>
        <w:rFonts w:eastAsia="Bookman Old Style" w:cs="Bookman Old Style"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C704664"/>
    <w:multiLevelType w:val="hybridMultilevel"/>
    <w:tmpl w:val="2696C188"/>
    <w:lvl w:ilvl="0" w:tplc="90FA5688">
      <w:start w:val="1"/>
      <w:numFmt w:val="lowerRoman"/>
      <w:lvlText w:val="(%1)"/>
      <w:lvlJc w:val="left"/>
      <w:pPr>
        <w:ind w:left="1420" w:hanging="720"/>
      </w:pPr>
      <w:rPr>
        <w:rFonts w:hint="default"/>
      </w:rPr>
    </w:lvl>
    <w:lvl w:ilvl="1" w:tplc="080A0019" w:tentative="1">
      <w:start w:val="1"/>
      <w:numFmt w:val="lowerLetter"/>
      <w:lvlText w:val="%2."/>
      <w:lvlJc w:val="left"/>
      <w:pPr>
        <w:ind w:left="1780" w:hanging="360"/>
      </w:pPr>
    </w:lvl>
    <w:lvl w:ilvl="2" w:tplc="080A001B" w:tentative="1">
      <w:start w:val="1"/>
      <w:numFmt w:val="lowerRoman"/>
      <w:lvlText w:val="%3."/>
      <w:lvlJc w:val="right"/>
      <w:pPr>
        <w:ind w:left="2500" w:hanging="180"/>
      </w:pPr>
    </w:lvl>
    <w:lvl w:ilvl="3" w:tplc="080A000F" w:tentative="1">
      <w:start w:val="1"/>
      <w:numFmt w:val="decimal"/>
      <w:lvlText w:val="%4."/>
      <w:lvlJc w:val="left"/>
      <w:pPr>
        <w:ind w:left="3220" w:hanging="360"/>
      </w:pPr>
    </w:lvl>
    <w:lvl w:ilvl="4" w:tplc="080A0019" w:tentative="1">
      <w:start w:val="1"/>
      <w:numFmt w:val="lowerLetter"/>
      <w:lvlText w:val="%5."/>
      <w:lvlJc w:val="left"/>
      <w:pPr>
        <w:ind w:left="3940" w:hanging="360"/>
      </w:pPr>
    </w:lvl>
    <w:lvl w:ilvl="5" w:tplc="080A001B" w:tentative="1">
      <w:start w:val="1"/>
      <w:numFmt w:val="lowerRoman"/>
      <w:lvlText w:val="%6."/>
      <w:lvlJc w:val="right"/>
      <w:pPr>
        <w:ind w:left="4660" w:hanging="180"/>
      </w:pPr>
    </w:lvl>
    <w:lvl w:ilvl="6" w:tplc="080A000F" w:tentative="1">
      <w:start w:val="1"/>
      <w:numFmt w:val="decimal"/>
      <w:lvlText w:val="%7."/>
      <w:lvlJc w:val="left"/>
      <w:pPr>
        <w:ind w:left="5380" w:hanging="360"/>
      </w:pPr>
    </w:lvl>
    <w:lvl w:ilvl="7" w:tplc="080A0019" w:tentative="1">
      <w:start w:val="1"/>
      <w:numFmt w:val="lowerLetter"/>
      <w:lvlText w:val="%8."/>
      <w:lvlJc w:val="left"/>
      <w:pPr>
        <w:ind w:left="6100" w:hanging="360"/>
      </w:pPr>
    </w:lvl>
    <w:lvl w:ilvl="8" w:tplc="080A001B" w:tentative="1">
      <w:start w:val="1"/>
      <w:numFmt w:val="lowerRoman"/>
      <w:lvlText w:val="%9."/>
      <w:lvlJc w:val="right"/>
      <w:pPr>
        <w:ind w:left="6820" w:hanging="180"/>
      </w:pPr>
    </w:lvl>
  </w:abstractNum>
  <w:abstractNum w:abstractNumId="5" w15:restartNumberingAfterBreak="0">
    <w:nsid w:val="0F9905A8"/>
    <w:multiLevelType w:val="hybridMultilevel"/>
    <w:tmpl w:val="A0E4D4B2"/>
    <w:lvl w:ilvl="0" w:tplc="4C4EA19E">
      <w:start w:val="3"/>
      <w:numFmt w:val="upperRoman"/>
      <w:lvlText w:val="%1."/>
      <w:lvlJc w:val="left"/>
      <w:pPr>
        <w:ind w:left="1429" w:hanging="72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6" w15:restartNumberingAfterBreak="0">
    <w:nsid w:val="105B2DE1"/>
    <w:multiLevelType w:val="hybridMultilevel"/>
    <w:tmpl w:val="9C446CC4"/>
    <w:lvl w:ilvl="0" w:tplc="3BCEBDEE">
      <w:start w:val="3"/>
      <w:numFmt w:val="upperRoman"/>
      <w:lvlText w:val="%1."/>
      <w:lvlJc w:val="left"/>
      <w:pPr>
        <w:ind w:left="1430"/>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D95ACB46">
      <w:start w:val="1"/>
      <w:numFmt w:val="lowerLetter"/>
      <w:lvlText w:val="%2"/>
      <w:lvlJc w:val="left"/>
      <w:pPr>
        <w:ind w:left="395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F9245FD2">
      <w:start w:val="1"/>
      <w:numFmt w:val="lowerRoman"/>
      <w:lvlText w:val="%3"/>
      <w:lvlJc w:val="left"/>
      <w:pPr>
        <w:ind w:left="467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781E8E4A">
      <w:start w:val="1"/>
      <w:numFmt w:val="decimal"/>
      <w:lvlText w:val="%4"/>
      <w:lvlJc w:val="left"/>
      <w:pPr>
        <w:ind w:left="539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3FB2ECD6">
      <w:start w:val="1"/>
      <w:numFmt w:val="lowerLetter"/>
      <w:lvlText w:val="%5"/>
      <w:lvlJc w:val="left"/>
      <w:pPr>
        <w:ind w:left="611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7E644754">
      <w:start w:val="1"/>
      <w:numFmt w:val="lowerRoman"/>
      <w:lvlText w:val="%6"/>
      <w:lvlJc w:val="left"/>
      <w:pPr>
        <w:ind w:left="683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DACA35A8">
      <w:start w:val="1"/>
      <w:numFmt w:val="decimal"/>
      <w:lvlText w:val="%7"/>
      <w:lvlJc w:val="left"/>
      <w:pPr>
        <w:ind w:left="755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CF9C52D6">
      <w:start w:val="1"/>
      <w:numFmt w:val="lowerLetter"/>
      <w:lvlText w:val="%8"/>
      <w:lvlJc w:val="left"/>
      <w:pPr>
        <w:ind w:left="827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676C2C76">
      <w:start w:val="1"/>
      <w:numFmt w:val="lowerRoman"/>
      <w:lvlText w:val="%9"/>
      <w:lvlJc w:val="left"/>
      <w:pPr>
        <w:ind w:left="8992"/>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6C7297"/>
    <w:multiLevelType w:val="hybridMultilevel"/>
    <w:tmpl w:val="5AEC8B08"/>
    <w:lvl w:ilvl="0" w:tplc="40C8BC82">
      <w:start w:val="1"/>
      <w:numFmt w:val="lowerRoman"/>
      <w:lvlText w:val="(%1)"/>
      <w:lvlJc w:val="left"/>
      <w:pPr>
        <w:ind w:left="1080" w:hanging="720"/>
      </w:pPr>
      <w:rPr>
        <w:rFonts w:eastAsia="Bookman Old Style" w:cs="Bookman Old Styl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0565ED"/>
    <w:multiLevelType w:val="hybridMultilevel"/>
    <w:tmpl w:val="BB4036BA"/>
    <w:lvl w:ilvl="0" w:tplc="CCF8C6CA">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FFE65AA"/>
    <w:multiLevelType w:val="hybridMultilevel"/>
    <w:tmpl w:val="76D081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A92D8F"/>
    <w:multiLevelType w:val="hybridMultilevel"/>
    <w:tmpl w:val="994C5E7E"/>
    <w:lvl w:ilvl="0" w:tplc="B16AC02A">
      <w:start w:val="1"/>
      <w:numFmt w:val="upperRoman"/>
      <w:lvlText w:val="%1."/>
      <w:lvlJc w:val="left"/>
      <w:pPr>
        <w:ind w:left="1429" w:hanging="72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1" w15:restartNumberingAfterBreak="0">
    <w:nsid w:val="335A3AEE"/>
    <w:multiLevelType w:val="hybridMultilevel"/>
    <w:tmpl w:val="D418309E"/>
    <w:lvl w:ilvl="0" w:tplc="8F5669B4">
      <w:start w:val="2"/>
      <w:numFmt w:val="upperRoman"/>
      <w:lvlText w:val="%1."/>
      <w:lvlJc w:val="left"/>
      <w:pPr>
        <w:ind w:left="140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1" w:tplc="A066FFE8">
      <w:start w:val="1"/>
      <w:numFmt w:val="lowerLetter"/>
      <w:lvlText w:val="%2"/>
      <w:lvlJc w:val="left"/>
      <w:pPr>
        <w:ind w:left="351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2" w:tplc="006A37FE">
      <w:start w:val="1"/>
      <w:numFmt w:val="lowerRoman"/>
      <w:lvlText w:val="%3"/>
      <w:lvlJc w:val="left"/>
      <w:pPr>
        <w:ind w:left="423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3" w:tplc="6CBCDCDC">
      <w:start w:val="1"/>
      <w:numFmt w:val="decimal"/>
      <w:lvlText w:val="%4"/>
      <w:lvlJc w:val="left"/>
      <w:pPr>
        <w:ind w:left="495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4" w:tplc="6F8EFF30">
      <w:start w:val="1"/>
      <w:numFmt w:val="lowerLetter"/>
      <w:lvlText w:val="%5"/>
      <w:lvlJc w:val="left"/>
      <w:pPr>
        <w:ind w:left="567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5" w:tplc="6A0CEB44">
      <w:start w:val="1"/>
      <w:numFmt w:val="lowerRoman"/>
      <w:lvlText w:val="%6"/>
      <w:lvlJc w:val="left"/>
      <w:pPr>
        <w:ind w:left="639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6" w:tplc="4314D31E">
      <w:start w:val="1"/>
      <w:numFmt w:val="decimal"/>
      <w:lvlText w:val="%7"/>
      <w:lvlJc w:val="left"/>
      <w:pPr>
        <w:ind w:left="711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7" w:tplc="E6FE6406">
      <w:start w:val="1"/>
      <w:numFmt w:val="lowerLetter"/>
      <w:lvlText w:val="%8"/>
      <w:lvlJc w:val="left"/>
      <w:pPr>
        <w:ind w:left="783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lvl w:ilvl="8" w:tplc="AF781676">
      <w:start w:val="1"/>
      <w:numFmt w:val="lowerRoman"/>
      <w:lvlText w:val="%9"/>
      <w:lvlJc w:val="left"/>
      <w:pPr>
        <w:ind w:left="8559"/>
      </w:pPr>
      <w:rPr>
        <w:rFonts w:ascii="Bookman Old Style" w:eastAsia="Bookman Old Style" w:hAnsi="Bookman Old Style" w:cs="Bookman Old Style"/>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08204A7"/>
    <w:multiLevelType w:val="hybridMultilevel"/>
    <w:tmpl w:val="DDDA8F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101CF6"/>
    <w:multiLevelType w:val="hybridMultilevel"/>
    <w:tmpl w:val="7A72F3AA"/>
    <w:lvl w:ilvl="0" w:tplc="3024304E">
      <w:start w:val="3"/>
      <w:numFmt w:val="upperRoman"/>
      <w:lvlText w:val="%1."/>
      <w:lvlJc w:val="left"/>
      <w:pPr>
        <w:ind w:left="1429" w:hanging="72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6" w15:restartNumberingAfterBreak="0">
    <w:nsid w:val="48680E97"/>
    <w:multiLevelType w:val="hybridMultilevel"/>
    <w:tmpl w:val="C93222FC"/>
    <w:lvl w:ilvl="0" w:tplc="55622304">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F356689"/>
    <w:multiLevelType w:val="hybridMultilevel"/>
    <w:tmpl w:val="6310EE52"/>
    <w:lvl w:ilvl="0" w:tplc="00AC267A">
      <w:start w:val="1"/>
      <w:numFmt w:val="lowerRoman"/>
      <w:lvlText w:val="(%1)"/>
      <w:lvlJc w:val="left"/>
      <w:pPr>
        <w:ind w:left="1417" w:hanging="720"/>
      </w:pPr>
      <w:rPr>
        <w:rFonts w:hint="default"/>
      </w:rPr>
    </w:lvl>
    <w:lvl w:ilvl="1" w:tplc="080A0019" w:tentative="1">
      <w:start w:val="1"/>
      <w:numFmt w:val="lowerLetter"/>
      <w:lvlText w:val="%2."/>
      <w:lvlJc w:val="left"/>
      <w:pPr>
        <w:ind w:left="1777" w:hanging="360"/>
      </w:pPr>
    </w:lvl>
    <w:lvl w:ilvl="2" w:tplc="080A001B" w:tentative="1">
      <w:start w:val="1"/>
      <w:numFmt w:val="lowerRoman"/>
      <w:lvlText w:val="%3."/>
      <w:lvlJc w:val="right"/>
      <w:pPr>
        <w:ind w:left="2497" w:hanging="180"/>
      </w:pPr>
    </w:lvl>
    <w:lvl w:ilvl="3" w:tplc="080A000F" w:tentative="1">
      <w:start w:val="1"/>
      <w:numFmt w:val="decimal"/>
      <w:lvlText w:val="%4."/>
      <w:lvlJc w:val="left"/>
      <w:pPr>
        <w:ind w:left="3217" w:hanging="360"/>
      </w:pPr>
    </w:lvl>
    <w:lvl w:ilvl="4" w:tplc="080A0019" w:tentative="1">
      <w:start w:val="1"/>
      <w:numFmt w:val="lowerLetter"/>
      <w:lvlText w:val="%5."/>
      <w:lvlJc w:val="left"/>
      <w:pPr>
        <w:ind w:left="3937" w:hanging="360"/>
      </w:pPr>
    </w:lvl>
    <w:lvl w:ilvl="5" w:tplc="080A001B" w:tentative="1">
      <w:start w:val="1"/>
      <w:numFmt w:val="lowerRoman"/>
      <w:lvlText w:val="%6."/>
      <w:lvlJc w:val="right"/>
      <w:pPr>
        <w:ind w:left="4657" w:hanging="180"/>
      </w:pPr>
    </w:lvl>
    <w:lvl w:ilvl="6" w:tplc="080A000F" w:tentative="1">
      <w:start w:val="1"/>
      <w:numFmt w:val="decimal"/>
      <w:lvlText w:val="%7."/>
      <w:lvlJc w:val="left"/>
      <w:pPr>
        <w:ind w:left="5377" w:hanging="360"/>
      </w:pPr>
    </w:lvl>
    <w:lvl w:ilvl="7" w:tplc="080A0019" w:tentative="1">
      <w:start w:val="1"/>
      <w:numFmt w:val="lowerLetter"/>
      <w:lvlText w:val="%8."/>
      <w:lvlJc w:val="left"/>
      <w:pPr>
        <w:ind w:left="6097" w:hanging="360"/>
      </w:pPr>
    </w:lvl>
    <w:lvl w:ilvl="8" w:tplc="080A001B" w:tentative="1">
      <w:start w:val="1"/>
      <w:numFmt w:val="lowerRoman"/>
      <w:lvlText w:val="%9."/>
      <w:lvlJc w:val="right"/>
      <w:pPr>
        <w:ind w:left="6817" w:hanging="180"/>
      </w:pPr>
    </w:lvl>
  </w:abstractNum>
  <w:abstractNum w:abstractNumId="20"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21"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2"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5"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8"/>
  </w:num>
  <w:num w:numId="2">
    <w:abstractNumId w:val="13"/>
  </w:num>
  <w:num w:numId="3">
    <w:abstractNumId w:val="23"/>
  </w:num>
  <w:num w:numId="4">
    <w:abstractNumId w:val="21"/>
  </w:num>
  <w:num w:numId="5">
    <w:abstractNumId w:val="24"/>
  </w:num>
  <w:num w:numId="6">
    <w:abstractNumId w:val="2"/>
  </w:num>
  <w:num w:numId="7">
    <w:abstractNumId w:val="26"/>
  </w:num>
  <w:num w:numId="8">
    <w:abstractNumId w:val="17"/>
  </w:num>
  <w:num w:numId="9">
    <w:abstractNumId w:val="12"/>
  </w:num>
  <w:num w:numId="10">
    <w:abstractNumId w:val="3"/>
  </w:num>
  <w:num w:numId="11">
    <w:abstractNumId w:val="25"/>
  </w:num>
  <w:num w:numId="12">
    <w:abstractNumId w:val="20"/>
  </w:num>
  <w:num w:numId="13">
    <w:abstractNumId w:val="0"/>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15"/>
  </w:num>
  <w:num w:numId="19">
    <w:abstractNumId w:val="11"/>
  </w:num>
  <w:num w:numId="20">
    <w:abstractNumId w:val="6"/>
  </w:num>
  <w:num w:numId="21">
    <w:abstractNumId w:val="22"/>
  </w:num>
  <w:num w:numId="22">
    <w:abstractNumId w:val="8"/>
  </w:num>
  <w:num w:numId="23">
    <w:abstractNumId w:val="7"/>
  </w:num>
  <w:num w:numId="24">
    <w:abstractNumId w:val="16"/>
  </w:num>
  <w:num w:numId="25">
    <w:abstractNumId w:val="4"/>
  </w:num>
  <w:num w:numId="26">
    <w:abstractNumId w:val="9"/>
  </w:num>
  <w:num w:numId="27">
    <w:abstractNumId w:val="14"/>
  </w:num>
  <w:num w:numId="28">
    <w:abstractNumId w:val="1"/>
  </w:num>
  <w:num w:numId="29">
    <w:abstractNumId w:val="22"/>
    <w:lvlOverride w:ilvl="0">
      <w:startOverride w:val="1"/>
    </w:lvlOverride>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DB"/>
    <w:rsid w:val="00000101"/>
    <w:rsid w:val="00000AB2"/>
    <w:rsid w:val="0000165C"/>
    <w:rsid w:val="00001B9C"/>
    <w:rsid w:val="00002116"/>
    <w:rsid w:val="00002A73"/>
    <w:rsid w:val="00002F32"/>
    <w:rsid w:val="00002F60"/>
    <w:rsid w:val="0000333F"/>
    <w:rsid w:val="00004B10"/>
    <w:rsid w:val="00004CF9"/>
    <w:rsid w:val="00004D79"/>
    <w:rsid w:val="00005008"/>
    <w:rsid w:val="00005396"/>
    <w:rsid w:val="000057F6"/>
    <w:rsid w:val="0000629D"/>
    <w:rsid w:val="0000650B"/>
    <w:rsid w:val="00006A1D"/>
    <w:rsid w:val="00006F3B"/>
    <w:rsid w:val="00010686"/>
    <w:rsid w:val="000108A7"/>
    <w:rsid w:val="00010CE7"/>
    <w:rsid w:val="00010D59"/>
    <w:rsid w:val="000112AC"/>
    <w:rsid w:val="000117FC"/>
    <w:rsid w:val="0001197B"/>
    <w:rsid w:val="00011E3E"/>
    <w:rsid w:val="0001251C"/>
    <w:rsid w:val="0001254B"/>
    <w:rsid w:val="000134E6"/>
    <w:rsid w:val="00013A5C"/>
    <w:rsid w:val="00013F78"/>
    <w:rsid w:val="00014087"/>
    <w:rsid w:val="000144F3"/>
    <w:rsid w:val="000145FC"/>
    <w:rsid w:val="00014B09"/>
    <w:rsid w:val="000156DF"/>
    <w:rsid w:val="00015812"/>
    <w:rsid w:val="00015A2E"/>
    <w:rsid w:val="00015D81"/>
    <w:rsid w:val="000166F2"/>
    <w:rsid w:val="00016A8C"/>
    <w:rsid w:val="00016B27"/>
    <w:rsid w:val="00016B3E"/>
    <w:rsid w:val="00017308"/>
    <w:rsid w:val="000174CA"/>
    <w:rsid w:val="00017A4A"/>
    <w:rsid w:val="00020256"/>
    <w:rsid w:val="00020C0C"/>
    <w:rsid w:val="00020D26"/>
    <w:rsid w:val="000211E8"/>
    <w:rsid w:val="000218C9"/>
    <w:rsid w:val="0002215C"/>
    <w:rsid w:val="00022A5D"/>
    <w:rsid w:val="00022EA6"/>
    <w:rsid w:val="00023382"/>
    <w:rsid w:val="00023AB6"/>
    <w:rsid w:val="00023D59"/>
    <w:rsid w:val="00023E48"/>
    <w:rsid w:val="000240E5"/>
    <w:rsid w:val="00024CB6"/>
    <w:rsid w:val="00024D03"/>
    <w:rsid w:val="0002563B"/>
    <w:rsid w:val="0002602F"/>
    <w:rsid w:val="0002663C"/>
    <w:rsid w:val="00026818"/>
    <w:rsid w:val="00026873"/>
    <w:rsid w:val="00026BD9"/>
    <w:rsid w:val="00026C9B"/>
    <w:rsid w:val="00026EFD"/>
    <w:rsid w:val="000273A8"/>
    <w:rsid w:val="000278F4"/>
    <w:rsid w:val="00027AB1"/>
    <w:rsid w:val="00027DA1"/>
    <w:rsid w:val="00027E4B"/>
    <w:rsid w:val="0003013B"/>
    <w:rsid w:val="00030AA9"/>
    <w:rsid w:val="00030CA0"/>
    <w:rsid w:val="00030F22"/>
    <w:rsid w:val="0003134E"/>
    <w:rsid w:val="00031C9F"/>
    <w:rsid w:val="000329C6"/>
    <w:rsid w:val="00033034"/>
    <w:rsid w:val="00033116"/>
    <w:rsid w:val="0003350B"/>
    <w:rsid w:val="000337C8"/>
    <w:rsid w:val="000337F5"/>
    <w:rsid w:val="00033A55"/>
    <w:rsid w:val="00033B70"/>
    <w:rsid w:val="00034387"/>
    <w:rsid w:val="0003478E"/>
    <w:rsid w:val="00034B29"/>
    <w:rsid w:val="0003554A"/>
    <w:rsid w:val="0003598C"/>
    <w:rsid w:val="00036063"/>
    <w:rsid w:val="0003607F"/>
    <w:rsid w:val="00036973"/>
    <w:rsid w:val="00036F0C"/>
    <w:rsid w:val="0003728D"/>
    <w:rsid w:val="000375D0"/>
    <w:rsid w:val="000377DE"/>
    <w:rsid w:val="0004025B"/>
    <w:rsid w:val="000405A4"/>
    <w:rsid w:val="00040F6B"/>
    <w:rsid w:val="00041269"/>
    <w:rsid w:val="00041318"/>
    <w:rsid w:val="000414E6"/>
    <w:rsid w:val="000417B7"/>
    <w:rsid w:val="0004185E"/>
    <w:rsid w:val="00041E4D"/>
    <w:rsid w:val="00042102"/>
    <w:rsid w:val="00042224"/>
    <w:rsid w:val="00042270"/>
    <w:rsid w:val="000423B6"/>
    <w:rsid w:val="0004264C"/>
    <w:rsid w:val="000428A4"/>
    <w:rsid w:val="00042B6C"/>
    <w:rsid w:val="000432EC"/>
    <w:rsid w:val="0004355F"/>
    <w:rsid w:val="0004383A"/>
    <w:rsid w:val="000438F1"/>
    <w:rsid w:val="00044216"/>
    <w:rsid w:val="00044895"/>
    <w:rsid w:val="00044BF6"/>
    <w:rsid w:val="00044F75"/>
    <w:rsid w:val="00045111"/>
    <w:rsid w:val="00045531"/>
    <w:rsid w:val="00045560"/>
    <w:rsid w:val="000458D4"/>
    <w:rsid w:val="00045EFB"/>
    <w:rsid w:val="0004636D"/>
    <w:rsid w:val="00046496"/>
    <w:rsid w:val="00046F03"/>
    <w:rsid w:val="0004705E"/>
    <w:rsid w:val="00047324"/>
    <w:rsid w:val="000475D6"/>
    <w:rsid w:val="00047800"/>
    <w:rsid w:val="0005074D"/>
    <w:rsid w:val="000507EB"/>
    <w:rsid w:val="00052067"/>
    <w:rsid w:val="000520F3"/>
    <w:rsid w:val="0005217E"/>
    <w:rsid w:val="000522C4"/>
    <w:rsid w:val="000523FB"/>
    <w:rsid w:val="00052492"/>
    <w:rsid w:val="00052523"/>
    <w:rsid w:val="00053CDB"/>
    <w:rsid w:val="00053DA0"/>
    <w:rsid w:val="00053E2B"/>
    <w:rsid w:val="00054116"/>
    <w:rsid w:val="0005427F"/>
    <w:rsid w:val="00054598"/>
    <w:rsid w:val="000551CF"/>
    <w:rsid w:val="0005536D"/>
    <w:rsid w:val="000556B6"/>
    <w:rsid w:val="00055B98"/>
    <w:rsid w:val="00055C71"/>
    <w:rsid w:val="00055D2D"/>
    <w:rsid w:val="000560CF"/>
    <w:rsid w:val="00056262"/>
    <w:rsid w:val="00056290"/>
    <w:rsid w:val="000563D3"/>
    <w:rsid w:val="0005680B"/>
    <w:rsid w:val="00056827"/>
    <w:rsid w:val="00056BD0"/>
    <w:rsid w:val="00056F81"/>
    <w:rsid w:val="00057B1C"/>
    <w:rsid w:val="00057E3A"/>
    <w:rsid w:val="00057EB1"/>
    <w:rsid w:val="00060270"/>
    <w:rsid w:val="000604AC"/>
    <w:rsid w:val="00060869"/>
    <w:rsid w:val="00060876"/>
    <w:rsid w:val="00060892"/>
    <w:rsid w:val="00060E2B"/>
    <w:rsid w:val="0006187C"/>
    <w:rsid w:val="00061E65"/>
    <w:rsid w:val="00061F47"/>
    <w:rsid w:val="000625FA"/>
    <w:rsid w:val="0006263B"/>
    <w:rsid w:val="0006285D"/>
    <w:rsid w:val="00062924"/>
    <w:rsid w:val="00062B76"/>
    <w:rsid w:val="000634A5"/>
    <w:rsid w:val="000642F1"/>
    <w:rsid w:val="00064CD7"/>
    <w:rsid w:val="0006537B"/>
    <w:rsid w:val="000653D5"/>
    <w:rsid w:val="000654E7"/>
    <w:rsid w:val="00065A45"/>
    <w:rsid w:val="000667CC"/>
    <w:rsid w:val="0006688C"/>
    <w:rsid w:val="00066B18"/>
    <w:rsid w:val="00066C8E"/>
    <w:rsid w:val="000670A6"/>
    <w:rsid w:val="00067269"/>
    <w:rsid w:val="00067283"/>
    <w:rsid w:val="000673DD"/>
    <w:rsid w:val="00067462"/>
    <w:rsid w:val="000677E3"/>
    <w:rsid w:val="0006793F"/>
    <w:rsid w:val="0007003F"/>
    <w:rsid w:val="00070041"/>
    <w:rsid w:val="000700B1"/>
    <w:rsid w:val="000703AD"/>
    <w:rsid w:val="00070523"/>
    <w:rsid w:val="00070966"/>
    <w:rsid w:val="00070B6A"/>
    <w:rsid w:val="00070EFB"/>
    <w:rsid w:val="00071029"/>
    <w:rsid w:val="0007116F"/>
    <w:rsid w:val="000716DB"/>
    <w:rsid w:val="00071E32"/>
    <w:rsid w:val="000722A4"/>
    <w:rsid w:val="000723DE"/>
    <w:rsid w:val="000724F8"/>
    <w:rsid w:val="0007262E"/>
    <w:rsid w:val="000728E5"/>
    <w:rsid w:val="00072D30"/>
    <w:rsid w:val="00073348"/>
    <w:rsid w:val="000737E4"/>
    <w:rsid w:val="0007390E"/>
    <w:rsid w:val="00073C10"/>
    <w:rsid w:val="00073CC6"/>
    <w:rsid w:val="00074082"/>
    <w:rsid w:val="0007416D"/>
    <w:rsid w:val="00074187"/>
    <w:rsid w:val="000747D0"/>
    <w:rsid w:val="00074C54"/>
    <w:rsid w:val="0007507A"/>
    <w:rsid w:val="00075345"/>
    <w:rsid w:val="00075652"/>
    <w:rsid w:val="000759E6"/>
    <w:rsid w:val="00075CE7"/>
    <w:rsid w:val="00076324"/>
    <w:rsid w:val="00077050"/>
    <w:rsid w:val="0007739B"/>
    <w:rsid w:val="000773A6"/>
    <w:rsid w:val="0007746E"/>
    <w:rsid w:val="000774DD"/>
    <w:rsid w:val="000775A6"/>
    <w:rsid w:val="00077752"/>
    <w:rsid w:val="00077D36"/>
    <w:rsid w:val="00080057"/>
    <w:rsid w:val="00080215"/>
    <w:rsid w:val="000806C9"/>
    <w:rsid w:val="000808CD"/>
    <w:rsid w:val="0008094C"/>
    <w:rsid w:val="0008095D"/>
    <w:rsid w:val="00080A43"/>
    <w:rsid w:val="00080BB2"/>
    <w:rsid w:val="00080D43"/>
    <w:rsid w:val="00080F64"/>
    <w:rsid w:val="00081644"/>
    <w:rsid w:val="00082DEF"/>
    <w:rsid w:val="000832D3"/>
    <w:rsid w:val="00083525"/>
    <w:rsid w:val="0008367A"/>
    <w:rsid w:val="00083719"/>
    <w:rsid w:val="00083C66"/>
    <w:rsid w:val="00083CF8"/>
    <w:rsid w:val="00083D72"/>
    <w:rsid w:val="00083E90"/>
    <w:rsid w:val="00083EE1"/>
    <w:rsid w:val="000840E8"/>
    <w:rsid w:val="0008412D"/>
    <w:rsid w:val="00084699"/>
    <w:rsid w:val="00084C5A"/>
    <w:rsid w:val="0008507A"/>
    <w:rsid w:val="00085101"/>
    <w:rsid w:val="00085300"/>
    <w:rsid w:val="00085463"/>
    <w:rsid w:val="00086536"/>
    <w:rsid w:val="00086A7D"/>
    <w:rsid w:val="00086BA2"/>
    <w:rsid w:val="00086BF6"/>
    <w:rsid w:val="00086CF4"/>
    <w:rsid w:val="00086E3C"/>
    <w:rsid w:val="0008794F"/>
    <w:rsid w:val="00087E08"/>
    <w:rsid w:val="00087EF1"/>
    <w:rsid w:val="00090320"/>
    <w:rsid w:val="00090AD6"/>
    <w:rsid w:val="00090B0F"/>
    <w:rsid w:val="00090D4C"/>
    <w:rsid w:val="00090D7C"/>
    <w:rsid w:val="00091626"/>
    <w:rsid w:val="00091843"/>
    <w:rsid w:val="0009197C"/>
    <w:rsid w:val="00091A17"/>
    <w:rsid w:val="00092231"/>
    <w:rsid w:val="00092AB4"/>
    <w:rsid w:val="00092E65"/>
    <w:rsid w:val="00092FE9"/>
    <w:rsid w:val="000933BA"/>
    <w:rsid w:val="0009347A"/>
    <w:rsid w:val="0009360D"/>
    <w:rsid w:val="00094FE4"/>
    <w:rsid w:val="000951B4"/>
    <w:rsid w:val="00095307"/>
    <w:rsid w:val="0009538C"/>
    <w:rsid w:val="000953FD"/>
    <w:rsid w:val="00095634"/>
    <w:rsid w:val="00095797"/>
    <w:rsid w:val="00095A0C"/>
    <w:rsid w:val="000967A2"/>
    <w:rsid w:val="00096A56"/>
    <w:rsid w:val="00096BE7"/>
    <w:rsid w:val="00096E17"/>
    <w:rsid w:val="000970C9"/>
    <w:rsid w:val="000978A8"/>
    <w:rsid w:val="00097AC0"/>
    <w:rsid w:val="00097F0E"/>
    <w:rsid w:val="00097F57"/>
    <w:rsid w:val="000A0449"/>
    <w:rsid w:val="000A07C6"/>
    <w:rsid w:val="000A088B"/>
    <w:rsid w:val="000A0FE1"/>
    <w:rsid w:val="000A1053"/>
    <w:rsid w:val="000A130A"/>
    <w:rsid w:val="000A1377"/>
    <w:rsid w:val="000A1484"/>
    <w:rsid w:val="000A15B0"/>
    <w:rsid w:val="000A1D8F"/>
    <w:rsid w:val="000A1FBE"/>
    <w:rsid w:val="000A2041"/>
    <w:rsid w:val="000A2450"/>
    <w:rsid w:val="000A2C37"/>
    <w:rsid w:val="000A2E60"/>
    <w:rsid w:val="000A3DDD"/>
    <w:rsid w:val="000A3E06"/>
    <w:rsid w:val="000A3E6B"/>
    <w:rsid w:val="000A3EF7"/>
    <w:rsid w:val="000A4529"/>
    <w:rsid w:val="000A4A1B"/>
    <w:rsid w:val="000A4B2A"/>
    <w:rsid w:val="000A504E"/>
    <w:rsid w:val="000A5709"/>
    <w:rsid w:val="000A57B5"/>
    <w:rsid w:val="000A59F4"/>
    <w:rsid w:val="000A5A70"/>
    <w:rsid w:val="000A63B9"/>
    <w:rsid w:val="000A6A92"/>
    <w:rsid w:val="000A6DD9"/>
    <w:rsid w:val="000A7083"/>
    <w:rsid w:val="000A7110"/>
    <w:rsid w:val="000A71D1"/>
    <w:rsid w:val="000A74CC"/>
    <w:rsid w:val="000A780E"/>
    <w:rsid w:val="000A7BA8"/>
    <w:rsid w:val="000A7C8E"/>
    <w:rsid w:val="000A7F62"/>
    <w:rsid w:val="000B0417"/>
    <w:rsid w:val="000B09B0"/>
    <w:rsid w:val="000B0AAB"/>
    <w:rsid w:val="000B0B06"/>
    <w:rsid w:val="000B0DCA"/>
    <w:rsid w:val="000B1AE8"/>
    <w:rsid w:val="000B1D43"/>
    <w:rsid w:val="000B2013"/>
    <w:rsid w:val="000B2586"/>
    <w:rsid w:val="000B285B"/>
    <w:rsid w:val="000B2E23"/>
    <w:rsid w:val="000B304D"/>
    <w:rsid w:val="000B379D"/>
    <w:rsid w:val="000B3BA9"/>
    <w:rsid w:val="000B3C24"/>
    <w:rsid w:val="000B3C90"/>
    <w:rsid w:val="000B4859"/>
    <w:rsid w:val="000B488F"/>
    <w:rsid w:val="000B48E9"/>
    <w:rsid w:val="000B4B34"/>
    <w:rsid w:val="000B50D2"/>
    <w:rsid w:val="000B5308"/>
    <w:rsid w:val="000B5A17"/>
    <w:rsid w:val="000B6603"/>
    <w:rsid w:val="000B6D3E"/>
    <w:rsid w:val="000B7AA5"/>
    <w:rsid w:val="000B7C0C"/>
    <w:rsid w:val="000B7C15"/>
    <w:rsid w:val="000C03D3"/>
    <w:rsid w:val="000C05C1"/>
    <w:rsid w:val="000C0631"/>
    <w:rsid w:val="000C13B0"/>
    <w:rsid w:val="000C1863"/>
    <w:rsid w:val="000C1BE6"/>
    <w:rsid w:val="000C20D2"/>
    <w:rsid w:val="000C2728"/>
    <w:rsid w:val="000C2A16"/>
    <w:rsid w:val="000C2E2C"/>
    <w:rsid w:val="000C30B5"/>
    <w:rsid w:val="000C3433"/>
    <w:rsid w:val="000C3547"/>
    <w:rsid w:val="000C3679"/>
    <w:rsid w:val="000C3718"/>
    <w:rsid w:val="000C3962"/>
    <w:rsid w:val="000C3C17"/>
    <w:rsid w:val="000C3D2D"/>
    <w:rsid w:val="000C4526"/>
    <w:rsid w:val="000C4A54"/>
    <w:rsid w:val="000C4AB8"/>
    <w:rsid w:val="000C4F3B"/>
    <w:rsid w:val="000C5253"/>
    <w:rsid w:val="000C5498"/>
    <w:rsid w:val="000C55CD"/>
    <w:rsid w:val="000C61DC"/>
    <w:rsid w:val="000C6705"/>
    <w:rsid w:val="000C6B64"/>
    <w:rsid w:val="000C6BC0"/>
    <w:rsid w:val="000C7033"/>
    <w:rsid w:val="000C7074"/>
    <w:rsid w:val="000C7653"/>
    <w:rsid w:val="000C7A29"/>
    <w:rsid w:val="000C7D13"/>
    <w:rsid w:val="000D01B2"/>
    <w:rsid w:val="000D07A8"/>
    <w:rsid w:val="000D0BCD"/>
    <w:rsid w:val="000D10EA"/>
    <w:rsid w:val="000D1464"/>
    <w:rsid w:val="000D1A02"/>
    <w:rsid w:val="000D1CBC"/>
    <w:rsid w:val="000D1D45"/>
    <w:rsid w:val="000D1E3E"/>
    <w:rsid w:val="000D26F7"/>
    <w:rsid w:val="000D278E"/>
    <w:rsid w:val="000D29BA"/>
    <w:rsid w:val="000D30BB"/>
    <w:rsid w:val="000D34CC"/>
    <w:rsid w:val="000D35CB"/>
    <w:rsid w:val="000D3923"/>
    <w:rsid w:val="000D3CD6"/>
    <w:rsid w:val="000D3DCF"/>
    <w:rsid w:val="000D3FCC"/>
    <w:rsid w:val="000D4106"/>
    <w:rsid w:val="000D4280"/>
    <w:rsid w:val="000D4572"/>
    <w:rsid w:val="000D4D36"/>
    <w:rsid w:val="000D55F2"/>
    <w:rsid w:val="000D58C4"/>
    <w:rsid w:val="000D5BD3"/>
    <w:rsid w:val="000D5F38"/>
    <w:rsid w:val="000D61A7"/>
    <w:rsid w:val="000D6282"/>
    <w:rsid w:val="000D66E7"/>
    <w:rsid w:val="000D6A71"/>
    <w:rsid w:val="000D7124"/>
    <w:rsid w:val="000D7540"/>
    <w:rsid w:val="000D7723"/>
    <w:rsid w:val="000D7841"/>
    <w:rsid w:val="000D7BD4"/>
    <w:rsid w:val="000D7E07"/>
    <w:rsid w:val="000E0089"/>
    <w:rsid w:val="000E0416"/>
    <w:rsid w:val="000E08DB"/>
    <w:rsid w:val="000E0A1B"/>
    <w:rsid w:val="000E0A98"/>
    <w:rsid w:val="000E0C89"/>
    <w:rsid w:val="000E0D2A"/>
    <w:rsid w:val="000E0D32"/>
    <w:rsid w:val="000E0E59"/>
    <w:rsid w:val="000E101F"/>
    <w:rsid w:val="000E19C3"/>
    <w:rsid w:val="000E1A09"/>
    <w:rsid w:val="000E1A26"/>
    <w:rsid w:val="000E1A27"/>
    <w:rsid w:val="000E260D"/>
    <w:rsid w:val="000E26C6"/>
    <w:rsid w:val="000E27DA"/>
    <w:rsid w:val="000E29ED"/>
    <w:rsid w:val="000E2C9A"/>
    <w:rsid w:val="000E3A61"/>
    <w:rsid w:val="000E3E65"/>
    <w:rsid w:val="000E425E"/>
    <w:rsid w:val="000E48E6"/>
    <w:rsid w:val="000E5CBA"/>
    <w:rsid w:val="000E5E23"/>
    <w:rsid w:val="000E6015"/>
    <w:rsid w:val="000E60CF"/>
    <w:rsid w:val="000E61C6"/>
    <w:rsid w:val="000E646F"/>
    <w:rsid w:val="000E64C0"/>
    <w:rsid w:val="000E68AB"/>
    <w:rsid w:val="000E6940"/>
    <w:rsid w:val="000E6DE5"/>
    <w:rsid w:val="000E741F"/>
    <w:rsid w:val="000E747A"/>
    <w:rsid w:val="000E7735"/>
    <w:rsid w:val="000E78AB"/>
    <w:rsid w:val="000E7BB2"/>
    <w:rsid w:val="000E7C9B"/>
    <w:rsid w:val="000E7EA5"/>
    <w:rsid w:val="000F0877"/>
    <w:rsid w:val="000F0CE2"/>
    <w:rsid w:val="000F13F3"/>
    <w:rsid w:val="000F14D8"/>
    <w:rsid w:val="000F18BB"/>
    <w:rsid w:val="000F1A26"/>
    <w:rsid w:val="000F1BEE"/>
    <w:rsid w:val="000F1E5E"/>
    <w:rsid w:val="000F1FEB"/>
    <w:rsid w:val="000F2826"/>
    <w:rsid w:val="000F2C70"/>
    <w:rsid w:val="000F2D70"/>
    <w:rsid w:val="000F2DCA"/>
    <w:rsid w:val="000F32EA"/>
    <w:rsid w:val="000F3445"/>
    <w:rsid w:val="000F3B2A"/>
    <w:rsid w:val="000F4026"/>
    <w:rsid w:val="000F4C8D"/>
    <w:rsid w:val="000F4CF3"/>
    <w:rsid w:val="000F4E27"/>
    <w:rsid w:val="000F4EA4"/>
    <w:rsid w:val="000F4F90"/>
    <w:rsid w:val="000F5D50"/>
    <w:rsid w:val="000F65F0"/>
    <w:rsid w:val="000F6BB9"/>
    <w:rsid w:val="000F6C95"/>
    <w:rsid w:val="000F6DF5"/>
    <w:rsid w:val="000F7307"/>
    <w:rsid w:val="000F7A31"/>
    <w:rsid w:val="000F7D3C"/>
    <w:rsid w:val="001002C0"/>
    <w:rsid w:val="0010038F"/>
    <w:rsid w:val="00100575"/>
    <w:rsid w:val="001008D6"/>
    <w:rsid w:val="00100A75"/>
    <w:rsid w:val="00100AB2"/>
    <w:rsid w:val="00100B01"/>
    <w:rsid w:val="00100CA7"/>
    <w:rsid w:val="00100CEE"/>
    <w:rsid w:val="00101338"/>
    <w:rsid w:val="00101543"/>
    <w:rsid w:val="00101DAC"/>
    <w:rsid w:val="00102370"/>
    <w:rsid w:val="00102518"/>
    <w:rsid w:val="0010258C"/>
    <w:rsid w:val="001026D7"/>
    <w:rsid w:val="00102E01"/>
    <w:rsid w:val="00103086"/>
    <w:rsid w:val="001036D6"/>
    <w:rsid w:val="00103A08"/>
    <w:rsid w:val="0010424A"/>
    <w:rsid w:val="00105374"/>
    <w:rsid w:val="0010573D"/>
    <w:rsid w:val="00105EF8"/>
    <w:rsid w:val="00105F3E"/>
    <w:rsid w:val="001060C1"/>
    <w:rsid w:val="001062AA"/>
    <w:rsid w:val="0010660B"/>
    <w:rsid w:val="00106653"/>
    <w:rsid w:val="00106F51"/>
    <w:rsid w:val="00107074"/>
    <w:rsid w:val="00107084"/>
    <w:rsid w:val="0010738F"/>
    <w:rsid w:val="0010760E"/>
    <w:rsid w:val="0010782A"/>
    <w:rsid w:val="001103BC"/>
    <w:rsid w:val="001107EA"/>
    <w:rsid w:val="001109F1"/>
    <w:rsid w:val="00110B06"/>
    <w:rsid w:val="00110B14"/>
    <w:rsid w:val="00110D40"/>
    <w:rsid w:val="00110FC8"/>
    <w:rsid w:val="00110FE3"/>
    <w:rsid w:val="0011120E"/>
    <w:rsid w:val="0011163F"/>
    <w:rsid w:val="001119FC"/>
    <w:rsid w:val="00112187"/>
    <w:rsid w:val="0011272B"/>
    <w:rsid w:val="001127F1"/>
    <w:rsid w:val="001128EE"/>
    <w:rsid w:val="00112AA4"/>
    <w:rsid w:val="00112C17"/>
    <w:rsid w:val="00112CF6"/>
    <w:rsid w:val="00112D34"/>
    <w:rsid w:val="00112E46"/>
    <w:rsid w:val="00113477"/>
    <w:rsid w:val="0011356F"/>
    <w:rsid w:val="001135CC"/>
    <w:rsid w:val="00113BCB"/>
    <w:rsid w:val="00113F7C"/>
    <w:rsid w:val="001141E2"/>
    <w:rsid w:val="001142FC"/>
    <w:rsid w:val="00114487"/>
    <w:rsid w:val="00114816"/>
    <w:rsid w:val="00114AEB"/>
    <w:rsid w:val="00115237"/>
    <w:rsid w:val="0011531D"/>
    <w:rsid w:val="00115389"/>
    <w:rsid w:val="0011543E"/>
    <w:rsid w:val="00115563"/>
    <w:rsid w:val="00115623"/>
    <w:rsid w:val="0011578A"/>
    <w:rsid w:val="00115FB9"/>
    <w:rsid w:val="00116256"/>
    <w:rsid w:val="00116341"/>
    <w:rsid w:val="001164B1"/>
    <w:rsid w:val="0011656C"/>
    <w:rsid w:val="001165D0"/>
    <w:rsid w:val="00116685"/>
    <w:rsid w:val="00116A30"/>
    <w:rsid w:val="00116B8E"/>
    <w:rsid w:val="00116C58"/>
    <w:rsid w:val="001171F6"/>
    <w:rsid w:val="0011744D"/>
    <w:rsid w:val="00117B34"/>
    <w:rsid w:val="00117C55"/>
    <w:rsid w:val="00117E3E"/>
    <w:rsid w:val="00117F37"/>
    <w:rsid w:val="00120124"/>
    <w:rsid w:val="0012012E"/>
    <w:rsid w:val="00120390"/>
    <w:rsid w:val="00120F3D"/>
    <w:rsid w:val="001212D2"/>
    <w:rsid w:val="00121C98"/>
    <w:rsid w:val="00121CD3"/>
    <w:rsid w:val="001223CA"/>
    <w:rsid w:val="001224BC"/>
    <w:rsid w:val="001227B5"/>
    <w:rsid w:val="00122813"/>
    <w:rsid w:val="00122BBA"/>
    <w:rsid w:val="00122D27"/>
    <w:rsid w:val="0012372D"/>
    <w:rsid w:val="00123836"/>
    <w:rsid w:val="00123CE6"/>
    <w:rsid w:val="001248BB"/>
    <w:rsid w:val="00124CDA"/>
    <w:rsid w:val="00125416"/>
    <w:rsid w:val="001256F5"/>
    <w:rsid w:val="001258DB"/>
    <w:rsid w:val="00125AA3"/>
    <w:rsid w:val="0012643A"/>
    <w:rsid w:val="0012684D"/>
    <w:rsid w:val="001268C0"/>
    <w:rsid w:val="00126F23"/>
    <w:rsid w:val="00127178"/>
    <w:rsid w:val="00127480"/>
    <w:rsid w:val="0012776A"/>
    <w:rsid w:val="00130891"/>
    <w:rsid w:val="00130F65"/>
    <w:rsid w:val="00131173"/>
    <w:rsid w:val="00131328"/>
    <w:rsid w:val="00131354"/>
    <w:rsid w:val="0013141C"/>
    <w:rsid w:val="0013188F"/>
    <w:rsid w:val="00131911"/>
    <w:rsid w:val="001319E1"/>
    <w:rsid w:val="00131D0A"/>
    <w:rsid w:val="00133A5B"/>
    <w:rsid w:val="0013402D"/>
    <w:rsid w:val="001347A7"/>
    <w:rsid w:val="00135216"/>
    <w:rsid w:val="001354C9"/>
    <w:rsid w:val="00135A09"/>
    <w:rsid w:val="00136180"/>
    <w:rsid w:val="001364C5"/>
    <w:rsid w:val="00136ABA"/>
    <w:rsid w:val="00136E14"/>
    <w:rsid w:val="0013765C"/>
    <w:rsid w:val="00137775"/>
    <w:rsid w:val="00137B2F"/>
    <w:rsid w:val="00137B98"/>
    <w:rsid w:val="0014065C"/>
    <w:rsid w:val="00140BE8"/>
    <w:rsid w:val="00140E52"/>
    <w:rsid w:val="00140EC2"/>
    <w:rsid w:val="00140FC2"/>
    <w:rsid w:val="00141056"/>
    <w:rsid w:val="001416D5"/>
    <w:rsid w:val="001417F2"/>
    <w:rsid w:val="001418AC"/>
    <w:rsid w:val="00141965"/>
    <w:rsid w:val="001419BF"/>
    <w:rsid w:val="00141BA0"/>
    <w:rsid w:val="00141D05"/>
    <w:rsid w:val="00141E71"/>
    <w:rsid w:val="001420B0"/>
    <w:rsid w:val="00142C45"/>
    <w:rsid w:val="00142C8C"/>
    <w:rsid w:val="00142ED1"/>
    <w:rsid w:val="00143787"/>
    <w:rsid w:val="00143923"/>
    <w:rsid w:val="00143A4E"/>
    <w:rsid w:val="00143ECB"/>
    <w:rsid w:val="00143F9A"/>
    <w:rsid w:val="0014425C"/>
    <w:rsid w:val="00144711"/>
    <w:rsid w:val="00144CB4"/>
    <w:rsid w:val="00144F6F"/>
    <w:rsid w:val="001453DB"/>
    <w:rsid w:val="00145540"/>
    <w:rsid w:val="001457B4"/>
    <w:rsid w:val="001458C5"/>
    <w:rsid w:val="00145BEC"/>
    <w:rsid w:val="00145C58"/>
    <w:rsid w:val="0014639B"/>
    <w:rsid w:val="00146455"/>
    <w:rsid w:val="001465DD"/>
    <w:rsid w:val="00146B28"/>
    <w:rsid w:val="00146E78"/>
    <w:rsid w:val="00147147"/>
    <w:rsid w:val="001477AD"/>
    <w:rsid w:val="00147DA4"/>
    <w:rsid w:val="0015084C"/>
    <w:rsid w:val="00150CE0"/>
    <w:rsid w:val="00151BC0"/>
    <w:rsid w:val="00151C5D"/>
    <w:rsid w:val="00151E2C"/>
    <w:rsid w:val="00151E82"/>
    <w:rsid w:val="00151FB4"/>
    <w:rsid w:val="001523D8"/>
    <w:rsid w:val="001523F4"/>
    <w:rsid w:val="001528AF"/>
    <w:rsid w:val="00152938"/>
    <w:rsid w:val="00152D38"/>
    <w:rsid w:val="00152F10"/>
    <w:rsid w:val="00153B6F"/>
    <w:rsid w:val="00153E92"/>
    <w:rsid w:val="00154B68"/>
    <w:rsid w:val="00154BF1"/>
    <w:rsid w:val="00154C3F"/>
    <w:rsid w:val="0015563E"/>
    <w:rsid w:val="00156143"/>
    <w:rsid w:val="0015614F"/>
    <w:rsid w:val="00156488"/>
    <w:rsid w:val="00156526"/>
    <w:rsid w:val="0015660C"/>
    <w:rsid w:val="00156948"/>
    <w:rsid w:val="00156E9E"/>
    <w:rsid w:val="0015715B"/>
    <w:rsid w:val="001571AF"/>
    <w:rsid w:val="001577E1"/>
    <w:rsid w:val="00157862"/>
    <w:rsid w:val="0016049A"/>
    <w:rsid w:val="001604EC"/>
    <w:rsid w:val="00160846"/>
    <w:rsid w:val="00160B7A"/>
    <w:rsid w:val="00160CFD"/>
    <w:rsid w:val="00161CFA"/>
    <w:rsid w:val="0016278A"/>
    <w:rsid w:val="001627A9"/>
    <w:rsid w:val="00162ECD"/>
    <w:rsid w:val="00163762"/>
    <w:rsid w:val="001639A2"/>
    <w:rsid w:val="00163F77"/>
    <w:rsid w:val="00164339"/>
    <w:rsid w:val="001646C4"/>
    <w:rsid w:val="00164728"/>
    <w:rsid w:val="00164F15"/>
    <w:rsid w:val="00165058"/>
    <w:rsid w:val="00165142"/>
    <w:rsid w:val="001651AE"/>
    <w:rsid w:val="001653BD"/>
    <w:rsid w:val="001656C2"/>
    <w:rsid w:val="00165B05"/>
    <w:rsid w:val="00165E1B"/>
    <w:rsid w:val="001664EF"/>
    <w:rsid w:val="0016687E"/>
    <w:rsid w:val="00166997"/>
    <w:rsid w:val="001672D8"/>
    <w:rsid w:val="001677D1"/>
    <w:rsid w:val="0016793A"/>
    <w:rsid w:val="00167B11"/>
    <w:rsid w:val="00167B63"/>
    <w:rsid w:val="00170000"/>
    <w:rsid w:val="00170029"/>
    <w:rsid w:val="001712EF"/>
    <w:rsid w:val="00171741"/>
    <w:rsid w:val="0017191A"/>
    <w:rsid w:val="0017205B"/>
    <w:rsid w:val="00172138"/>
    <w:rsid w:val="00172454"/>
    <w:rsid w:val="001724E5"/>
    <w:rsid w:val="001728CA"/>
    <w:rsid w:val="001729F6"/>
    <w:rsid w:val="00172BE8"/>
    <w:rsid w:val="00172BED"/>
    <w:rsid w:val="001732AB"/>
    <w:rsid w:val="001736B4"/>
    <w:rsid w:val="00173897"/>
    <w:rsid w:val="00173A90"/>
    <w:rsid w:val="00174760"/>
    <w:rsid w:val="00174FFE"/>
    <w:rsid w:val="001750FF"/>
    <w:rsid w:val="001758BB"/>
    <w:rsid w:val="001758C3"/>
    <w:rsid w:val="00175933"/>
    <w:rsid w:val="00175E09"/>
    <w:rsid w:val="001760AB"/>
    <w:rsid w:val="00176297"/>
    <w:rsid w:val="00176349"/>
    <w:rsid w:val="00176E46"/>
    <w:rsid w:val="00176FD4"/>
    <w:rsid w:val="00180103"/>
    <w:rsid w:val="0018029A"/>
    <w:rsid w:val="001803BD"/>
    <w:rsid w:val="00180484"/>
    <w:rsid w:val="0018081E"/>
    <w:rsid w:val="00180B59"/>
    <w:rsid w:val="00180C24"/>
    <w:rsid w:val="00180CF7"/>
    <w:rsid w:val="00181066"/>
    <w:rsid w:val="00181112"/>
    <w:rsid w:val="00181349"/>
    <w:rsid w:val="001813B8"/>
    <w:rsid w:val="00181A95"/>
    <w:rsid w:val="00181B39"/>
    <w:rsid w:val="00181C3E"/>
    <w:rsid w:val="00181D8B"/>
    <w:rsid w:val="00181EDB"/>
    <w:rsid w:val="0018226C"/>
    <w:rsid w:val="0018263A"/>
    <w:rsid w:val="00183599"/>
    <w:rsid w:val="0018377E"/>
    <w:rsid w:val="001838A8"/>
    <w:rsid w:val="0018392E"/>
    <w:rsid w:val="00183B9B"/>
    <w:rsid w:val="00183F8E"/>
    <w:rsid w:val="0018454F"/>
    <w:rsid w:val="00184967"/>
    <w:rsid w:val="00184AEB"/>
    <w:rsid w:val="00184CE8"/>
    <w:rsid w:val="00185020"/>
    <w:rsid w:val="00185431"/>
    <w:rsid w:val="001859A8"/>
    <w:rsid w:val="001860F1"/>
    <w:rsid w:val="00186370"/>
    <w:rsid w:val="0018638E"/>
    <w:rsid w:val="00186673"/>
    <w:rsid w:val="00186B21"/>
    <w:rsid w:val="00186EC3"/>
    <w:rsid w:val="00186F61"/>
    <w:rsid w:val="00190477"/>
    <w:rsid w:val="001909D2"/>
    <w:rsid w:val="00190A41"/>
    <w:rsid w:val="00190A63"/>
    <w:rsid w:val="001910C4"/>
    <w:rsid w:val="00191257"/>
    <w:rsid w:val="00191561"/>
    <w:rsid w:val="0019199F"/>
    <w:rsid w:val="00191FEF"/>
    <w:rsid w:val="001924A8"/>
    <w:rsid w:val="00192B37"/>
    <w:rsid w:val="00192EE3"/>
    <w:rsid w:val="00193257"/>
    <w:rsid w:val="00193ECC"/>
    <w:rsid w:val="00194106"/>
    <w:rsid w:val="00194244"/>
    <w:rsid w:val="0019438B"/>
    <w:rsid w:val="0019470E"/>
    <w:rsid w:val="00194743"/>
    <w:rsid w:val="00194FE9"/>
    <w:rsid w:val="00194FEF"/>
    <w:rsid w:val="00195832"/>
    <w:rsid w:val="00195833"/>
    <w:rsid w:val="00195C46"/>
    <w:rsid w:val="00196279"/>
    <w:rsid w:val="00196405"/>
    <w:rsid w:val="001964A4"/>
    <w:rsid w:val="001969AC"/>
    <w:rsid w:val="00196D4A"/>
    <w:rsid w:val="001978EF"/>
    <w:rsid w:val="00197A4B"/>
    <w:rsid w:val="00197CBE"/>
    <w:rsid w:val="00197DB4"/>
    <w:rsid w:val="001A0156"/>
    <w:rsid w:val="001A0447"/>
    <w:rsid w:val="001A095F"/>
    <w:rsid w:val="001A0CAA"/>
    <w:rsid w:val="001A1E52"/>
    <w:rsid w:val="001A2150"/>
    <w:rsid w:val="001A24EB"/>
    <w:rsid w:val="001A2681"/>
    <w:rsid w:val="001A2AAE"/>
    <w:rsid w:val="001A3522"/>
    <w:rsid w:val="001A3916"/>
    <w:rsid w:val="001A3BF8"/>
    <w:rsid w:val="001A42DE"/>
    <w:rsid w:val="001A499B"/>
    <w:rsid w:val="001A4D7D"/>
    <w:rsid w:val="001A559F"/>
    <w:rsid w:val="001A5723"/>
    <w:rsid w:val="001A60E8"/>
    <w:rsid w:val="001A62F2"/>
    <w:rsid w:val="001A671B"/>
    <w:rsid w:val="001A7E70"/>
    <w:rsid w:val="001B063A"/>
    <w:rsid w:val="001B0943"/>
    <w:rsid w:val="001B0D76"/>
    <w:rsid w:val="001B2614"/>
    <w:rsid w:val="001B2E48"/>
    <w:rsid w:val="001B2F55"/>
    <w:rsid w:val="001B3414"/>
    <w:rsid w:val="001B38DE"/>
    <w:rsid w:val="001B39DE"/>
    <w:rsid w:val="001B3FBF"/>
    <w:rsid w:val="001B421C"/>
    <w:rsid w:val="001B4275"/>
    <w:rsid w:val="001B45AA"/>
    <w:rsid w:val="001B47E7"/>
    <w:rsid w:val="001B4856"/>
    <w:rsid w:val="001B4D8B"/>
    <w:rsid w:val="001B4E2A"/>
    <w:rsid w:val="001B56C7"/>
    <w:rsid w:val="001B5784"/>
    <w:rsid w:val="001B5D87"/>
    <w:rsid w:val="001B60FC"/>
    <w:rsid w:val="001B62EA"/>
    <w:rsid w:val="001B631B"/>
    <w:rsid w:val="001B663C"/>
    <w:rsid w:val="001B6C5C"/>
    <w:rsid w:val="001B792D"/>
    <w:rsid w:val="001C00D3"/>
    <w:rsid w:val="001C00ED"/>
    <w:rsid w:val="001C0241"/>
    <w:rsid w:val="001C02FE"/>
    <w:rsid w:val="001C0508"/>
    <w:rsid w:val="001C0710"/>
    <w:rsid w:val="001C15D4"/>
    <w:rsid w:val="001C1608"/>
    <w:rsid w:val="001C1644"/>
    <w:rsid w:val="001C177B"/>
    <w:rsid w:val="001C17B3"/>
    <w:rsid w:val="001C1B6A"/>
    <w:rsid w:val="001C1BC1"/>
    <w:rsid w:val="001C1DD3"/>
    <w:rsid w:val="001C1DEB"/>
    <w:rsid w:val="001C1DF1"/>
    <w:rsid w:val="001C31B0"/>
    <w:rsid w:val="001C346B"/>
    <w:rsid w:val="001C378C"/>
    <w:rsid w:val="001C37FC"/>
    <w:rsid w:val="001C39B7"/>
    <w:rsid w:val="001C3D29"/>
    <w:rsid w:val="001C3EA9"/>
    <w:rsid w:val="001C3FE1"/>
    <w:rsid w:val="001C4237"/>
    <w:rsid w:val="001C4373"/>
    <w:rsid w:val="001C592F"/>
    <w:rsid w:val="001C5C6E"/>
    <w:rsid w:val="001C5D13"/>
    <w:rsid w:val="001C5F2E"/>
    <w:rsid w:val="001C62B6"/>
    <w:rsid w:val="001C6776"/>
    <w:rsid w:val="001C6973"/>
    <w:rsid w:val="001C7327"/>
    <w:rsid w:val="001C7D47"/>
    <w:rsid w:val="001C7FE0"/>
    <w:rsid w:val="001D0174"/>
    <w:rsid w:val="001D094F"/>
    <w:rsid w:val="001D15BE"/>
    <w:rsid w:val="001D1D8E"/>
    <w:rsid w:val="001D22B0"/>
    <w:rsid w:val="001D22EB"/>
    <w:rsid w:val="001D28EC"/>
    <w:rsid w:val="001D2E04"/>
    <w:rsid w:val="001D2F42"/>
    <w:rsid w:val="001D2FE5"/>
    <w:rsid w:val="001D3B1D"/>
    <w:rsid w:val="001D3BE7"/>
    <w:rsid w:val="001D3E78"/>
    <w:rsid w:val="001D3F00"/>
    <w:rsid w:val="001D409F"/>
    <w:rsid w:val="001D4728"/>
    <w:rsid w:val="001D4CCC"/>
    <w:rsid w:val="001D4F30"/>
    <w:rsid w:val="001D51F6"/>
    <w:rsid w:val="001D5285"/>
    <w:rsid w:val="001D5C17"/>
    <w:rsid w:val="001D6152"/>
    <w:rsid w:val="001D6B5A"/>
    <w:rsid w:val="001D7B79"/>
    <w:rsid w:val="001D7FC2"/>
    <w:rsid w:val="001E0AAA"/>
    <w:rsid w:val="001E0B81"/>
    <w:rsid w:val="001E0B95"/>
    <w:rsid w:val="001E0E0E"/>
    <w:rsid w:val="001E0E44"/>
    <w:rsid w:val="001E0EEF"/>
    <w:rsid w:val="001E1280"/>
    <w:rsid w:val="001E1315"/>
    <w:rsid w:val="001E1A95"/>
    <w:rsid w:val="001E1CE1"/>
    <w:rsid w:val="001E24E8"/>
    <w:rsid w:val="001E251B"/>
    <w:rsid w:val="001E272D"/>
    <w:rsid w:val="001E28E2"/>
    <w:rsid w:val="001E29D7"/>
    <w:rsid w:val="001E2A52"/>
    <w:rsid w:val="001E30D5"/>
    <w:rsid w:val="001E39EB"/>
    <w:rsid w:val="001E3A17"/>
    <w:rsid w:val="001E46E5"/>
    <w:rsid w:val="001E4766"/>
    <w:rsid w:val="001E49BE"/>
    <w:rsid w:val="001E4B91"/>
    <w:rsid w:val="001E51D9"/>
    <w:rsid w:val="001E5987"/>
    <w:rsid w:val="001E5B0B"/>
    <w:rsid w:val="001E5D44"/>
    <w:rsid w:val="001E5DD8"/>
    <w:rsid w:val="001E5F34"/>
    <w:rsid w:val="001E656C"/>
    <w:rsid w:val="001E6838"/>
    <w:rsid w:val="001E6A4D"/>
    <w:rsid w:val="001E6AC7"/>
    <w:rsid w:val="001E6D35"/>
    <w:rsid w:val="001E7156"/>
    <w:rsid w:val="001E71B5"/>
    <w:rsid w:val="001E72AD"/>
    <w:rsid w:val="001E74DA"/>
    <w:rsid w:val="001F03B4"/>
    <w:rsid w:val="001F087E"/>
    <w:rsid w:val="001F0926"/>
    <w:rsid w:val="001F096F"/>
    <w:rsid w:val="001F147D"/>
    <w:rsid w:val="001F1527"/>
    <w:rsid w:val="001F15F0"/>
    <w:rsid w:val="001F2655"/>
    <w:rsid w:val="001F290B"/>
    <w:rsid w:val="001F30F6"/>
    <w:rsid w:val="001F3639"/>
    <w:rsid w:val="001F36C7"/>
    <w:rsid w:val="001F3B8A"/>
    <w:rsid w:val="001F3D73"/>
    <w:rsid w:val="001F3D8E"/>
    <w:rsid w:val="001F3E20"/>
    <w:rsid w:val="001F4040"/>
    <w:rsid w:val="001F470D"/>
    <w:rsid w:val="001F4E35"/>
    <w:rsid w:val="001F557A"/>
    <w:rsid w:val="001F5CB2"/>
    <w:rsid w:val="001F5CE8"/>
    <w:rsid w:val="001F624D"/>
    <w:rsid w:val="001F6732"/>
    <w:rsid w:val="001F6B53"/>
    <w:rsid w:val="001F7CFC"/>
    <w:rsid w:val="00200041"/>
    <w:rsid w:val="00200645"/>
    <w:rsid w:val="002006B0"/>
    <w:rsid w:val="002006E3"/>
    <w:rsid w:val="0020074F"/>
    <w:rsid w:val="00200865"/>
    <w:rsid w:val="002008FC"/>
    <w:rsid w:val="00200AE0"/>
    <w:rsid w:val="00200C08"/>
    <w:rsid w:val="00200EE6"/>
    <w:rsid w:val="002011F3"/>
    <w:rsid w:val="00201261"/>
    <w:rsid w:val="00201282"/>
    <w:rsid w:val="002015C0"/>
    <w:rsid w:val="00201FB4"/>
    <w:rsid w:val="002023B5"/>
    <w:rsid w:val="0020248E"/>
    <w:rsid w:val="00202590"/>
    <w:rsid w:val="00202C78"/>
    <w:rsid w:val="00202F08"/>
    <w:rsid w:val="00203634"/>
    <w:rsid w:val="002038CC"/>
    <w:rsid w:val="002038EB"/>
    <w:rsid w:val="00204072"/>
    <w:rsid w:val="002044C9"/>
    <w:rsid w:val="00204744"/>
    <w:rsid w:val="00204906"/>
    <w:rsid w:val="00204A05"/>
    <w:rsid w:val="0020513F"/>
    <w:rsid w:val="0020593C"/>
    <w:rsid w:val="00205C63"/>
    <w:rsid w:val="00206090"/>
    <w:rsid w:val="002060E0"/>
    <w:rsid w:val="00206D30"/>
    <w:rsid w:val="00207054"/>
    <w:rsid w:val="0020722D"/>
    <w:rsid w:val="002072D8"/>
    <w:rsid w:val="00207AF4"/>
    <w:rsid w:val="00207DB1"/>
    <w:rsid w:val="002101E0"/>
    <w:rsid w:val="002108C9"/>
    <w:rsid w:val="00210BB0"/>
    <w:rsid w:val="00210C43"/>
    <w:rsid w:val="002114A9"/>
    <w:rsid w:val="00211502"/>
    <w:rsid w:val="002118D8"/>
    <w:rsid w:val="0021221F"/>
    <w:rsid w:val="00212772"/>
    <w:rsid w:val="00212E86"/>
    <w:rsid w:val="00212F10"/>
    <w:rsid w:val="002132DC"/>
    <w:rsid w:val="00213475"/>
    <w:rsid w:val="002138DD"/>
    <w:rsid w:val="00213A75"/>
    <w:rsid w:val="00213B73"/>
    <w:rsid w:val="0021402B"/>
    <w:rsid w:val="002147F3"/>
    <w:rsid w:val="00214811"/>
    <w:rsid w:val="00215335"/>
    <w:rsid w:val="002154B3"/>
    <w:rsid w:val="00215675"/>
    <w:rsid w:val="00215710"/>
    <w:rsid w:val="00215819"/>
    <w:rsid w:val="00215D3F"/>
    <w:rsid w:val="002162D3"/>
    <w:rsid w:val="00216500"/>
    <w:rsid w:val="0021650E"/>
    <w:rsid w:val="00216653"/>
    <w:rsid w:val="00216835"/>
    <w:rsid w:val="00216E59"/>
    <w:rsid w:val="0021717D"/>
    <w:rsid w:val="00217662"/>
    <w:rsid w:val="0021775A"/>
    <w:rsid w:val="00217B9E"/>
    <w:rsid w:val="00217F2E"/>
    <w:rsid w:val="00218EFC"/>
    <w:rsid w:val="0022084B"/>
    <w:rsid w:val="002208B3"/>
    <w:rsid w:val="0022101F"/>
    <w:rsid w:val="00221683"/>
    <w:rsid w:val="00221860"/>
    <w:rsid w:val="00221A5F"/>
    <w:rsid w:val="00221E2A"/>
    <w:rsid w:val="00221F9C"/>
    <w:rsid w:val="002221ED"/>
    <w:rsid w:val="00222849"/>
    <w:rsid w:val="00222AD2"/>
    <w:rsid w:val="00222C21"/>
    <w:rsid w:val="00222F73"/>
    <w:rsid w:val="00223627"/>
    <w:rsid w:val="00224025"/>
    <w:rsid w:val="002245AA"/>
    <w:rsid w:val="00224BE8"/>
    <w:rsid w:val="002258E7"/>
    <w:rsid w:val="002264D4"/>
    <w:rsid w:val="002270AE"/>
    <w:rsid w:val="00227178"/>
    <w:rsid w:val="002273BD"/>
    <w:rsid w:val="00227453"/>
    <w:rsid w:val="00227466"/>
    <w:rsid w:val="002274D5"/>
    <w:rsid w:val="00227565"/>
    <w:rsid w:val="00227B9C"/>
    <w:rsid w:val="00227D7E"/>
    <w:rsid w:val="00227E0A"/>
    <w:rsid w:val="00230478"/>
    <w:rsid w:val="00230628"/>
    <w:rsid w:val="00230805"/>
    <w:rsid w:val="0023098F"/>
    <w:rsid w:val="00230A7B"/>
    <w:rsid w:val="00230BC4"/>
    <w:rsid w:val="00230DCB"/>
    <w:rsid w:val="00231270"/>
    <w:rsid w:val="00231497"/>
    <w:rsid w:val="002316E6"/>
    <w:rsid w:val="002318AF"/>
    <w:rsid w:val="00231ABD"/>
    <w:rsid w:val="0023221F"/>
    <w:rsid w:val="00232831"/>
    <w:rsid w:val="002328A0"/>
    <w:rsid w:val="002331EE"/>
    <w:rsid w:val="0023348F"/>
    <w:rsid w:val="002337D5"/>
    <w:rsid w:val="00233CE9"/>
    <w:rsid w:val="00233D6E"/>
    <w:rsid w:val="002341C3"/>
    <w:rsid w:val="00234E42"/>
    <w:rsid w:val="0023519D"/>
    <w:rsid w:val="002358C7"/>
    <w:rsid w:val="00236710"/>
    <w:rsid w:val="002367D0"/>
    <w:rsid w:val="002368A9"/>
    <w:rsid w:val="00236FAD"/>
    <w:rsid w:val="002372C7"/>
    <w:rsid w:val="002375B8"/>
    <w:rsid w:val="002402DE"/>
    <w:rsid w:val="002404FA"/>
    <w:rsid w:val="0024059F"/>
    <w:rsid w:val="002409DE"/>
    <w:rsid w:val="00240D9A"/>
    <w:rsid w:val="0024107F"/>
    <w:rsid w:val="00241A13"/>
    <w:rsid w:val="00241A14"/>
    <w:rsid w:val="00241A3D"/>
    <w:rsid w:val="00241FB6"/>
    <w:rsid w:val="002423F1"/>
    <w:rsid w:val="0024253A"/>
    <w:rsid w:val="0024263C"/>
    <w:rsid w:val="00242B7C"/>
    <w:rsid w:val="002432B9"/>
    <w:rsid w:val="00243826"/>
    <w:rsid w:val="00243A06"/>
    <w:rsid w:val="00244203"/>
    <w:rsid w:val="00244347"/>
    <w:rsid w:val="00244765"/>
    <w:rsid w:val="00244834"/>
    <w:rsid w:val="00244C86"/>
    <w:rsid w:val="00244D0C"/>
    <w:rsid w:val="00244D2E"/>
    <w:rsid w:val="00244F88"/>
    <w:rsid w:val="00245113"/>
    <w:rsid w:val="00245D21"/>
    <w:rsid w:val="00246390"/>
    <w:rsid w:val="002467A6"/>
    <w:rsid w:val="00246E28"/>
    <w:rsid w:val="002473EA"/>
    <w:rsid w:val="002475A0"/>
    <w:rsid w:val="00247ECA"/>
    <w:rsid w:val="00250140"/>
    <w:rsid w:val="0025027B"/>
    <w:rsid w:val="002505AD"/>
    <w:rsid w:val="002506DC"/>
    <w:rsid w:val="00250877"/>
    <w:rsid w:val="002512A7"/>
    <w:rsid w:val="002516CF"/>
    <w:rsid w:val="00252663"/>
    <w:rsid w:val="00252B0B"/>
    <w:rsid w:val="00252E3B"/>
    <w:rsid w:val="00253036"/>
    <w:rsid w:val="00253A7B"/>
    <w:rsid w:val="00253C03"/>
    <w:rsid w:val="00253D39"/>
    <w:rsid w:val="00253D4B"/>
    <w:rsid w:val="00253F87"/>
    <w:rsid w:val="002540F3"/>
    <w:rsid w:val="00254920"/>
    <w:rsid w:val="0025499D"/>
    <w:rsid w:val="00254A2D"/>
    <w:rsid w:val="00254A35"/>
    <w:rsid w:val="00255175"/>
    <w:rsid w:val="002551BD"/>
    <w:rsid w:val="002551C1"/>
    <w:rsid w:val="002553FF"/>
    <w:rsid w:val="002559EB"/>
    <w:rsid w:val="00255E5C"/>
    <w:rsid w:val="00255F21"/>
    <w:rsid w:val="002562C3"/>
    <w:rsid w:val="0025667C"/>
    <w:rsid w:val="00256F6F"/>
    <w:rsid w:val="002573EC"/>
    <w:rsid w:val="0025781F"/>
    <w:rsid w:val="002579F4"/>
    <w:rsid w:val="00257E6E"/>
    <w:rsid w:val="00260152"/>
    <w:rsid w:val="00260270"/>
    <w:rsid w:val="00260634"/>
    <w:rsid w:val="00261549"/>
    <w:rsid w:val="0026179C"/>
    <w:rsid w:val="002619AC"/>
    <w:rsid w:val="00261CFE"/>
    <w:rsid w:val="00261FAC"/>
    <w:rsid w:val="00262302"/>
    <w:rsid w:val="002623CC"/>
    <w:rsid w:val="00262407"/>
    <w:rsid w:val="002625D8"/>
    <w:rsid w:val="00262638"/>
    <w:rsid w:val="002628B1"/>
    <w:rsid w:val="00262E86"/>
    <w:rsid w:val="00263015"/>
    <w:rsid w:val="00263E5F"/>
    <w:rsid w:val="00263E61"/>
    <w:rsid w:val="002641D6"/>
    <w:rsid w:val="00264235"/>
    <w:rsid w:val="00264572"/>
    <w:rsid w:val="00264801"/>
    <w:rsid w:val="00264817"/>
    <w:rsid w:val="00264A7C"/>
    <w:rsid w:val="00264BBD"/>
    <w:rsid w:val="00264EE3"/>
    <w:rsid w:val="00265002"/>
    <w:rsid w:val="00265545"/>
    <w:rsid w:val="0026555D"/>
    <w:rsid w:val="0026562A"/>
    <w:rsid w:val="00265C86"/>
    <w:rsid w:val="00265D71"/>
    <w:rsid w:val="0026606D"/>
    <w:rsid w:val="002664F5"/>
    <w:rsid w:val="00266FA0"/>
    <w:rsid w:val="00267B41"/>
    <w:rsid w:val="00267F3F"/>
    <w:rsid w:val="0027014B"/>
    <w:rsid w:val="00270E66"/>
    <w:rsid w:val="00271265"/>
    <w:rsid w:val="00271676"/>
    <w:rsid w:val="00271840"/>
    <w:rsid w:val="002718F1"/>
    <w:rsid w:val="00271B8F"/>
    <w:rsid w:val="00271BA5"/>
    <w:rsid w:val="00273021"/>
    <w:rsid w:val="002730A2"/>
    <w:rsid w:val="0027375B"/>
    <w:rsid w:val="00273815"/>
    <w:rsid w:val="00273917"/>
    <w:rsid w:val="002739A5"/>
    <w:rsid w:val="00273C63"/>
    <w:rsid w:val="00273F00"/>
    <w:rsid w:val="00273FFF"/>
    <w:rsid w:val="002740E4"/>
    <w:rsid w:val="00274185"/>
    <w:rsid w:val="0027426C"/>
    <w:rsid w:val="002747DA"/>
    <w:rsid w:val="00274A03"/>
    <w:rsid w:val="00274BDC"/>
    <w:rsid w:val="002754C3"/>
    <w:rsid w:val="00275763"/>
    <w:rsid w:val="002758B5"/>
    <w:rsid w:val="0027592C"/>
    <w:rsid w:val="00275EDC"/>
    <w:rsid w:val="00275FA5"/>
    <w:rsid w:val="00276457"/>
    <w:rsid w:val="002772DC"/>
    <w:rsid w:val="00277413"/>
    <w:rsid w:val="002774DB"/>
    <w:rsid w:val="002776DF"/>
    <w:rsid w:val="0027780D"/>
    <w:rsid w:val="00277C42"/>
    <w:rsid w:val="00280249"/>
    <w:rsid w:val="002807EB"/>
    <w:rsid w:val="00280E67"/>
    <w:rsid w:val="00280F2A"/>
    <w:rsid w:val="00281495"/>
    <w:rsid w:val="00281B76"/>
    <w:rsid w:val="00281D10"/>
    <w:rsid w:val="002826B9"/>
    <w:rsid w:val="00282F5A"/>
    <w:rsid w:val="00282FA6"/>
    <w:rsid w:val="00283141"/>
    <w:rsid w:val="002833E6"/>
    <w:rsid w:val="00283484"/>
    <w:rsid w:val="00283937"/>
    <w:rsid w:val="00283AB8"/>
    <w:rsid w:val="00283B66"/>
    <w:rsid w:val="00284660"/>
    <w:rsid w:val="00284C5B"/>
    <w:rsid w:val="00284C6E"/>
    <w:rsid w:val="00285211"/>
    <w:rsid w:val="00285405"/>
    <w:rsid w:val="002855BA"/>
    <w:rsid w:val="00285EB3"/>
    <w:rsid w:val="00286212"/>
    <w:rsid w:val="0028623E"/>
    <w:rsid w:val="002862F1"/>
    <w:rsid w:val="00286EC5"/>
    <w:rsid w:val="00287314"/>
    <w:rsid w:val="00287AEE"/>
    <w:rsid w:val="00290096"/>
    <w:rsid w:val="002905E3"/>
    <w:rsid w:val="00290639"/>
    <w:rsid w:val="00290D8E"/>
    <w:rsid w:val="00290DCC"/>
    <w:rsid w:val="00290FDE"/>
    <w:rsid w:val="00291517"/>
    <w:rsid w:val="0029160B"/>
    <w:rsid w:val="0029169D"/>
    <w:rsid w:val="002916AB"/>
    <w:rsid w:val="0029175C"/>
    <w:rsid w:val="00291A65"/>
    <w:rsid w:val="00291DF6"/>
    <w:rsid w:val="002920EB"/>
    <w:rsid w:val="0029254A"/>
    <w:rsid w:val="00292D0A"/>
    <w:rsid w:val="002936AE"/>
    <w:rsid w:val="00293E0E"/>
    <w:rsid w:val="00293E4F"/>
    <w:rsid w:val="00293F63"/>
    <w:rsid w:val="002940DF"/>
    <w:rsid w:val="00294D43"/>
    <w:rsid w:val="002952A2"/>
    <w:rsid w:val="0029595E"/>
    <w:rsid w:val="00295A41"/>
    <w:rsid w:val="00295A4F"/>
    <w:rsid w:val="00295A84"/>
    <w:rsid w:val="00295B0D"/>
    <w:rsid w:val="00295BAB"/>
    <w:rsid w:val="00295DAE"/>
    <w:rsid w:val="00295DEB"/>
    <w:rsid w:val="0029601D"/>
    <w:rsid w:val="00296499"/>
    <w:rsid w:val="00296644"/>
    <w:rsid w:val="00296C11"/>
    <w:rsid w:val="00296E44"/>
    <w:rsid w:val="00297109"/>
    <w:rsid w:val="002974F8"/>
    <w:rsid w:val="00297D48"/>
    <w:rsid w:val="00297E64"/>
    <w:rsid w:val="00297F25"/>
    <w:rsid w:val="002A012D"/>
    <w:rsid w:val="002A06DF"/>
    <w:rsid w:val="002A07F6"/>
    <w:rsid w:val="002A0833"/>
    <w:rsid w:val="002A0A29"/>
    <w:rsid w:val="002A0B6F"/>
    <w:rsid w:val="002A0B83"/>
    <w:rsid w:val="002A0E53"/>
    <w:rsid w:val="002A10F7"/>
    <w:rsid w:val="002A122E"/>
    <w:rsid w:val="002A15B7"/>
    <w:rsid w:val="002A193D"/>
    <w:rsid w:val="002A1A33"/>
    <w:rsid w:val="002A27C7"/>
    <w:rsid w:val="002A288D"/>
    <w:rsid w:val="002A2943"/>
    <w:rsid w:val="002A2A37"/>
    <w:rsid w:val="002A2B1C"/>
    <w:rsid w:val="002A2B7E"/>
    <w:rsid w:val="002A2D73"/>
    <w:rsid w:val="002A3254"/>
    <w:rsid w:val="002A329D"/>
    <w:rsid w:val="002A375A"/>
    <w:rsid w:val="002A4650"/>
    <w:rsid w:val="002A509E"/>
    <w:rsid w:val="002A5C4C"/>
    <w:rsid w:val="002A5F7D"/>
    <w:rsid w:val="002A638F"/>
    <w:rsid w:val="002A67E2"/>
    <w:rsid w:val="002A696C"/>
    <w:rsid w:val="002A6DD2"/>
    <w:rsid w:val="002A7A8B"/>
    <w:rsid w:val="002A7B43"/>
    <w:rsid w:val="002A7C2D"/>
    <w:rsid w:val="002B0411"/>
    <w:rsid w:val="002B07F9"/>
    <w:rsid w:val="002B0F79"/>
    <w:rsid w:val="002B10CB"/>
    <w:rsid w:val="002B11C4"/>
    <w:rsid w:val="002B12C1"/>
    <w:rsid w:val="002B2745"/>
    <w:rsid w:val="002B2962"/>
    <w:rsid w:val="002B2C83"/>
    <w:rsid w:val="002B315D"/>
    <w:rsid w:val="002B31B2"/>
    <w:rsid w:val="002B368B"/>
    <w:rsid w:val="002B4DA8"/>
    <w:rsid w:val="002B54B2"/>
    <w:rsid w:val="002B5F26"/>
    <w:rsid w:val="002B63E8"/>
    <w:rsid w:val="002B70B8"/>
    <w:rsid w:val="002B73B5"/>
    <w:rsid w:val="002C00E3"/>
    <w:rsid w:val="002C0BAE"/>
    <w:rsid w:val="002C0D8B"/>
    <w:rsid w:val="002C10FD"/>
    <w:rsid w:val="002C1182"/>
    <w:rsid w:val="002C183A"/>
    <w:rsid w:val="002C1E87"/>
    <w:rsid w:val="002C25C6"/>
    <w:rsid w:val="002C33DF"/>
    <w:rsid w:val="002C3BFB"/>
    <w:rsid w:val="002C3D0B"/>
    <w:rsid w:val="002C4527"/>
    <w:rsid w:val="002C5277"/>
    <w:rsid w:val="002C540A"/>
    <w:rsid w:val="002C569D"/>
    <w:rsid w:val="002C57B7"/>
    <w:rsid w:val="002C641F"/>
    <w:rsid w:val="002C659D"/>
    <w:rsid w:val="002C67EC"/>
    <w:rsid w:val="002C6A50"/>
    <w:rsid w:val="002C6E7F"/>
    <w:rsid w:val="002C6EC1"/>
    <w:rsid w:val="002C7BE8"/>
    <w:rsid w:val="002D07BB"/>
    <w:rsid w:val="002D093C"/>
    <w:rsid w:val="002D11F6"/>
    <w:rsid w:val="002D12EE"/>
    <w:rsid w:val="002D22C9"/>
    <w:rsid w:val="002D2BA2"/>
    <w:rsid w:val="002D2C8B"/>
    <w:rsid w:val="002D2CBD"/>
    <w:rsid w:val="002D3346"/>
    <w:rsid w:val="002D3800"/>
    <w:rsid w:val="002D3B1C"/>
    <w:rsid w:val="002D3CBD"/>
    <w:rsid w:val="002D3D78"/>
    <w:rsid w:val="002D3F3B"/>
    <w:rsid w:val="002D43B8"/>
    <w:rsid w:val="002D48B6"/>
    <w:rsid w:val="002D4908"/>
    <w:rsid w:val="002D504F"/>
    <w:rsid w:val="002D50D5"/>
    <w:rsid w:val="002D55DE"/>
    <w:rsid w:val="002D6108"/>
    <w:rsid w:val="002D66DA"/>
    <w:rsid w:val="002D6B89"/>
    <w:rsid w:val="002D6C4C"/>
    <w:rsid w:val="002E0021"/>
    <w:rsid w:val="002E0108"/>
    <w:rsid w:val="002E0579"/>
    <w:rsid w:val="002E058B"/>
    <w:rsid w:val="002E0C0B"/>
    <w:rsid w:val="002E1095"/>
    <w:rsid w:val="002E1351"/>
    <w:rsid w:val="002E1534"/>
    <w:rsid w:val="002E157A"/>
    <w:rsid w:val="002E19FD"/>
    <w:rsid w:val="002E1C4C"/>
    <w:rsid w:val="002E1CF1"/>
    <w:rsid w:val="002E1D01"/>
    <w:rsid w:val="002E207D"/>
    <w:rsid w:val="002E2206"/>
    <w:rsid w:val="002E255F"/>
    <w:rsid w:val="002E2838"/>
    <w:rsid w:val="002E289A"/>
    <w:rsid w:val="002E2EE7"/>
    <w:rsid w:val="002E3005"/>
    <w:rsid w:val="002E3278"/>
    <w:rsid w:val="002E34D9"/>
    <w:rsid w:val="002E3A2F"/>
    <w:rsid w:val="002E3B47"/>
    <w:rsid w:val="002E3E46"/>
    <w:rsid w:val="002E3EE8"/>
    <w:rsid w:val="002E49CC"/>
    <w:rsid w:val="002E4A41"/>
    <w:rsid w:val="002E4CC2"/>
    <w:rsid w:val="002E4F56"/>
    <w:rsid w:val="002E51C1"/>
    <w:rsid w:val="002E5717"/>
    <w:rsid w:val="002E5CCA"/>
    <w:rsid w:val="002E5F87"/>
    <w:rsid w:val="002E609F"/>
    <w:rsid w:val="002E65EE"/>
    <w:rsid w:val="002E6623"/>
    <w:rsid w:val="002E72B0"/>
    <w:rsid w:val="002E7CF4"/>
    <w:rsid w:val="002F016E"/>
    <w:rsid w:val="002F0509"/>
    <w:rsid w:val="002F1E3F"/>
    <w:rsid w:val="002F1F28"/>
    <w:rsid w:val="002F237F"/>
    <w:rsid w:val="002F23ED"/>
    <w:rsid w:val="002F24F4"/>
    <w:rsid w:val="002F294F"/>
    <w:rsid w:val="002F2ADF"/>
    <w:rsid w:val="002F2E8E"/>
    <w:rsid w:val="002F2EAF"/>
    <w:rsid w:val="002F399E"/>
    <w:rsid w:val="002F3A28"/>
    <w:rsid w:val="002F3F37"/>
    <w:rsid w:val="002F410B"/>
    <w:rsid w:val="002F4119"/>
    <w:rsid w:val="002F4699"/>
    <w:rsid w:val="002F46F0"/>
    <w:rsid w:val="002F49EF"/>
    <w:rsid w:val="002F4D2C"/>
    <w:rsid w:val="002F4FC7"/>
    <w:rsid w:val="002F530E"/>
    <w:rsid w:val="002F569D"/>
    <w:rsid w:val="002F5999"/>
    <w:rsid w:val="002F5D41"/>
    <w:rsid w:val="002F5D62"/>
    <w:rsid w:val="002F60F2"/>
    <w:rsid w:val="002F62E4"/>
    <w:rsid w:val="002F6552"/>
    <w:rsid w:val="002F68C4"/>
    <w:rsid w:val="002F6969"/>
    <w:rsid w:val="002F71FF"/>
    <w:rsid w:val="002F7303"/>
    <w:rsid w:val="002F7407"/>
    <w:rsid w:val="002F79E9"/>
    <w:rsid w:val="002F7B29"/>
    <w:rsid w:val="002F7ED1"/>
    <w:rsid w:val="003003C4"/>
    <w:rsid w:val="0030044F"/>
    <w:rsid w:val="003008FC"/>
    <w:rsid w:val="00300C2E"/>
    <w:rsid w:val="00300F86"/>
    <w:rsid w:val="00301638"/>
    <w:rsid w:val="00301BEF"/>
    <w:rsid w:val="00301E74"/>
    <w:rsid w:val="00301F97"/>
    <w:rsid w:val="003025F3"/>
    <w:rsid w:val="00302FDA"/>
    <w:rsid w:val="00303355"/>
    <w:rsid w:val="003038D2"/>
    <w:rsid w:val="00303DDC"/>
    <w:rsid w:val="00304489"/>
    <w:rsid w:val="00304A9A"/>
    <w:rsid w:val="00304AE2"/>
    <w:rsid w:val="00304B49"/>
    <w:rsid w:val="00304D06"/>
    <w:rsid w:val="003051F3"/>
    <w:rsid w:val="00305552"/>
    <w:rsid w:val="003055A5"/>
    <w:rsid w:val="00305D56"/>
    <w:rsid w:val="00305E07"/>
    <w:rsid w:val="003060F2"/>
    <w:rsid w:val="003061F2"/>
    <w:rsid w:val="00306631"/>
    <w:rsid w:val="0030671A"/>
    <w:rsid w:val="00306C1D"/>
    <w:rsid w:val="00306D38"/>
    <w:rsid w:val="00306D60"/>
    <w:rsid w:val="00306E7F"/>
    <w:rsid w:val="00307462"/>
    <w:rsid w:val="00307EDA"/>
    <w:rsid w:val="00310003"/>
    <w:rsid w:val="00310277"/>
    <w:rsid w:val="003105D8"/>
    <w:rsid w:val="00310705"/>
    <w:rsid w:val="003114C9"/>
    <w:rsid w:val="003114CD"/>
    <w:rsid w:val="003114F5"/>
    <w:rsid w:val="00311740"/>
    <w:rsid w:val="003118AF"/>
    <w:rsid w:val="00311A5F"/>
    <w:rsid w:val="00311C04"/>
    <w:rsid w:val="00312331"/>
    <w:rsid w:val="003124E0"/>
    <w:rsid w:val="00312A67"/>
    <w:rsid w:val="003131EE"/>
    <w:rsid w:val="00313AA8"/>
    <w:rsid w:val="00313E48"/>
    <w:rsid w:val="00313F65"/>
    <w:rsid w:val="00314143"/>
    <w:rsid w:val="0031449F"/>
    <w:rsid w:val="00314DB0"/>
    <w:rsid w:val="00314F31"/>
    <w:rsid w:val="003154A8"/>
    <w:rsid w:val="00315732"/>
    <w:rsid w:val="003157C4"/>
    <w:rsid w:val="00315873"/>
    <w:rsid w:val="0031605C"/>
    <w:rsid w:val="0031605D"/>
    <w:rsid w:val="003165FA"/>
    <w:rsid w:val="003172F2"/>
    <w:rsid w:val="0031759A"/>
    <w:rsid w:val="003175DC"/>
    <w:rsid w:val="003201F1"/>
    <w:rsid w:val="00320285"/>
    <w:rsid w:val="00320544"/>
    <w:rsid w:val="00320614"/>
    <w:rsid w:val="00320934"/>
    <w:rsid w:val="00320A68"/>
    <w:rsid w:val="00320D71"/>
    <w:rsid w:val="00320DB3"/>
    <w:rsid w:val="00321815"/>
    <w:rsid w:val="00321986"/>
    <w:rsid w:val="00321D5F"/>
    <w:rsid w:val="00321EC2"/>
    <w:rsid w:val="003223F0"/>
    <w:rsid w:val="0032249A"/>
    <w:rsid w:val="00322616"/>
    <w:rsid w:val="00323045"/>
    <w:rsid w:val="003230E8"/>
    <w:rsid w:val="00323117"/>
    <w:rsid w:val="003234C7"/>
    <w:rsid w:val="00323BBE"/>
    <w:rsid w:val="0032410D"/>
    <w:rsid w:val="00324731"/>
    <w:rsid w:val="003250C3"/>
    <w:rsid w:val="0032527E"/>
    <w:rsid w:val="003259C9"/>
    <w:rsid w:val="00325C05"/>
    <w:rsid w:val="00325D08"/>
    <w:rsid w:val="00325EC2"/>
    <w:rsid w:val="00325F5B"/>
    <w:rsid w:val="0032602F"/>
    <w:rsid w:val="00326590"/>
    <w:rsid w:val="0032675E"/>
    <w:rsid w:val="00326CD6"/>
    <w:rsid w:val="00327093"/>
    <w:rsid w:val="00327733"/>
    <w:rsid w:val="003277FC"/>
    <w:rsid w:val="003279D8"/>
    <w:rsid w:val="00327E48"/>
    <w:rsid w:val="00330201"/>
    <w:rsid w:val="00330321"/>
    <w:rsid w:val="0033040C"/>
    <w:rsid w:val="00330B61"/>
    <w:rsid w:val="00330D10"/>
    <w:rsid w:val="003311A9"/>
    <w:rsid w:val="0033161D"/>
    <w:rsid w:val="00331A3B"/>
    <w:rsid w:val="00331E50"/>
    <w:rsid w:val="00332613"/>
    <w:rsid w:val="00332A10"/>
    <w:rsid w:val="00332A4C"/>
    <w:rsid w:val="00332DF3"/>
    <w:rsid w:val="003331FF"/>
    <w:rsid w:val="003338BA"/>
    <w:rsid w:val="00333A08"/>
    <w:rsid w:val="00333C5B"/>
    <w:rsid w:val="0033400D"/>
    <w:rsid w:val="00334337"/>
    <w:rsid w:val="003363E5"/>
    <w:rsid w:val="003366D2"/>
    <w:rsid w:val="00336D8B"/>
    <w:rsid w:val="00336DEC"/>
    <w:rsid w:val="00336DFE"/>
    <w:rsid w:val="003375F7"/>
    <w:rsid w:val="00337753"/>
    <w:rsid w:val="00337973"/>
    <w:rsid w:val="0034047B"/>
    <w:rsid w:val="003405E6"/>
    <w:rsid w:val="003407DF"/>
    <w:rsid w:val="00340C55"/>
    <w:rsid w:val="00340D9C"/>
    <w:rsid w:val="00341332"/>
    <w:rsid w:val="003417DA"/>
    <w:rsid w:val="00341E0B"/>
    <w:rsid w:val="003420A0"/>
    <w:rsid w:val="00342488"/>
    <w:rsid w:val="003424BE"/>
    <w:rsid w:val="0034267C"/>
    <w:rsid w:val="00342C47"/>
    <w:rsid w:val="00342E99"/>
    <w:rsid w:val="003435F0"/>
    <w:rsid w:val="00343684"/>
    <w:rsid w:val="003438EB"/>
    <w:rsid w:val="003439FC"/>
    <w:rsid w:val="00344045"/>
    <w:rsid w:val="00344520"/>
    <w:rsid w:val="00344A10"/>
    <w:rsid w:val="00344DB4"/>
    <w:rsid w:val="00344FD1"/>
    <w:rsid w:val="003458FA"/>
    <w:rsid w:val="00345E48"/>
    <w:rsid w:val="00345FBE"/>
    <w:rsid w:val="00346593"/>
    <w:rsid w:val="003465B3"/>
    <w:rsid w:val="00346B26"/>
    <w:rsid w:val="00346D02"/>
    <w:rsid w:val="003473CA"/>
    <w:rsid w:val="00347582"/>
    <w:rsid w:val="00347760"/>
    <w:rsid w:val="00347ACD"/>
    <w:rsid w:val="00347B60"/>
    <w:rsid w:val="00347CAB"/>
    <w:rsid w:val="00350074"/>
    <w:rsid w:val="00350434"/>
    <w:rsid w:val="003508CD"/>
    <w:rsid w:val="003509FC"/>
    <w:rsid w:val="00350CB4"/>
    <w:rsid w:val="00351059"/>
    <w:rsid w:val="00351517"/>
    <w:rsid w:val="00352286"/>
    <w:rsid w:val="003522BA"/>
    <w:rsid w:val="00352D3A"/>
    <w:rsid w:val="00353221"/>
    <w:rsid w:val="0035323E"/>
    <w:rsid w:val="0035335F"/>
    <w:rsid w:val="003535B6"/>
    <w:rsid w:val="0035381B"/>
    <w:rsid w:val="00353884"/>
    <w:rsid w:val="00353989"/>
    <w:rsid w:val="00353A72"/>
    <w:rsid w:val="00353BB0"/>
    <w:rsid w:val="00353F29"/>
    <w:rsid w:val="003545C8"/>
    <w:rsid w:val="00354B5D"/>
    <w:rsid w:val="003556F4"/>
    <w:rsid w:val="00355C47"/>
    <w:rsid w:val="00355D03"/>
    <w:rsid w:val="00355F17"/>
    <w:rsid w:val="00356267"/>
    <w:rsid w:val="0035651D"/>
    <w:rsid w:val="0035660F"/>
    <w:rsid w:val="00356BC4"/>
    <w:rsid w:val="003573BA"/>
    <w:rsid w:val="00357404"/>
    <w:rsid w:val="00357544"/>
    <w:rsid w:val="003575ED"/>
    <w:rsid w:val="0035760A"/>
    <w:rsid w:val="0035770C"/>
    <w:rsid w:val="00357E0F"/>
    <w:rsid w:val="003604E4"/>
    <w:rsid w:val="003606E2"/>
    <w:rsid w:val="00360841"/>
    <w:rsid w:val="00360BBE"/>
    <w:rsid w:val="00360EC8"/>
    <w:rsid w:val="00360FE4"/>
    <w:rsid w:val="00361721"/>
    <w:rsid w:val="003619A7"/>
    <w:rsid w:val="00361B1E"/>
    <w:rsid w:val="00362067"/>
    <w:rsid w:val="003620E3"/>
    <w:rsid w:val="00362BA1"/>
    <w:rsid w:val="00362BB2"/>
    <w:rsid w:val="00362ED3"/>
    <w:rsid w:val="00362F18"/>
    <w:rsid w:val="003634BD"/>
    <w:rsid w:val="0036352D"/>
    <w:rsid w:val="003638C7"/>
    <w:rsid w:val="003649FF"/>
    <w:rsid w:val="00365728"/>
    <w:rsid w:val="00365958"/>
    <w:rsid w:val="00365EE2"/>
    <w:rsid w:val="00366178"/>
    <w:rsid w:val="00367139"/>
    <w:rsid w:val="00367312"/>
    <w:rsid w:val="00367341"/>
    <w:rsid w:val="003673EB"/>
    <w:rsid w:val="00367A56"/>
    <w:rsid w:val="00367AFD"/>
    <w:rsid w:val="003700E5"/>
    <w:rsid w:val="003700F7"/>
    <w:rsid w:val="0037025A"/>
    <w:rsid w:val="003703AC"/>
    <w:rsid w:val="00370623"/>
    <w:rsid w:val="00370715"/>
    <w:rsid w:val="00370A7E"/>
    <w:rsid w:val="00370D88"/>
    <w:rsid w:val="00370EF7"/>
    <w:rsid w:val="0037119A"/>
    <w:rsid w:val="00371201"/>
    <w:rsid w:val="00371810"/>
    <w:rsid w:val="00371C2B"/>
    <w:rsid w:val="00372538"/>
    <w:rsid w:val="00372C4B"/>
    <w:rsid w:val="00372E76"/>
    <w:rsid w:val="00372FC8"/>
    <w:rsid w:val="003735B3"/>
    <w:rsid w:val="0037366D"/>
    <w:rsid w:val="003737E3"/>
    <w:rsid w:val="0037382F"/>
    <w:rsid w:val="0037406D"/>
    <w:rsid w:val="0037409D"/>
    <w:rsid w:val="00374457"/>
    <w:rsid w:val="003746CE"/>
    <w:rsid w:val="00374993"/>
    <w:rsid w:val="00374AAE"/>
    <w:rsid w:val="00374E48"/>
    <w:rsid w:val="003750AF"/>
    <w:rsid w:val="003757AA"/>
    <w:rsid w:val="00375A52"/>
    <w:rsid w:val="00375B59"/>
    <w:rsid w:val="003761DF"/>
    <w:rsid w:val="00376A15"/>
    <w:rsid w:val="00377096"/>
    <w:rsid w:val="003770AA"/>
    <w:rsid w:val="00377AE9"/>
    <w:rsid w:val="00377B5E"/>
    <w:rsid w:val="0038015A"/>
    <w:rsid w:val="003801F7"/>
    <w:rsid w:val="003805D2"/>
    <w:rsid w:val="0038109E"/>
    <w:rsid w:val="00381476"/>
    <w:rsid w:val="00381D9B"/>
    <w:rsid w:val="00381F38"/>
    <w:rsid w:val="00382026"/>
    <w:rsid w:val="003820D1"/>
    <w:rsid w:val="0038267D"/>
    <w:rsid w:val="00382A96"/>
    <w:rsid w:val="00382D0D"/>
    <w:rsid w:val="00382D1E"/>
    <w:rsid w:val="00383884"/>
    <w:rsid w:val="00384032"/>
    <w:rsid w:val="00384381"/>
    <w:rsid w:val="003845CA"/>
    <w:rsid w:val="003847EF"/>
    <w:rsid w:val="003849C8"/>
    <w:rsid w:val="00384A65"/>
    <w:rsid w:val="00384B95"/>
    <w:rsid w:val="00384D29"/>
    <w:rsid w:val="003853B6"/>
    <w:rsid w:val="00385555"/>
    <w:rsid w:val="003855FE"/>
    <w:rsid w:val="00385B29"/>
    <w:rsid w:val="00385CF6"/>
    <w:rsid w:val="00385EC6"/>
    <w:rsid w:val="00386780"/>
    <w:rsid w:val="00386B3A"/>
    <w:rsid w:val="00386EC7"/>
    <w:rsid w:val="00386F85"/>
    <w:rsid w:val="0038736B"/>
    <w:rsid w:val="0038779A"/>
    <w:rsid w:val="003878DD"/>
    <w:rsid w:val="003878EB"/>
    <w:rsid w:val="0038790D"/>
    <w:rsid w:val="00390036"/>
    <w:rsid w:val="003903C9"/>
    <w:rsid w:val="00390CA6"/>
    <w:rsid w:val="00390F20"/>
    <w:rsid w:val="0039179A"/>
    <w:rsid w:val="0039263B"/>
    <w:rsid w:val="003927EF"/>
    <w:rsid w:val="00392C0B"/>
    <w:rsid w:val="00392F74"/>
    <w:rsid w:val="00393137"/>
    <w:rsid w:val="003931E9"/>
    <w:rsid w:val="0039353C"/>
    <w:rsid w:val="003938C7"/>
    <w:rsid w:val="00393FF0"/>
    <w:rsid w:val="003940BB"/>
    <w:rsid w:val="00394A6A"/>
    <w:rsid w:val="003953AE"/>
    <w:rsid w:val="0039548C"/>
    <w:rsid w:val="00395BAB"/>
    <w:rsid w:val="003961E1"/>
    <w:rsid w:val="003963F6"/>
    <w:rsid w:val="00396606"/>
    <w:rsid w:val="003969A4"/>
    <w:rsid w:val="00396ACF"/>
    <w:rsid w:val="00396C9F"/>
    <w:rsid w:val="00397227"/>
    <w:rsid w:val="00397290"/>
    <w:rsid w:val="003974A6"/>
    <w:rsid w:val="00397DF0"/>
    <w:rsid w:val="003A0440"/>
    <w:rsid w:val="003A0731"/>
    <w:rsid w:val="003A0B98"/>
    <w:rsid w:val="003A10AF"/>
    <w:rsid w:val="003A15E5"/>
    <w:rsid w:val="003A1E0B"/>
    <w:rsid w:val="003A20BE"/>
    <w:rsid w:val="003A21A6"/>
    <w:rsid w:val="003A27A7"/>
    <w:rsid w:val="003A2B88"/>
    <w:rsid w:val="003A2D85"/>
    <w:rsid w:val="003A2DDF"/>
    <w:rsid w:val="003A301A"/>
    <w:rsid w:val="003A3733"/>
    <w:rsid w:val="003A3C89"/>
    <w:rsid w:val="003A42D9"/>
    <w:rsid w:val="003A4560"/>
    <w:rsid w:val="003A48D5"/>
    <w:rsid w:val="003A4BDC"/>
    <w:rsid w:val="003A5A6A"/>
    <w:rsid w:val="003A5AF9"/>
    <w:rsid w:val="003A5D8A"/>
    <w:rsid w:val="003A62D3"/>
    <w:rsid w:val="003A659F"/>
    <w:rsid w:val="003A689E"/>
    <w:rsid w:val="003A6BCE"/>
    <w:rsid w:val="003A72F4"/>
    <w:rsid w:val="003A7308"/>
    <w:rsid w:val="003A7639"/>
    <w:rsid w:val="003A7DF1"/>
    <w:rsid w:val="003A7E07"/>
    <w:rsid w:val="003B0022"/>
    <w:rsid w:val="003B013E"/>
    <w:rsid w:val="003B06EC"/>
    <w:rsid w:val="003B0816"/>
    <w:rsid w:val="003B089E"/>
    <w:rsid w:val="003B112C"/>
    <w:rsid w:val="003B1CAE"/>
    <w:rsid w:val="003B1E17"/>
    <w:rsid w:val="003B2011"/>
    <w:rsid w:val="003B2307"/>
    <w:rsid w:val="003B2555"/>
    <w:rsid w:val="003B25E6"/>
    <w:rsid w:val="003B2657"/>
    <w:rsid w:val="003B4897"/>
    <w:rsid w:val="003B494A"/>
    <w:rsid w:val="003B4B45"/>
    <w:rsid w:val="003B4D3C"/>
    <w:rsid w:val="003B4F77"/>
    <w:rsid w:val="003B5434"/>
    <w:rsid w:val="003B57BA"/>
    <w:rsid w:val="003B5A82"/>
    <w:rsid w:val="003B5B1F"/>
    <w:rsid w:val="003B5BF5"/>
    <w:rsid w:val="003B5C45"/>
    <w:rsid w:val="003B5FB8"/>
    <w:rsid w:val="003B65AF"/>
    <w:rsid w:val="003B6A15"/>
    <w:rsid w:val="003B6E89"/>
    <w:rsid w:val="003B7FC4"/>
    <w:rsid w:val="003C0502"/>
    <w:rsid w:val="003C08E6"/>
    <w:rsid w:val="003C0D90"/>
    <w:rsid w:val="003C1711"/>
    <w:rsid w:val="003C1859"/>
    <w:rsid w:val="003C196F"/>
    <w:rsid w:val="003C1B1E"/>
    <w:rsid w:val="003C1D49"/>
    <w:rsid w:val="003C1E7E"/>
    <w:rsid w:val="003C1ED9"/>
    <w:rsid w:val="003C2031"/>
    <w:rsid w:val="003C25BE"/>
    <w:rsid w:val="003C28B7"/>
    <w:rsid w:val="003C2CF7"/>
    <w:rsid w:val="003C2EF6"/>
    <w:rsid w:val="003C3C43"/>
    <w:rsid w:val="003C3EEA"/>
    <w:rsid w:val="003C4647"/>
    <w:rsid w:val="003C4711"/>
    <w:rsid w:val="003C4ABC"/>
    <w:rsid w:val="003C4B3F"/>
    <w:rsid w:val="003C4DB5"/>
    <w:rsid w:val="003C50B6"/>
    <w:rsid w:val="003C52E3"/>
    <w:rsid w:val="003C559F"/>
    <w:rsid w:val="003C5648"/>
    <w:rsid w:val="003C588C"/>
    <w:rsid w:val="003C5CD2"/>
    <w:rsid w:val="003C64B4"/>
    <w:rsid w:val="003C6A03"/>
    <w:rsid w:val="003C7260"/>
    <w:rsid w:val="003C7553"/>
    <w:rsid w:val="003C799C"/>
    <w:rsid w:val="003C7D2B"/>
    <w:rsid w:val="003C7EA8"/>
    <w:rsid w:val="003D1512"/>
    <w:rsid w:val="003D16AD"/>
    <w:rsid w:val="003D1B65"/>
    <w:rsid w:val="003D1E35"/>
    <w:rsid w:val="003D2463"/>
    <w:rsid w:val="003D32E8"/>
    <w:rsid w:val="003D330F"/>
    <w:rsid w:val="003D389D"/>
    <w:rsid w:val="003D3905"/>
    <w:rsid w:val="003D3BFC"/>
    <w:rsid w:val="003D4250"/>
    <w:rsid w:val="003D4453"/>
    <w:rsid w:val="003D46E7"/>
    <w:rsid w:val="003D4784"/>
    <w:rsid w:val="003D488C"/>
    <w:rsid w:val="003D4E22"/>
    <w:rsid w:val="003D4E45"/>
    <w:rsid w:val="003D4FC0"/>
    <w:rsid w:val="003D5180"/>
    <w:rsid w:val="003D5208"/>
    <w:rsid w:val="003D53F6"/>
    <w:rsid w:val="003D55F2"/>
    <w:rsid w:val="003D5724"/>
    <w:rsid w:val="003D5D1E"/>
    <w:rsid w:val="003D62BE"/>
    <w:rsid w:val="003D6586"/>
    <w:rsid w:val="003D6E87"/>
    <w:rsid w:val="003D6F70"/>
    <w:rsid w:val="003D727A"/>
    <w:rsid w:val="003D7387"/>
    <w:rsid w:val="003D7835"/>
    <w:rsid w:val="003E0756"/>
    <w:rsid w:val="003E0AB3"/>
    <w:rsid w:val="003E0BF3"/>
    <w:rsid w:val="003E0D76"/>
    <w:rsid w:val="003E1147"/>
    <w:rsid w:val="003E1553"/>
    <w:rsid w:val="003E1C01"/>
    <w:rsid w:val="003E1E6A"/>
    <w:rsid w:val="003E21C1"/>
    <w:rsid w:val="003E23CC"/>
    <w:rsid w:val="003E2BB7"/>
    <w:rsid w:val="003E2BDA"/>
    <w:rsid w:val="003E4A24"/>
    <w:rsid w:val="003E579E"/>
    <w:rsid w:val="003E5B62"/>
    <w:rsid w:val="003E5F90"/>
    <w:rsid w:val="003E62B1"/>
    <w:rsid w:val="003E66F2"/>
    <w:rsid w:val="003E6A45"/>
    <w:rsid w:val="003E6E8C"/>
    <w:rsid w:val="003E772B"/>
    <w:rsid w:val="003E7D83"/>
    <w:rsid w:val="003F03E9"/>
    <w:rsid w:val="003F0D1B"/>
    <w:rsid w:val="003F0DC3"/>
    <w:rsid w:val="003F0F7F"/>
    <w:rsid w:val="003F1200"/>
    <w:rsid w:val="003F13EA"/>
    <w:rsid w:val="003F170D"/>
    <w:rsid w:val="003F1913"/>
    <w:rsid w:val="003F2685"/>
    <w:rsid w:val="003F2BD6"/>
    <w:rsid w:val="003F2ED9"/>
    <w:rsid w:val="003F3870"/>
    <w:rsid w:val="003F4236"/>
    <w:rsid w:val="003F430E"/>
    <w:rsid w:val="003F4ADC"/>
    <w:rsid w:val="003F4E5D"/>
    <w:rsid w:val="003F5651"/>
    <w:rsid w:val="003F58D0"/>
    <w:rsid w:val="003F5E82"/>
    <w:rsid w:val="003F5FB6"/>
    <w:rsid w:val="003F61C1"/>
    <w:rsid w:val="003F6276"/>
    <w:rsid w:val="003F6476"/>
    <w:rsid w:val="003F6A0D"/>
    <w:rsid w:val="003F6E99"/>
    <w:rsid w:val="003F73BE"/>
    <w:rsid w:val="003F781B"/>
    <w:rsid w:val="003F7E84"/>
    <w:rsid w:val="003F7EC0"/>
    <w:rsid w:val="00400027"/>
    <w:rsid w:val="0040051C"/>
    <w:rsid w:val="004005CF"/>
    <w:rsid w:val="00400ED2"/>
    <w:rsid w:val="00401151"/>
    <w:rsid w:val="00401483"/>
    <w:rsid w:val="00401522"/>
    <w:rsid w:val="00401611"/>
    <w:rsid w:val="00401A23"/>
    <w:rsid w:val="00401A50"/>
    <w:rsid w:val="00401AED"/>
    <w:rsid w:val="00402427"/>
    <w:rsid w:val="004024D9"/>
    <w:rsid w:val="00402C45"/>
    <w:rsid w:val="00402DB3"/>
    <w:rsid w:val="00402F89"/>
    <w:rsid w:val="0040332D"/>
    <w:rsid w:val="00403353"/>
    <w:rsid w:val="00403442"/>
    <w:rsid w:val="004035A3"/>
    <w:rsid w:val="004038B1"/>
    <w:rsid w:val="00403A17"/>
    <w:rsid w:val="00404680"/>
    <w:rsid w:val="00404F39"/>
    <w:rsid w:val="00404FA5"/>
    <w:rsid w:val="0040523A"/>
    <w:rsid w:val="00405693"/>
    <w:rsid w:val="00405697"/>
    <w:rsid w:val="00405CCE"/>
    <w:rsid w:val="004060CC"/>
    <w:rsid w:val="00406A48"/>
    <w:rsid w:val="00406CAF"/>
    <w:rsid w:val="00406E0C"/>
    <w:rsid w:val="0040706C"/>
    <w:rsid w:val="00407215"/>
    <w:rsid w:val="00407BB1"/>
    <w:rsid w:val="00410509"/>
    <w:rsid w:val="00410814"/>
    <w:rsid w:val="00410B27"/>
    <w:rsid w:val="00411973"/>
    <w:rsid w:val="0041197B"/>
    <w:rsid w:val="004119DC"/>
    <w:rsid w:val="00411EA9"/>
    <w:rsid w:val="0041207F"/>
    <w:rsid w:val="00412220"/>
    <w:rsid w:val="004122CB"/>
    <w:rsid w:val="00412851"/>
    <w:rsid w:val="00412AC9"/>
    <w:rsid w:val="00412DCF"/>
    <w:rsid w:val="00412E79"/>
    <w:rsid w:val="004132B5"/>
    <w:rsid w:val="004135B9"/>
    <w:rsid w:val="00413FF9"/>
    <w:rsid w:val="00414160"/>
    <w:rsid w:val="00414411"/>
    <w:rsid w:val="004147C2"/>
    <w:rsid w:val="0041485E"/>
    <w:rsid w:val="00414D3F"/>
    <w:rsid w:val="00414E4C"/>
    <w:rsid w:val="004160D1"/>
    <w:rsid w:val="004162E0"/>
    <w:rsid w:val="00416516"/>
    <w:rsid w:val="004167B9"/>
    <w:rsid w:val="004167E1"/>
    <w:rsid w:val="00416E57"/>
    <w:rsid w:val="004171BD"/>
    <w:rsid w:val="00417520"/>
    <w:rsid w:val="00417867"/>
    <w:rsid w:val="00417FCC"/>
    <w:rsid w:val="004204C6"/>
    <w:rsid w:val="00420A23"/>
    <w:rsid w:val="00421332"/>
    <w:rsid w:val="00421BCD"/>
    <w:rsid w:val="00422222"/>
    <w:rsid w:val="004222AE"/>
    <w:rsid w:val="004222DB"/>
    <w:rsid w:val="00422819"/>
    <w:rsid w:val="0042341E"/>
    <w:rsid w:val="00423D88"/>
    <w:rsid w:val="004240FC"/>
    <w:rsid w:val="00424409"/>
    <w:rsid w:val="004251BD"/>
    <w:rsid w:val="0042522E"/>
    <w:rsid w:val="0042545B"/>
    <w:rsid w:val="0042606C"/>
    <w:rsid w:val="0042640C"/>
    <w:rsid w:val="00426789"/>
    <w:rsid w:val="00426B54"/>
    <w:rsid w:val="0042716F"/>
    <w:rsid w:val="00427ABF"/>
    <w:rsid w:val="00427C27"/>
    <w:rsid w:val="00430023"/>
    <w:rsid w:val="0043086D"/>
    <w:rsid w:val="00430BD7"/>
    <w:rsid w:val="00431198"/>
    <w:rsid w:val="004317A9"/>
    <w:rsid w:val="00431830"/>
    <w:rsid w:val="00431EA9"/>
    <w:rsid w:val="004322DF"/>
    <w:rsid w:val="004325DD"/>
    <w:rsid w:val="00432C52"/>
    <w:rsid w:val="00432EC8"/>
    <w:rsid w:val="00433DBB"/>
    <w:rsid w:val="00433DE2"/>
    <w:rsid w:val="00433DF5"/>
    <w:rsid w:val="00433E79"/>
    <w:rsid w:val="004341B1"/>
    <w:rsid w:val="00434439"/>
    <w:rsid w:val="00434498"/>
    <w:rsid w:val="004347A0"/>
    <w:rsid w:val="004351DD"/>
    <w:rsid w:val="00435D39"/>
    <w:rsid w:val="004360EF"/>
    <w:rsid w:val="004361C5"/>
    <w:rsid w:val="00436401"/>
    <w:rsid w:val="004368C1"/>
    <w:rsid w:val="00436EFF"/>
    <w:rsid w:val="00437521"/>
    <w:rsid w:val="00437D8D"/>
    <w:rsid w:val="00440442"/>
    <w:rsid w:val="00440DA0"/>
    <w:rsid w:val="0044156B"/>
    <w:rsid w:val="004415DE"/>
    <w:rsid w:val="00441608"/>
    <w:rsid w:val="0044189C"/>
    <w:rsid w:val="004419B3"/>
    <w:rsid w:val="004419BD"/>
    <w:rsid w:val="00441BBB"/>
    <w:rsid w:val="00441C30"/>
    <w:rsid w:val="00441CD5"/>
    <w:rsid w:val="00441EAF"/>
    <w:rsid w:val="00441F07"/>
    <w:rsid w:val="004421E5"/>
    <w:rsid w:val="00442259"/>
    <w:rsid w:val="00442FE5"/>
    <w:rsid w:val="00443003"/>
    <w:rsid w:val="00443050"/>
    <w:rsid w:val="00443A00"/>
    <w:rsid w:val="00443A09"/>
    <w:rsid w:val="00443B93"/>
    <w:rsid w:val="00443C74"/>
    <w:rsid w:val="00443D00"/>
    <w:rsid w:val="00443D30"/>
    <w:rsid w:val="0044436A"/>
    <w:rsid w:val="004447FE"/>
    <w:rsid w:val="00444BD8"/>
    <w:rsid w:val="004464FE"/>
    <w:rsid w:val="004465ED"/>
    <w:rsid w:val="00450030"/>
    <w:rsid w:val="0045070F"/>
    <w:rsid w:val="0045084A"/>
    <w:rsid w:val="00450A63"/>
    <w:rsid w:val="00450E39"/>
    <w:rsid w:val="00450E8B"/>
    <w:rsid w:val="00450FF1"/>
    <w:rsid w:val="00451127"/>
    <w:rsid w:val="004518C4"/>
    <w:rsid w:val="00451A9E"/>
    <w:rsid w:val="00451D44"/>
    <w:rsid w:val="00451EED"/>
    <w:rsid w:val="004529B0"/>
    <w:rsid w:val="0045471E"/>
    <w:rsid w:val="00454841"/>
    <w:rsid w:val="004548E8"/>
    <w:rsid w:val="00454D7F"/>
    <w:rsid w:val="004550E6"/>
    <w:rsid w:val="00455164"/>
    <w:rsid w:val="004552EF"/>
    <w:rsid w:val="004554C1"/>
    <w:rsid w:val="00455938"/>
    <w:rsid w:val="00455BBB"/>
    <w:rsid w:val="00455CD1"/>
    <w:rsid w:val="00455E61"/>
    <w:rsid w:val="004568FF"/>
    <w:rsid w:val="00456A1A"/>
    <w:rsid w:val="0045711B"/>
    <w:rsid w:val="004571E3"/>
    <w:rsid w:val="00457610"/>
    <w:rsid w:val="0045772C"/>
    <w:rsid w:val="00457881"/>
    <w:rsid w:val="004579C2"/>
    <w:rsid w:val="00457BC6"/>
    <w:rsid w:val="00457DBD"/>
    <w:rsid w:val="00460676"/>
    <w:rsid w:val="00460CDB"/>
    <w:rsid w:val="00460F42"/>
    <w:rsid w:val="0046116D"/>
    <w:rsid w:val="004617AA"/>
    <w:rsid w:val="004617C7"/>
    <w:rsid w:val="0046196E"/>
    <w:rsid w:val="00461ED4"/>
    <w:rsid w:val="00461FDF"/>
    <w:rsid w:val="00462030"/>
    <w:rsid w:val="00462169"/>
    <w:rsid w:val="00462954"/>
    <w:rsid w:val="00463036"/>
    <w:rsid w:val="00463082"/>
    <w:rsid w:val="00463317"/>
    <w:rsid w:val="004633A1"/>
    <w:rsid w:val="0046344D"/>
    <w:rsid w:val="00463600"/>
    <w:rsid w:val="00463655"/>
    <w:rsid w:val="004638FA"/>
    <w:rsid w:val="0046398D"/>
    <w:rsid w:val="00463ACF"/>
    <w:rsid w:val="00463FD2"/>
    <w:rsid w:val="004644BB"/>
    <w:rsid w:val="00464586"/>
    <w:rsid w:val="004645EE"/>
    <w:rsid w:val="00464E54"/>
    <w:rsid w:val="0046570A"/>
    <w:rsid w:val="0046587A"/>
    <w:rsid w:val="00465B00"/>
    <w:rsid w:val="00465D1A"/>
    <w:rsid w:val="0046674C"/>
    <w:rsid w:val="00466B1C"/>
    <w:rsid w:val="00466CAB"/>
    <w:rsid w:val="00466F66"/>
    <w:rsid w:val="00466F82"/>
    <w:rsid w:val="004672B6"/>
    <w:rsid w:val="004673D5"/>
    <w:rsid w:val="00467444"/>
    <w:rsid w:val="004705FF"/>
    <w:rsid w:val="0047099F"/>
    <w:rsid w:val="00470AB8"/>
    <w:rsid w:val="00471519"/>
    <w:rsid w:val="004715E8"/>
    <w:rsid w:val="00471799"/>
    <w:rsid w:val="00471952"/>
    <w:rsid w:val="00471E8E"/>
    <w:rsid w:val="004725E0"/>
    <w:rsid w:val="00472CD4"/>
    <w:rsid w:val="00472F54"/>
    <w:rsid w:val="004730B1"/>
    <w:rsid w:val="00473C1F"/>
    <w:rsid w:val="00473C8F"/>
    <w:rsid w:val="00474014"/>
    <w:rsid w:val="004743B4"/>
    <w:rsid w:val="00474688"/>
    <w:rsid w:val="0047472F"/>
    <w:rsid w:val="004747D6"/>
    <w:rsid w:val="00474A41"/>
    <w:rsid w:val="00474D86"/>
    <w:rsid w:val="00474ECF"/>
    <w:rsid w:val="004757A6"/>
    <w:rsid w:val="004760C0"/>
    <w:rsid w:val="004760D6"/>
    <w:rsid w:val="00476A0F"/>
    <w:rsid w:val="00476BB9"/>
    <w:rsid w:val="00476E14"/>
    <w:rsid w:val="00476F22"/>
    <w:rsid w:val="004773E2"/>
    <w:rsid w:val="0047746F"/>
    <w:rsid w:val="004774FB"/>
    <w:rsid w:val="004776A2"/>
    <w:rsid w:val="004778EB"/>
    <w:rsid w:val="004779E6"/>
    <w:rsid w:val="00477F35"/>
    <w:rsid w:val="004802A2"/>
    <w:rsid w:val="0048045D"/>
    <w:rsid w:val="00480B86"/>
    <w:rsid w:val="00481164"/>
    <w:rsid w:val="004815F7"/>
    <w:rsid w:val="00481BDF"/>
    <w:rsid w:val="00481C97"/>
    <w:rsid w:val="00482119"/>
    <w:rsid w:val="00482728"/>
    <w:rsid w:val="00482F79"/>
    <w:rsid w:val="00483071"/>
    <w:rsid w:val="00483209"/>
    <w:rsid w:val="004836C1"/>
    <w:rsid w:val="0048376D"/>
    <w:rsid w:val="00483955"/>
    <w:rsid w:val="004839A7"/>
    <w:rsid w:val="00483BCC"/>
    <w:rsid w:val="00483D2D"/>
    <w:rsid w:val="00483E05"/>
    <w:rsid w:val="00484756"/>
    <w:rsid w:val="0048490C"/>
    <w:rsid w:val="00484CFC"/>
    <w:rsid w:val="0048656C"/>
    <w:rsid w:val="0048664E"/>
    <w:rsid w:val="004866C8"/>
    <w:rsid w:val="00486E2E"/>
    <w:rsid w:val="00487208"/>
    <w:rsid w:val="00487A17"/>
    <w:rsid w:val="00487C2A"/>
    <w:rsid w:val="00487C74"/>
    <w:rsid w:val="004900BC"/>
    <w:rsid w:val="004901B7"/>
    <w:rsid w:val="004903F9"/>
    <w:rsid w:val="00490697"/>
    <w:rsid w:val="004908DF"/>
    <w:rsid w:val="00490D13"/>
    <w:rsid w:val="00490E83"/>
    <w:rsid w:val="00491039"/>
    <w:rsid w:val="00491971"/>
    <w:rsid w:val="00491A65"/>
    <w:rsid w:val="00491A70"/>
    <w:rsid w:val="00491B23"/>
    <w:rsid w:val="00491B8C"/>
    <w:rsid w:val="00491DE6"/>
    <w:rsid w:val="00491E43"/>
    <w:rsid w:val="00491EF6"/>
    <w:rsid w:val="00491F89"/>
    <w:rsid w:val="004920E7"/>
    <w:rsid w:val="00492231"/>
    <w:rsid w:val="004922C7"/>
    <w:rsid w:val="0049234F"/>
    <w:rsid w:val="00492711"/>
    <w:rsid w:val="004929B0"/>
    <w:rsid w:val="00492C85"/>
    <w:rsid w:val="004930B2"/>
    <w:rsid w:val="0049347F"/>
    <w:rsid w:val="00493566"/>
    <w:rsid w:val="004942BA"/>
    <w:rsid w:val="004947C1"/>
    <w:rsid w:val="00494A82"/>
    <w:rsid w:val="00494F2B"/>
    <w:rsid w:val="0049523B"/>
    <w:rsid w:val="00495497"/>
    <w:rsid w:val="0049559B"/>
    <w:rsid w:val="00495F05"/>
    <w:rsid w:val="004966C3"/>
    <w:rsid w:val="0049680D"/>
    <w:rsid w:val="00496BAB"/>
    <w:rsid w:val="00496BF0"/>
    <w:rsid w:val="00496E8D"/>
    <w:rsid w:val="004A02C9"/>
    <w:rsid w:val="004A0AFC"/>
    <w:rsid w:val="004A0D0C"/>
    <w:rsid w:val="004A0FD3"/>
    <w:rsid w:val="004A1154"/>
    <w:rsid w:val="004A18F0"/>
    <w:rsid w:val="004A2BF1"/>
    <w:rsid w:val="004A3892"/>
    <w:rsid w:val="004A38B0"/>
    <w:rsid w:val="004A3A18"/>
    <w:rsid w:val="004A3BBF"/>
    <w:rsid w:val="004A3D51"/>
    <w:rsid w:val="004A3FFF"/>
    <w:rsid w:val="004A43B2"/>
    <w:rsid w:val="004A4708"/>
    <w:rsid w:val="004A4D9F"/>
    <w:rsid w:val="004A4F57"/>
    <w:rsid w:val="004A505B"/>
    <w:rsid w:val="004A53AF"/>
    <w:rsid w:val="004A53B9"/>
    <w:rsid w:val="004A5722"/>
    <w:rsid w:val="004A5AF1"/>
    <w:rsid w:val="004A5B5C"/>
    <w:rsid w:val="004A67FD"/>
    <w:rsid w:val="004A6AA2"/>
    <w:rsid w:val="004A6AD5"/>
    <w:rsid w:val="004A6B69"/>
    <w:rsid w:val="004A7059"/>
    <w:rsid w:val="004A7200"/>
    <w:rsid w:val="004A7A6A"/>
    <w:rsid w:val="004A7DB4"/>
    <w:rsid w:val="004B06EB"/>
    <w:rsid w:val="004B0F56"/>
    <w:rsid w:val="004B124C"/>
    <w:rsid w:val="004B17C1"/>
    <w:rsid w:val="004B1C0F"/>
    <w:rsid w:val="004B1F86"/>
    <w:rsid w:val="004B208A"/>
    <w:rsid w:val="004B2456"/>
    <w:rsid w:val="004B26CC"/>
    <w:rsid w:val="004B2709"/>
    <w:rsid w:val="004B27D5"/>
    <w:rsid w:val="004B2A23"/>
    <w:rsid w:val="004B36AF"/>
    <w:rsid w:val="004B3934"/>
    <w:rsid w:val="004B3AD4"/>
    <w:rsid w:val="004B3DA2"/>
    <w:rsid w:val="004B47EC"/>
    <w:rsid w:val="004B4ACB"/>
    <w:rsid w:val="004B4D27"/>
    <w:rsid w:val="004B59FE"/>
    <w:rsid w:val="004B6005"/>
    <w:rsid w:val="004B612D"/>
    <w:rsid w:val="004B6484"/>
    <w:rsid w:val="004B65C0"/>
    <w:rsid w:val="004B6727"/>
    <w:rsid w:val="004B6903"/>
    <w:rsid w:val="004B70C3"/>
    <w:rsid w:val="004B7149"/>
    <w:rsid w:val="004B72F5"/>
    <w:rsid w:val="004B7392"/>
    <w:rsid w:val="004B74F4"/>
    <w:rsid w:val="004B75DA"/>
    <w:rsid w:val="004B7C8C"/>
    <w:rsid w:val="004B7DBC"/>
    <w:rsid w:val="004C0256"/>
    <w:rsid w:val="004C0522"/>
    <w:rsid w:val="004C0853"/>
    <w:rsid w:val="004C0890"/>
    <w:rsid w:val="004C0BBE"/>
    <w:rsid w:val="004C0E97"/>
    <w:rsid w:val="004C10F3"/>
    <w:rsid w:val="004C1188"/>
    <w:rsid w:val="004C147A"/>
    <w:rsid w:val="004C17CC"/>
    <w:rsid w:val="004C22BB"/>
    <w:rsid w:val="004C25EE"/>
    <w:rsid w:val="004C2669"/>
    <w:rsid w:val="004C2B54"/>
    <w:rsid w:val="004C2F3C"/>
    <w:rsid w:val="004C312E"/>
    <w:rsid w:val="004C3305"/>
    <w:rsid w:val="004C333B"/>
    <w:rsid w:val="004C368E"/>
    <w:rsid w:val="004C3837"/>
    <w:rsid w:val="004C435A"/>
    <w:rsid w:val="004C454D"/>
    <w:rsid w:val="004C4556"/>
    <w:rsid w:val="004C4C83"/>
    <w:rsid w:val="004C4D21"/>
    <w:rsid w:val="004C4DDB"/>
    <w:rsid w:val="004C4F6E"/>
    <w:rsid w:val="004C5051"/>
    <w:rsid w:val="004C57EB"/>
    <w:rsid w:val="004C5B1E"/>
    <w:rsid w:val="004C5DA1"/>
    <w:rsid w:val="004C5E24"/>
    <w:rsid w:val="004C684A"/>
    <w:rsid w:val="004C7045"/>
    <w:rsid w:val="004C7531"/>
    <w:rsid w:val="004C7815"/>
    <w:rsid w:val="004C7D83"/>
    <w:rsid w:val="004C7E6A"/>
    <w:rsid w:val="004C7EF5"/>
    <w:rsid w:val="004D0142"/>
    <w:rsid w:val="004D01A9"/>
    <w:rsid w:val="004D11CA"/>
    <w:rsid w:val="004D19A9"/>
    <w:rsid w:val="004D1EF5"/>
    <w:rsid w:val="004D23AC"/>
    <w:rsid w:val="004D25B9"/>
    <w:rsid w:val="004D27BD"/>
    <w:rsid w:val="004D27D4"/>
    <w:rsid w:val="004D2A1D"/>
    <w:rsid w:val="004D2CD1"/>
    <w:rsid w:val="004D2FB1"/>
    <w:rsid w:val="004D30ED"/>
    <w:rsid w:val="004D3861"/>
    <w:rsid w:val="004D3D8B"/>
    <w:rsid w:val="004D4071"/>
    <w:rsid w:val="004D4197"/>
    <w:rsid w:val="004D43D8"/>
    <w:rsid w:val="004D445F"/>
    <w:rsid w:val="004D4883"/>
    <w:rsid w:val="004D489C"/>
    <w:rsid w:val="004D48A2"/>
    <w:rsid w:val="004D48DB"/>
    <w:rsid w:val="004D50AE"/>
    <w:rsid w:val="004D54B4"/>
    <w:rsid w:val="004D54B9"/>
    <w:rsid w:val="004D57E3"/>
    <w:rsid w:val="004D57F4"/>
    <w:rsid w:val="004D5DD6"/>
    <w:rsid w:val="004D64AF"/>
    <w:rsid w:val="004D67E7"/>
    <w:rsid w:val="004D6F82"/>
    <w:rsid w:val="004D708F"/>
    <w:rsid w:val="004D7125"/>
    <w:rsid w:val="004D737C"/>
    <w:rsid w:val="004D7A99"/>
    <w:rsid w:val="004D7ED0"/>
    <w:rsid w:val="004E003C"/>
    <w:rsid w:val="004E00E1"/>
    <w:rsid w:val="004E0128"/>
    <w:rsid w:val="004E01A1"/>
    <w:rsid w:val="004E0CF5"/>
    <w:rsid w:val="004E0F12"/>
    <w:rsid w:val="004E0F2E"/>
    <w:rsid w:val="004E1209"/>
    <w:rsid w:val="004E143B"/>
    <w:rsid w:val="004E14D7"/>
    <w:rsid w:val="004E1636"/>
    <w:rsid w:val="004E166E"/>
    <w:rsid w:val="004E19A3"/>
    <w:rsid w:val="004E1AA1"/>
    <w:rsid w:val="004E1CA3"/>
    <w:rsid w:val="004E1DBB"/>
    <w:rsid w:val="004E2007"/>
    <w:rsid w:val="004E203D"/>
    <w:rsid w:val="004E2401"/>
    <w:rsid w:val="004E2732"/>
    <w:rsid w:val="004E2B49"/>
    <w:rsid w:val="004E2D05"/>
    <w:rsid w:val="004E3955"/>
    <w:rsid w:val="004E3C24"/>
    <w:rsid w:val="004E3C86"/>
    <w:rsid w:val="004E3C99"/>
    <w:rsid w:val="004E3F25"/>
    <w:rsid w:val="004E4B58"/>
    <w:rsid w:val="004E4B76"/>
    <w:rsid w:val="004E4BF4"/>
    <w:rsid w:val="004E506B"/>
    <w:rsid w:val="004E549B"/>
    <w:rsid w:val="004E5702"/>
    <w:rsid w:val="004E5771"/>
    <w:rsid w:val="004E5823"/>
    <w:rsid w:val="004E582D"/>
    <w:rsid w:val="004E670C"/>
    <w:rsid w:val="004E7C0D"/>
    <w:rsid w:val="004E7C6F"/>
    <w:rsid w:val="004F002B"/>
    <w:rsid w:val="004F055D"/>
    <w:rsid w:val="004F09AA"/>
    <w:rsid w:val="004F0BF5"/>
    <w:rsid w:val="004F0EF2"/>
    <w:rsid w:val="004F108B"/>
    <w:rsid w:val="004F1439"/>
    <w:rsid w:val="004F1948"/>
    <w:rsid w:val="004F1961"/>
    <w:rsid w:val="004F1B3A"/>
    <w:rsid w:val="004F1DF5"/>
    <w:rsid w:val="004F1E0D"/>
    <w:rsid w:val="004F1F07"/>
    <w:rsid w:val="004F2211"/>
    <w:rsid w:val="004F2C03"/>
    <w:rsid w:val="004F2E83"/>
    <w:rsid w:val="004F3DF6"/>
    <w:rsid w:val="004F4181"/>
    <w:rsid w:val="004F43AB"/>
    <w:rsid w:val="004F4651"/>
    <w:rsid w:val="004F47BA"/>
    <w:rsid w:val="004F4831"/>
    <w:rsid w:val="004F5082"/>
    <w:rsid w:val="004F51D9"/>
    <w:rsid w:val="004F5494"/>
    <w:rsid w:val="004F5A51"/>
    <w:rsid w:val="004F5D46"/>
    <w:rsid w:val="004F6574"/>
    <w:rsid w:val="004F6B50"/>
    <w:rsid w:val="004F6BFC"/>
    <w:rsid w:val="004F6F20"/>
    <w:rsid w:val="004F6F90"/>
    <w:rsid w:val="004F7440"/>
    <w:rsid w:val="004F754B"/>
    <w:rsid w:val="004F7624"/>
    <w:rsid w:val="004F76EE"/>
    <w:rsid w:val="004F7A91"/>
    <w:rsid w:val="004F7B89"/>
    <w:rsid w:val="004F7DE3"/>
    <w:rsid w:val="0050010C"/>
    <w:rsid w:val="0050039C"/>
    <w:rsid w:val="005009D4"/>
    <w:rsid w:val="00500C73"/>
    <w:rsid w:val="00500E04"/>
    <w:rsid w:val="00500F57"/>
    <w:rsid w:val="0050124A"/>
    <w:rsid w:val="00501287"/>
    <w:rsid w:val="005012DE"/>
    <w:rsid w:val="0050157E"/>
    <w:rsid w:val="00501E3E"/>
    <w:rsid w:val="00502747"/>
    <w:rsid w:val="00502ABC"/>
    <w:rsid w:val="00502AF9"/>
    <w:rsid w:val="00503074"/>
    <w:rsid w:val="005030FA"/>
    <w:rsid w:val="00503BBC"/>
    <w:rsid w:val="00503DE0"/>
    <w:rsid w:val="00503EBF"/>
    <w:rsid w:val="005041E0"/>
    <w:rsid w:val="005042B5"/>
    <w:rsid w:val="00504768"/>
    <w:rsid w:val="00505319"/>
    <w:rsid w:val="005059F0"/>
    <w:rsid w:val="00505B89"/>
    <w:rsid w:val="00505FD5"/>
    <w:rsid w:val="00506268"/>
    <w:rsid w:val="00506339"/>
    <w:rsid w:val="00506381"/>
    <w:rsid w:val="00506F02"/>
    <w:rsid w:val="00506F96"/>
    <w:rsid w:val="005076FC"/>
    <w:rsid w:val="005079F5"/>
    <w:rsid w:val="00507A6E"/>
    <w:rsid w:val="005104BC"/>
    <w:rsid w:val="00511205"/>
    <w:rsid w:val="00511591"/>
    <w:rsid w:val="00512007"/>
    <w:rsid w:val="00512B5F"/>
    <w:rsid w:val="00512BF9"/>
    <w:rsid w:val="00512F91"/>
    <w:rsid w:val="00513128"/>
    <w:rsid w:val="0051318B"/>
    <w:rsid w:val="005131BA"/>
    <w:rsid w:val="005133FA"/>
    <w:rsid w:val="005135B4"/>
    <w:rsid w:val="00513A8E"/>
    <w:rsid w:val="00513BAE"/>
    <w:rsid w:val="00513C38"/>
    <w:rsid w:val="00514204"/>
    <w:rsid w:val="00514232"/>
    <w:rsid w:val="00514413"/>
    <w:rsid w:val="00514A2A"/>
    <w:rsid w:val="00515345"/>
    <w:rsid w:val="0051584D"/>
    <w:rsid w:val="005158B8"/>
    <w:rsid w:val="00515F07"/>
    <w:rsid w:val="005160B7"/>
    <w:rsid w:val="005165B7"/>
    <w:rsid w:val="0051681E"/>
    <w:rsid w:val="00516904"/>
    <w:rsid w:val="00516E50"/>
    <w:rsid w:val="00517096"/>
    <w:rsid w:val="00520006"/>
    <w:rsid w:val="0052029E"/>
    <w:rsid w:val="00520479"/>
    <w:rsid w:val="005204BC"/>
    <w:rsid w:val="005208FE"/>
    <w:rsid w:val="00520F13"/>
    <w:rsid w:val="00521136"/>
    <w:rsid w:val="00521262"/>
    <w:rsid w:val="0052150F"/>
    <w:rsid w:val="00521524"/>
    <w:rsid w:val="0052191B"/>
    <w:rsid w:val="005223FC"/>
    <w:rsid w:val="0052259B"/>
    <w:rsid w:val="005226D8"/>
    <w:rsid w:val="00522A00"/>
    <w:rsid w:val="00522AF5"/>
    <w:rsid w:val="00522B04"/>
    <w:rsid w:val="00522B2D"/>
    <w:rsid w:val="00523A9F"/>
    <w:rsid w:val="00523D6E"/>
    <w:rsid w:val="00523DB3"/>
    <w:rsid w:val="00523FC3"/>
    <w:rsid w:val="00524300"/>
    <w:rsid w:val="00524487"/>
    <w:rsid w:val="005247E1"/>
    <w:rsid w:val="00524805"/>
    <w:rsid w:val="00524CD3"/>
    <w:rsid w:val="00524E16"/>
    <w:rsid w:val="005250BA"/>
    <w:rsid w:val="005250E4"/>
    <w:rsid w:val="00525B02"/>
    <w:rsid w:val="00525B59"/>
    <w:rsid w:val="005265A4"/>
    <w:rsid w:val="00526987"/>
    <w:rsid w:val="00527763"/>
    <w:rsid w:val="00527F66"/>
    <w:rsid w:val="00530326"/>
    <w:rsid w:val="005306E0"/>
    <w:rsid w:val="00530752"/>
    <w:rsid w:val="00530917"/>
    <w:rsid w:val="00530B91"/>
    <w:rsid w:val="00530C2F"/>
    <w:rsid w:val="00531221"/>
    <w:rsid w:val="00531385"/>
    <w:rsid w:val="00531B3C"/>
    <w:rsid w:val="00531C6F"/>
    <w:rsid w:val="0053213B"/>
    <w:rsid w:val="005329F1"/>
    <w:rsid w:val="00532DB6"/>
    <w:rsid w:val="00532DDD"/>
    <w:rsid w:val="0053302D"/>
    <w:rsid w:val="00533041"/>
    <w:rsid w:val="0053314E"/>
    <w:rsid w:val="00533212"/>
    <w:rsid w:val="0053356D"/>
    <w:rsid w:val="00534DE6"/>
    <w:rsid w:val="005353E4"/>
    <w:rsid w:val="005358BA"/>
    <w:rsid w:val="00535C91"/>
    <w:rsid w:val="005365F1"/>
    <w:rsid w:val="0053680D"/>
    <w:rsid w:val="00536933"/>
    <w:rsid w:val="00536A01"/>
    <w:rsid w:val="0053724F"/>
    <w:rsid w:val="0053734F"/>
    <w:rsid w:val="005374CB"/>
    <w:rsid w:val="00537601"/>
    <w:rsid w:val="00537843"/>
    <w:rsid w:val="005379A4"/>
    <w:rsid w:val="00537CF9"/>
    <w:rsid w:val="00537E4A"/>
    <w:rsid w:val="00537EA1"/>
    <w:rsid w:val="00540116"/>
    <w:rsid w:val="005402A5"/>
    <w:rsid w:val="005405BB"/>
    <w:rsid w:val="0054079A"/>
    <w:rsid w:val="00540A5B"/>
    <w:rsid w:val="00541050"/>
    <w:rsid w:val="0054134B"/>
    <w:rsid w:val="00541379"/>
    <w:rsid w:val="0054172B"/>
    <w:rsid w:val="0054183A"/>
    <w:rsid w:val="00541AA4"/>
    <w:rsid w:val="00541BE4"/>
    <w:rsid w:val="00542145"/>
    <w:rsid w:val="00542A58"/>
    <w:rsid w:val="00542B35"/>
    <w:rsid w:val="00542D45"/>
    <w:rsid w:val="00543A9A"/>
    <w:rsid w:val="00543AA5"/>
    <w:rsid w:val="0054436F"/>
    <w:rsid w:val="005451F9"/>
    <w:rsid w:val="00545296"/>
    <w:rsid w:val="00545563"/>
    <w:rsid w:val="00545992"/>
    <w:rsid w:val="00545A4F"/>
    <w:rsid w:val="00545B4D"/>
    <w:rsid w:val="00545B8F"/>
    <w:rsid w:val="00545BE1"/>
    <w:rsid w:val="00546066"/>
    <w:rsid w:val="00546256"/>
    <w:rsid w:val="00546816"/>
    <w:rsid w:val="00546D4E"/>
    <w:rsid w:val="00546E8F"/>
    <w:rsid w:val="005470D3"/>
    <w:rsid w:val="00547322"/>
    <w:rsid w:val="005476A9"/>
    <w:rsid w:val="00547A6F"/>
    <w:rsid w:val="00547CB3"/>
    <w:rsid w:val="00547FAF"/>
    <w:rsid w:val="005501DC"/>
    <w:rsid w:val="005508FE"/>
    <w:rsid w:val="00550B1F"/>
    <w:rsid w:val="00550B69"/>
    <w:rsid w:val="00550DDD"/>
    <w:rsid w:val="00550EF6"/>
    <w:rsid w:val="00551B53"/>
    <w:rsid w:val="00551D48"/>
    <w:rsid w:val="0055201E"/>
    <w:rsid w:val="0055202C"/>
    <w:rsid w:val="00552CF0"/>
    <w:rsid w:val="00552DF7"/>
    <w:rsid w:val="00553680"/>
    <w:rsid w:val="00553C69"/>
    <w:rsid w:val="00553EE9"/>
    <w:rsid w:val="005540A2"/>
    <w:rsid w:val="00554273"/>
    <w:rsid w:val="005544A6"/>
    <w:rsid w:val="005544C8"/>
    <w:rsid w:val="00554956"/>
    <w:rsid w:val="00554C47"/>
    <w:rsid w:val="00554D18"/>
    <w:rsid w:val="00555796"/>
    <w:rsid w:val="00555CAD"/>
    <w:rsid w:val="00555E6A"/>
    <w:rsid w:val="005563A5"/>
    <w:rsid w:val="005565F8"/>
    <w:rsid w:val="00556C16"/>
    <w:rsid w:val="00556DE6"/>
    <w:rsid w:val="00556DF8"/>
    <w:rsid w:val="0055716E"/>
    <w:rsid w:val="00557243"/>
    <w:rsid w:val="00557665"/>
    <w:rsid w:val="00557BAB"/>
    <w:rsid w:val="00557E6F"/>
    <w:rsid w:val="00557F1F"/>
    <w:rsid w:val="005600F5"/>
    <w:rsid w:val="005608AD"/>
    <w:rsid w:val="00560914"/>
    <w:rsid w:val="00561060"/>
    <w:rsid w:val="00561126"/>
    <w:rsid w:val="00561250"/>
    <w:rsid w:val="0056134E"/>
    <w:rsid w:val="0056179C"/>
    <w:rsid w:val="00561CE5"/>
    <w:rsid w:val="00561CE7"/>
    <w:rsid w:val="00561DA3"/>
    <w:rsid w:val="00561EAA"/>
    <w:rsid w:val="00562AAA"/>
    <w:rsid w:val="00562EB6"/>
    <w:rsid w:val="00563D5F"/>
    <w:rsid w:val="00564A9A"/>
    <w:rsid w:val="00564FFF"/>
    <w:rsid w:val="00565646"/>
    <w:rsid w:val="0056581C"/>
    <w:rsid w:val="005659AB"/>
    <w:rsid w:val="00565BC9"/>
    <w:rsid w:val="00565BCB"/>
    <w:rsid w:val="00566053"/>
    <w:rsid w:val="00566316"/>
    <w:rsid w:val="0056658F"/>
    <w:rsid w:val="00566B9D"/>
    <w:rsid w:val="00567767"/>
    <w:rsid w:val="0057020D"/>
    <w:rsid w:val="005704EC"/>
    <w:rsid w:val="00570534"/>
    <w:rsid w:val="005705C4"/>
    <w:rsid w:val="005707E9"/>
    <w:rsid w:val="00570912"/>
    <w:rsid w:val="00570AE7"/>
    <w:rsid w:val="00570B95"/>
    <w:rsid w:val="0057168A"/>
    <w:rsid w:val="00571A9A"/>
    <w:rsid w:val="00571B99"/>
    <w:rsid w:val="00572251"/>
    <w:rsid w:val="005723B1"/>
    <w:rsid w:val="005727DB"/>
    <w:rsid w:val="00572809"/>
    <w:rsid w:val="005729A8"/>
    <w:rsid w:val="00572CF7"/>
    <w:rsid w:val="00573738"/>
    <w:rsid w:val="00573EE8"/>
    <w:rsid w:val="0057400B"/>
    <w:rsid w:val="0057451F"/>
    <w:rsid w:val="005748D4"/>
    <w:rsid w:val="005748F0"/>
    <w:rsid w:val="0057548B"/>
    <w:rsid w:val="005754F2"/>
    <w:rsid w:val="00575676"/>
    <w:rsid w:val="00575820"/>
    <w:rsid w:val="00575962"/>
    <w:rsid w:val="00575A27"/>
    <w:rsid w:val="00575EDB"/>
    <w:rsid w:val="00576484"/>
    <w:rsid w:val="005766BB"/>
    <w:rsid w:val="005766FB"/>
    <w:rsid w:val="00576739"/>
    <w:rsid w:val="00576DEA"/>
    <w:rsid w:val="0057722E"/>
    <w:rsid w:val="005772EA"/>
    <w:rsid w:val="005779C1"/>
    <w:rsid w:val="00577C53"/>
    <w:rsid w:val="00580092"/>
    <w:rsid w:val="005805E6"/>
    <w:rsid w:val="005805FE"/>
    <w:rsid w:val="005809E2"/>
    <w:rsid w:val="00580B53"/>
    <w:rsid w:val="00580EAF"/>
    <w:rsid w:val="00580FD8"/>
    <w:rsid w:val="00581856"/>
    <w:rsid w:val="00581923"/>
    <w:rsid w:val="00581A57"/>
    <w:rsid w:val="00581CA7"/>
    <w:rsid w:val="00581CD4"/>
    <w:rsid w:val="0058256F"/>
    <w:rsid w:val="005825A5"/>
    <w:rsid w:val="00582F64"/>
    <w:rsid w:val="0058331E"/>
    <w:rsid w:val="005837CB"/>
    <w:rsid w:val="00583C15"/>
    <w:rsid w:val="00583F88"/>
    <w:rsid w:val="00583FE6"/>
    <w:rsid w:val="00584634"/>
    <w:rsid w:val="00584970"/>
    <w:rsid w:val="00584DB6"/>
    <w:rsid w:val="00584FB4"/>
    <w:rsid w:val="00585219"/>
    <w:rsid w:val="005854B4"/>
    <w:rsid w:val="0058555D"/>
    <w:rsid w:val="005855A7"/>
    <w:rsid w:val="0058579C"/>
    <w:rsid w:val="00585D76"/>
    <w:rsid w:val="00585D9F"/>
    <w:rsid w:val="00585E18"/>
    <w:rsid w:val="00586384"/>
    <w:rsid w:val="00586C99"/>
    <w:rsid w:val="00586CA7"/>
    <w:rsid w:val="00586E38"/>
    <w:rsid w:val="00586F2C"/>
    <w:rsid w:val="00587066"/>
    <w:rsid w:val="00587202"/>
    <w:rsid w:val="00587386"/>
    <w:rsid w:val="005874B2"/>
    <w:rsid w:val="00587C4E"/>
    <w:rsid w:val="00587D39"/>
    <w:rsid w:val="00590C21"/>
    <w:rsid w:val="00590D65"/>
    <w:rsid w:val="00590FF4"/>
    <w:rsid w:val="00591221"/>
    <w:rsid w:val="0059150D"/>
    <w:rsid w:val="005916BF"/>
    <w:rsid w:val="00591B51"/>
    <w:rsid w:val="00591D78"/>
    <w:rsid w:val="00591F0C"/>
    <w:rsid w:val="00592083"/>
    <w:rsid w:val="0059240C"/>
    <w:rsid w:val="005927CB"/>
    <w:rsid w:val="00592D58"/>
    <w:rsid w:val="0059318E"/>
    <w:rsid w:val="0059337A"/>
    <w:rsid w:val="00593642"/>
    <w:rsid w:val="00593901"/>
    <w:rsid w:val="00593A6A"/>
    <w:rsid w:val="00593CE1"/>
    <w:rsid w:val="00593D81"/>
    <w:rsid w:val="00594053"/>
    <w:rsid w:val="00594151"/>
    <w:rsid w:val="00594C2B"/>
    <w:rsid w:val="005953EC"/>
    <w:rsid w:val="00595520"/>
    <w:rsid w:val="005959F5"/>
    <w:rsid w:val="00595CF6"/>
    <w:rsid w:val="00595E7C"/>
    <w:rsid w:val="00595F2E"/>
    <w:rsid w:val="0059609C"/>
    <w:rsid w:val="005960AB"/>
    <w:rsid w:val="005968CF"/>
    <w:rsid w:val="0059695C"/>
    <w:rsid w:val="00596C72"/>
    <w:rsid w:val="00596CEC"/>
    <w:rsid w:val="00596D16"/>
    <w:rsid w:val="00596F1A"/>
    <w:rsid w:val="00597438"/>
    <w:rsid w:val="00597577"/>
    <w:rsid w:val="00597602"/>
    <w:rsid w:val="00597E15"/>
    <w:rsid w:val="005A03B4"/>
    <w:rsid w:val="005A1216"/>
    <w:rsid w:val="005A155A"/>
    <w:rsid w:val="005A1913"/>
    <w:rsid w:val="005A234F"/>
    <w:rsid w:val="005A2665"/>
    <w:rsid w:val="005A31E0"/>
    <w:rsid w:val="005A3509"/>
    <w:rsid w:val="005A3598"/>
    <w:rsid w:val="005A3757"/>
    <w:rsid w:val="005A37ED"/>
    <w:rsid w:val="005A3889"/>
    <w:rsid w:val="005A38B0"/>
    <w:rsid w:val="005A393A"/>
    <w:rsid w:val="005A397E"/>
    <w:rsid w:val="005A3CF8"/>
    <w:rsid w:val="005A3FF0"/>
    <w:rsid w:val="005A40C4"/>
    <w:rsid w:val="005A4B14"/>
    <w:rsid w:val="005A4B7E"/>
    <w:rsid w:val="005A53D2"/>
    <w:rsid w:val="005A565D"/>
    <w:rsid w:val="005A5F42"/>
    <w:rsid w:val="005A6505"/>
    <w:rsid w:val="005A6C4A"/>
    <w:rsid w:val="005A6D26"/>
    <w:rsid w:val="005A6DBB"/>
    <w:rsid w:val="005A6EA7"/>
    <w:rsid w:val="005A71CA"/>
    <w:rsid w:val="005A7332"/>
    <w:rsid w:val="005A7671"/>
    <w:rsid w:val="005A7901"/>
    <w:rsid w:val="005A791F"/>
    <w:rsid w:val="005A7DDB"/>
    <w:rsid w:val="005A7F76"/>
    <w:rsid w:val="005B01D1"/>
    <w:rsid w:val="005B0621"/>
    <w:rsid w:val="005B094E"/>
    <w:rsid w:val="005B11A4"/>
    <w:rsid w:val="005B123F"/>
    <w:rsid w:val="005B158E"/>
    <w:rsid w:val="005B16BD"/>
    <w:rsid w:val="005B1E34"/>
    <w:rsid w:val="005B339F"/>
    <w:rsid w:val="005B368C"/>
    <w:rsid w:val="005B3D54"/>
    <w:rsid w:val="005B4340"/>
    <w:rsid w:val="005B4652"/>
    <w:rsid w:val="005B5222"/>
    <w:rsid w:val="005B5565"/>
    <w:rsid w:val="005B559F"/>
    <w:rsid w:val="005B55E0"/>
    <w:rsid w:val="005B587F"/>
    <w:rsid w:val="005B6293"/>
    <w:rsid w:val="005B642E"/>
    <w:rsid w:val="005B6DFA"/>
    <w:rsid w:val="005B6E42"/>
    <w:rsid w:val="005B6E7E"/>
    <w:rsid w:val="005B7278"/>
    <w:rsid w:val="005B7444"/>
    <w:rsid w:val="005B75A6"/>
    <w:rsid w:val="005B76A4"/>
    <w:rsid w:val="005B7860"/>
    <w:rsid w:val="005B79D2"/>
    <w:rsid w:val="005C02E6"/>
    <w:rsid w:val="005C0C32"/>
    <w:rsid w:val="005C1379"/>
    <w:rsid w:val="005C1395"/>
    <w:rsid w:val="005C14D8"/>
    <w:rsid w:val="005C222E"/>
    <w:rsid w:val="005C247B"/>
    <w:rsid w:val="005C253B"/>
    <w:rsid w:val="005C2D59"/>
    <w:rsid w:val="005C303A"/>
    <w:rsid w:val="005C348C"/>
    <w:rsid w:val="005C3768"/>
    <w:rsid w:val="005C37EE"/>
    <w:rsid w:val="005C3A56"/>
    <w:rsid w:val="005C4022"/>
    <w:rsid w:val="005C43B9"/>
    <w:rsid w:val="005C45C5"/>
    <w:rsid w:val="005C47D5"/>
    <w:rsid w:val="005C53EE"/>
    <w:rsid w:val="005C53FD"/>
    <w:rsid w:val="005C543D"/>
    <w:rsid w:val="005C5556"/>
    <w:rsid w:val="005C60E1"/>
    <w:rsid w:val="005C6418"/>
    <w:rsid w:val="005C65EF"/>
    <w:rsid w:val="005C6BDD"/>
    <w:rsid w:val="005C6E32"/>
    <w:rsid w:val="005C6E3B"/>
    <w:rsid w:val="005C6F8F"/>
    <w:rsid w:val="005C70F2"/>
    <w:rsid w:val="005C77CB"/>
    <w:rsid w:val="005C7C46"/>
    <w:rsid w:val="005C7EB0"/>
    <w:rsid w:val="005D02C1"/>
    <w:rsid w:val="005D08BA"/>
    <w:rsid w:val="005D0A98"/>
    <w:rsid w:val="005D0B84"/>
    <w:rsid w:val="005D0D09"/>
    <w:rsid w:val="005D0D5B"/>
    <w:rsid w:val="005D1175"/>
    <w:rsid w:val="005D1195"/>
    <w:rsid w:val="005D11EF"/>
    <w:rsid w:val="005D19FB"/>
    <w:rsid w:val="005D2531"/>
    <w:rsid w:val="005D257E"/>
    <w:rsid w:val="005D293F"/>
    <w:rsid w:val="005D2A96"/>
    <w:rsid w:val="005D2C81"/>
    <w:rsid w:val="005D34EF"/>
    <w:rsid w:val="005D396F"/>
    <w:rsid w:val="005D3A3A"/>
    <w:rsid w:val="005D3AB4"/>
    <w:rsid w:val="005D4214"/>
    <w:rsid w:val="005D5D86"/>
    <w:rsid w:val="005D5DD5"/>
    <w:rsid w:val="005D5E78"/>
    <w:rsid w:val="005D64D2"/>
    <w:rsid w:val="005D6562"/>
    <w:rsid w:val="005D6947"/>
    <w:rsid w:val="005D6B16"/>
    <w:rsid w:val="005D6B87"/>
    <w:rsid w:val="005D6E7F"/>
    <w:rsid w:val="005D72EF"/>
    <w:rsid w:val="005D765D"/>
    <w:rsid w:val="005D79F5"/>
    <w:rsid w:val="005D7D73"/>
    <w:rsid w:val="005E0009"/>
    <w:rsid w:val="005E01CE"/>
    <w:rsid w:val="005E053E"/>
    <w:rsid w:val="005E073B"/>
    <w:rsid w:val="005E0E59"/>
    <w:rsid w:val="005E1084"/>
    <w:rsid w:val="005E1523"/>
    <w:rsid w:val="005E15FB"/>
    <w:rsid w:val="005E1887"/>
    <w:rsid w:val="005E1D16"/>
    <w:rsid w:val="005E1E95"/>
    <w:rsid w:val="005E1FA2"/>
    <w:rsid w:val="005E233C"/>
    <w:rsid w:val="005E2386"/>
    <w:rsid w:val="005E26EF"/>
    <w:rsid w:val="005E297D"/>
    <w:rsid w:val="005E2B79"/>
    <w:rsid w:val="005E2D1F"/>
    <w:rsid w:val="005E2FA4"/>
    <w:rsid w:val="005E3085"/>
    <w:rsid w:val="005E328A"/>
    <w:rsid w:val="005E331D"/>
    <w:rsid w:val="005E3796"/>
    <w:rsid w:val="005E3AB8"/>
    <w:rsid w:val="005E456D"/>
    <w:rsid w:val="005E4893"/>
    <w:rsid w:val="005E4C82"/>
    <w:rsid w:val="005E4D2E"/>
    <w:rsid w:val="005E5AC6"/>
    <w:rsid w:val="005E5BA6"/>
    <w:rsid w:val="005E5CA0"/>
    <w:rsid w:val="005E66F5"/>
    <w:rsid w:val="005E6E55"/>
    <w:rsid w:val="005E70CA"/>
    <w:rsid w:val="005E7250"/>
    <w:rsid w:val="005E732C"/>
    <w:rsid w:val="005E7DF7"/>
    <w:rsid w:val="005E7F76"/>
    <w:rsid w:val="005F0141"/>
    <w:rsid w:val="005F0274"/>
    <w:rsid w:val="005F03C4"/>
    <w:rsid w:val="005F06A0"/>
    <w:rsid w:val="005F076B"/>
    <w:rsid w:val="005F0D48"/>
    <w:rsid w:val="005F0E0F"/>
    <w:rsid w:val="005F1269"/>
    <w:rsid w:val="005F17EE"/>
    <w:rsid w:val="005F1E6C"/>
    <w:rsid w:val="005F2002"/>
    <w:rsid w:val="005F2464"/>
    <w:rsid w:val="005F2577"/>
    <w:rsid w:val="005F296B"/>
    <w:rsid w:val="005F2AB4"/>
    <w:rsid w:val="005F3172"/>
    <w:rsid w:val="005F3358"/>
    <w:rsid w:val="005F3720"/>
    <w:rsid w:val="005F3B03"/>
    <w:rsid w:val="005F44FB"/>
    <w:rsid w:val="005F47B5"/>
    <w:rsid w:val="005F4B42"/>
    <w:rsid w:val="005F5114"/>
    <w:rsid w:val="005F5C4B"/>
    <w:rsid w:val="005F6465"/>
    <w:rsid w:val="005F690A"/>
    <w:rsid w:val="005F71AE"/>
    <w:rsid w:val="005F7B08"/>
    <w:rsid w:val="006000F9"/>
    <w:rsid w:val="006006B9"/>
    <w:rsid w:val="0060086D"/>
    <w:rsid w:val="00600BBB"/>
    <w:rsid w:val="00600C12"/>
    <w:rsid w:val="00601702"/>
    <w:rsid w:val="00601B54"/>
    <w:rsid w:val="00601E57"/>
    <w:rsid w:val="006028E3"/>
    <w:rsid w:val="006029F5"/>
    <w:rsid w:val="006031C8"/>
    <w:rsid w:val="0060324F"/>
    <w:rsid w:val="00603828"/>
    <w:rsid w:val="0060389E"/>
    <w:rsid w:val="00604056"/>
    <w:rsid w:val="006042E4"/>
    <w:rsid w:val="00604460"/>
    <w:rsid w:val="006045AA"/>
    <w:rsid w:val="00605253"/>
    <w:rsid w:val="00605FA8"/>
    <w:rsid w:val="006064C3"/>
    <w:rsid w:val="00606935"/>
    <w:rsid w:val="00606FAA"/>
    <w:rsid w:val="0060748D"/>
    <w:rsid w:val="0060791C"/>
    <w:rsid w:val="00610017"/>
    <w:rsid w:val="00610538"/>
    <w:rsid w:val="00610686"/>
    <w:rsid w:val="006108A9"/>
    <w:rsid w:val="006113C5"/>
    <w:rsid w:val="006118FE"/>
    <w:rsid w:val="00611BB8"/>
    <w:rsid w:val="00611BC5"/>
    <w:rsid w:val="00611E33"/>
    <w:rsid w:val="006124DB"/>
    <w:rsid w:val="006124E6"/>
    <w:rsid w:val="00612C3E"/>
    <w:rsid w:val="0061308A"/>
    <w:rsid w:val="0061351C"/>
    <w:rsid w:val="006137B3"/>
    <w:rsid w:val="00613E03"/>
    <w:rsid w:val="00613E10"/>
    <w:rsid w:val="00614A94"/>
    <w:rsid w:val="00614AFD"/>
    <w:rsid w:val="00614BE5"/>
    <w:rsid w:val="00614CD6"/>
    <w:rsid w:val="006152E1"/>
    <w:rsid w:val="006156B7"/>
    <w:rsid w:val="00615906"/>
    <w:rsid w:val="00616184"/>
    <w:rsid w:val="00616225"/>
    <w:rsid w:val="006166F4"/>
    <w:rsid w:val="00616918"/>
    <w:rsid w:val="0061713D"/>
    <w:rsid w:val="0061728F"/>
    <w:rsid w:val="00617FC7"/>
    <w:rsid w:val="006207D3"/>
    <w:rsid w:val="00620F2E"/>
    <w:rsid w:val="00620FDA"/>
    <w:rsid w:val="00621767"/>
    <w:rsid w:val="00621AD9"/>
    <w:rsid w:val="00622491"/>
    <w:rsid w:val="00622938"/>
    <w:rsid w:val="0062347C"/>
    <w:rsid w:val="00623DC9"/>
    <w:rsid w:val="00623E9E"/>
    <w:rsid w:val="006243FD"/>
    <w:rsid w:val="00624426"/>
    <w:rsid w:val="0062443F"/>
    <w:rsid w:val="006244A9"/>
    <w:rsid w:val="006248BE"/>
    <w:rsid w:val="0062496A"/>
    <w:rsid w:val="006254DD"/>
    <w:rsid w:val="006256EC"/>
    <w:rsid w:val="006259F5"/>
    <w:rsid w:val="00625BA7"/>
    <w:rsid w:val="0062685D"/>
    <w:rsid w:val="00627519"/>
    <w:rsid w:val="00627D39"/>
    <w:rsid w:val="00630583"/>
    <w:rsid w:val="006311C3"/>
    <w:rsid w:val="00631B60"/>
    <w:rsid w:val="00631BDE"/>
    <w:rsid w:val="00631CFF"/>
    <w:rsid w:val="00631DFD"/>
    <w:rsid w:val="00632313"/>
    <w:rsid w:val="006325A8"/>
    <w:rsid w:val="00632D2F"/>
    <w:rsid w:val="00632E8F"/>
    <w:rsid w:val="0063353D"/>
    <w:rsid w:val="00633D77"/>
    <w:rsid w:val="006341C9"/>
    <w:rsid w:val="006342BD"/>
    <w:rsid w:val="006345FD"/>
    <w:rsid w:val="00634653"/>
    <w:rsid w:val="00634C5A"/>
    <w:rsid w:val="00634FFE"/>
    <w:rsid w:val="0063536F"/>
    <w:rsid w:val="0063578C"/>
    <w:rsid w:val="006357A8"/>
    <w:rsid w:val="0063596F"/>
    <w:rsid w:val="00636423"/>
    <w:rsid w:val="0063694C"/>
    <w:rsid w:val="00636A72"/>
    <w:rsid w:val="00636ABD"/>
    <w:rsid w:val="00636BE0"/>
    <w:rsid w:val="006370B5"/>
    <w:rsid w:val="00637378"/>
    <w:rsid w:val="0063760C"/>
    <w:rsid w:val="0063788C"/>
    <w:rsid w:val="00637C20"/>
    <w:rsid w:val="00640437"/>
    <w:rsid w:val="0064096D"/>
    <w:rsid w:val="00640FB3"/>
    <w:rsid w:val="00640FBD"/>
    <w:rsid w:val="0064135A"/>
    <w:rsid w:val="0064172C"/>
    <w:rsid w:val="00641B3C"/>
    <w:rsid w:val="00641BD1"/>
    <w:rsid w:val="00641D9D"/>
    <w:rsid w:val="0064217D"/>
    <w:rsid w:val="006424AD"/>
    <w:rsid w:val="006428AB"/>
    <w:rsid w:val="00642A01"/>
    <w:rsid w:val="00642C1F"/>
    <w:rsid w:val="00642D6B"/>
    <w:rsid w:val="00642ED1"/>
    <w:rsid w:val="00642F19"/>
    <w:rsid w:val="00642FE4"/>
    <w:rsid w:val="00643BB8"/>
    <w:rsid w:val="00643CA5"/>
    <w:rsid w:val="00643DE3"/>
    <w:rsid w:val="00644467"/>
    <w:rsid w:val="006444A6"/>
    <w:rsid w:val="006448BB"/>
    <w:rsid w:val="00644A7D"/>
    <w:rsid w:val="00644ECE"/>
    <w:rsid w:val="006456C2"/>
    <w:rsid w:val="006460D1"/>
    <w:rsid w:val="006465DD"/>
    <w:rsid w:val="00646A4A"/>
    <w:rsid w:val="00646C9A"/>
    <w:rsid w:val="00646CB7"/>
    <w:rsid w:val="00646E14"/>
    <w:rsid w:val="00647467"/>
    <w:rsid w:val="00647585"/>
    <w:rsid w:val="00647838"/>
    <w:rsid w:val="0064784E"/>
    <w:rsid w:val="00647CB9"/>
    <w:rsid w:val="00647F75"/>
    <w:rsid w:val="0065013F"/>
    <w:rsid w:val="006505CE"/>
    <w:rsid w:val="006506A1"/>
    <w:rsid w:val="00650775"/>
    <w:rsid w:val="00650B59"/>
    <w:rsid w:val="0065104B"/>
    <w:rsid w:val="0065154C"/>
    <w:rsid w:val="00651686"/>
    <w:rsid w:val="00651818"/>
    <w:rsid w:val="006518C2"/>
    <w:rsid w:val="00651B49"/>
    <w:rsid w:val="00651E1D"/>
    <w:rsid w:val="00651FD3"/>
    <w:rsid w:val="0065256F"/>
    <w:rsid w:val="00652679"/>
    <w:rsid w:val="006526E4"/>
    <w:rsid w:val="00652C97"/>
    <w:rsid w:val="00653659"/>
    <w:rsid w:val="00653955"/>
    <w:rsid w:val="00653D19"/>
    <w:rsid w:val="006540E0"/>
    <w:rsid w:val="00655281"/>
    <w:rsid w:val="0065545C"/>
    <w:rsid w:val="006556CD"/>
    <w:rsid w:val="006557D4"/>
    <w:rsid w:val="006557DB"/>
    <w:rsid w:val="00655A77"/>
    <w:rsid w:val="00655BDB"/>
    <w:rsid w:val="00655DD8"/>
    <w:rsid w:val="0065676F"/>
    <w:rsid w:val="00656B2A"/>
    <w:rsid w:val="0065714C"/>
    <w:rsid w:val="00657183"/>
    <w:rsid w:val="00657283"/>
    <w:rsid w:val="006575D4"/>
    <w:rsid w:val="00657B79"/>
    <w:rsid w:val="00657C6E"/>
    <w:rsid w:val="00657EC3"/>
    <w:rsid w:val="00657ED9"/>
    <w:rsid w:val="00660258"/>
    <w:rsid w:val="006602E1"/>
    <w:rsid w:val="006606CC"/>
    <w:rsid w:val="0066086F"/>
    <w:rsid w:val="00660D90"/>
    <w:rsid w:val="00661683"/>
    <w:rsid w:val="006617EA"/>
    <w:rsid w:val="00661A8C"/>
    <w:rsid w:val="00661E8A"/>
    <w:rsid w:val="00661F30"/>
    <w:rsid w:val="0066248A"/>
    <w:rsid w:val="006625B6"/>
    <w:rsid w:val="00663205"/>
    <w:rsid w:val="00663B26"/>
    <w:rsid w:val="00663D5A"/>
    <w:rsid w:val="00663E46"/>
    <w:rsid w:val="0066412C"/>
    <w:rsid w:val="006642E0"/>
    <w:rsid w:val="00664415"/>
    <w:rsid w:val="00664609"/>
    <w:rsid w:val="0066472B"/>
    <w:rsid w:val="006648EF"/>
    <w:rsid w:val="00664A2E"/>
    <w:rsid w:val="00664F31"/>
    <w:rsid w:val="00664F44"/>
    <w:rsid w:val="006655C1"/>
    <w:rsid w:val="006656AD"/>
    <w:rsid w:val="00665A2D"/>
    <w:rsid w:val="00665D05"/>
    <w:rsid w:val="00665FA3"/>
    <w:rsid w:val="00665FAB"/>
    <w:rsid w:val="006666FD"/>
    <w:rsid w:val="00666B2F"/>
    <w:rsid w:val="00666D31"/>
    <w:rsid w:val="00666EC8"/>
    <w:rsid w:val="0066743C"/>
    <w:rsid w:val="00667B7E"/>
    <w:rsid w:val="00667CFC"/>
    <w:rsid w:val="00667D4F"/>
    <w:rsid w:val="00670303"/>
    <w:rsid w:val="0067037E"/>
    <w:rsid w:val="006704E1"/>
    <w:rsid w:val="00670678"/>
    <w:rsid w:val="006718C4"/>
    <w:rsid w:val="00671966"/>
    <w:rsid w:val="00671A17"/>
    <w:rsid w:val="00671D9A"/>
    <w:rsid w:val="00671F13"/>
    <w:rsid w:val="0067262F"/>
    <w:rsid w:val="006727AC"/>
    <w:rsid w:val="006735A3"/>
    <w:rsid w:val="006735EA"/>
    <w:rsid w:val="00673C05"/>
    <w:rsid w:val="00673D2E"/>
    <w:rsid w:val="006751C2"/>
    <w:rsid w:val="006754E7"/>
    <w:rsid w:val="00675908"/>
    <w:rsid w:val="0067593C"/>
    <w:rsid w:val="00675EBA"/>
    <w:rsid w:val="00676169"/>
    <w:rsid w:val="00676C84"/>
    <w:rsid w:val="00676F7A"/>
    <w:rsid w:val="00677031"/>
    <w:rsid w:val="006772EA"/>
    <w:rsid w:val="00677426"/>
    <w:rsid w:val="00677B6B"/>
    <w:rsid w:val="00677D55"/>
    <w:rsid w:val="00677F6F"/>
    <w:rsid w:val="00677FAC"/>
    <w:rsid w:val="006809DA"/>
    <w:rsid w:val="0068101D"/>
    <w:rsid w:val="006812AB"/>
    <w:rsid w:val="0068141B"/>
    <w:rsid w:val="0068163D"/>
    <w:rsid w:val="006819D7"/>
    <w:rsid w:val="00681A21"/>
    <w:rsid w:val="00681A5C"/>
    <w:rsid w:val="00681C35"/>
    <w:rsid w:val="00681C7B"/>
    <w:rsid w:val="00681DB0"/>
    <w:rsid w:val="00681E2D"/>
    <w:rsid w:val="00682584"/>
    <w:rsid w:val="006826E3"/>
    <w:rsid w:val="0068293F"/>
    <w:rsid w:val="00682C94"/>
    <w:rsid w:val="00683537"/>
    <w:rsid w:val="00683672"/>
    <w:rsid w:val="00683820"/>
    <w:rsid w:val="006846D2"/>
    <w:rsid w:val="00684BB6"/>
    <w:rsid w:val="00684C2A"/>
    <w:rsid w:val="0068526D"/>
    <w:rsid w:val="00685374"/>
    <w:rsid w:val="00685FAA"/>
    <w:rsid w:val="00686433"/>
    <w:rsid w:val="0068668F"/>
    <w:rsid w:val="00686965"/>
    <w:rsid w:val="00686BB9"/>
    <w:rsid w:val="00686F40"/>
    <w:rsid w:val="00687221"/>
    <w:rsid w:val="0068769D"/>
    <w:rsid w:val="006878F1"/>
    <w:rsid w:val="00687A1B"/>
    <w:rsid w:val="00687B42"/>
    <w:rsid w:val="00687D8A"/>
    <w:rsid w:val="00687DEA"/>
    <w:rsid w:val="006903BD"/>
    <w:rsid w:val="00690A9D"/>
    <w:rsid w:val="00690D0A"/>
    <w:rsid w:val="00690E60"/>
    <w:rsid w:val="00690E84"/>
    <w:rsid w:val="0069107B"/>
    <w:rsid w:val="006911C4"/>
    <w:rsid w:val="00691628"/>
    <w:rsid w:val="00691670"/>
    <w:rsid w:val="0069186C"/>
    <w:rsid w:val="006919D7"/>
    <w:rsid w:val="00691BE4"/>
    <w:rsid w:val="00692048"/>
    <w:rsid w:val="00692770"/>
    <w:rsid w:val="00692784"/>
    <w:rsid w:val="006929F2"/>
    <w:rsid w:val="00692A02"/>
    <w:rsid w:val="00692E2A"/>
    <w:rsid w:val="006936D0"/>
    <w:rsid w:val="0069378F"/>
    <w:rsid w:val="00693AB9"/>
    <w:rsid w:val="00693BF1"/>
    <w:rsid w:val="00693CE9"/>
    <w:rsid w:val="00693DE7"/>
    <w:rsid w:val="00693EAB"/>
    <w:rsid w:val="0069428E"/>
    <w:rsid w:val="006942CD"/>
    <w:rsid w:val="006944DF"/>
    <w:rsid w:val="00694E8F"/>
    <w:rsid w:val="006952E6"/>
    <w:rsid w:val="00695745"/>
    <w:rsid w:val="00695956"/>
    <w:rsid w:val="00695ED2"/>
    <w:rsid w:val="00696435"/>
    <w:rsid w:val="00696650"/>
    <w:rsid w:val="0069691A"/>
    <w:rsid w:val="00696BFC"/>
    <w:rsid w:val="00696CB9"/>
    <w:rsid w:val="00696E43"/>
    <w:rsid w:val="00697A27"/>
    <w:rsid w:val="00697ADA"/>
    <w:rsid w:val="00697BF8"/>
    <w:rsid w:val="006A00BF"/>
    <w:rsid w:val="006A07CB"/>
    <w:rsid w:val="006A0809"/>
    <w:rsid w:val="006A09F9"/>
    <w:rsid w:val="006A11FD"/>
    <w:rsid w:val="006A1263"/>
    <w:rsid w:val="006A149E"/>
    <w:rsid w:val="006A185F"/>
    <w:rsid w:val="006A278A"/>
    <w:rsid w:val="006A316B"/>
    <w:rsid w:val="006A3649"/>
    <w:rsid w:val="006A365F"/>
    <w:rsid w:val="006A3BA1"/>
    <w:rsid w:val="006A4155"/>
    <w:rsid w:val="006A49A3"/>
    <w:rsid w:val="006A504F"/>
    <w:rsid w:val="006A54B7"/>
    <w:rsid w:val="006A5BA3"/>
    <w:rsid w:val="006A5D0D"/>
    <w:rsid w:val="006A6455"/>
    <w:rsid w:val="006A6460"/>
    <w:rsid w:val="006A69CE"/>
    <w:rsid w:val="006A6A31"/>
    <w:rsid w:val="006A6C5D"/>
    <w:rsid w:val="006A6CB1"/>
    <w:rsid w:val="006A70BC"/>
    <w:rsid w:val="006A7196"/>
    <w:rsid w:val="006A72AF"/>
    <w:rsid w:val="006A7A11"/>
    <w:rsid w:val="006A7DA2"/>
    <w:rsid w:val="006A7EA3"/>
    <w:rsid w:val="006B01C7"/>
    <w:rsid w:val="006B02FC"/>
    <w:rsid w:val="006B0A8F"/>
    <w:rsid w:val="006B1211"/>
    <w:rsid w:val="006B1454"/>
    <w:rsid w:val="006B1637"/>
    <w:rsid w:val="006B1E09"/>
    <w:rsid w:val="006B1E12"/>
    <w:rsid w:val="006B1E3B"/>
    <w:rsid w:val="006B1FF0"/>
    <w:rsid w:val="006B2481"/>
    <w:rsid w:val="006B281E"/>
    <w:rsid w:val="006B2911"/>
    <w:rsid w:val="006B2C79"/>
    <w:rsid w:val="006B328E"/>
    <w:rsid w:val="006B3FE5"/>
    <w:rsid w:val="006B404C"/>
    <w:rsid w:val="006B424C"/>
    <w:rsid w:val="006B43A9"/>
    <w:rsid w:val="006B462F"/>
    <w:rsid w:val="006B46C1"/>
    <w:rsid w:val="006B4775"/>
    <w:rsid w:val="006B4894"/>
    <w:rsid w:val="006B4B05"/>
    <w:rsid w:val="006B53AC"/>
    <w:rsid w:val="006B547B"/>
    <w:rsid w:val="006B562A"/>
    <w:rsid w:val="006B56B1"/>
    <w:rsid w:val="006B58E0"/>
    <w:rsid w:val="006B5F55"/>
    <w:rsid w:val="006B6515"/>
    <w:rsid w:val="006B6799"/>
    <w:rsid w:val="006B711C"/>
    <w:rsid w:val="006B7356"/>
    <w:rsid w:val="006B756B"/>
    <w:rsid w:val="006B7A42"/>
    <w:rsid w:val="006C00D2"/>
    <w:rsid w:val="006C0458"/>
    <w:rsid w:val="006C08F5"/>
    <w:rsid w:val="006C0E2C"/>
    <w:rsid w:val="006C0E41"/>
    <w:rsid w:val="006C11EB"/>
    <w:rsid w:val="006C1685"/>
    <w:rsid w:val="006C18AB"/>
    <w:rsid w:val="006C18F0"/>
    <w:rsid w:val="006C1BE9"/>
    <w:rsid w:val="006C1F84"/>
    <w:rsid w:val="006C23E0"/>
    <w:rsid w:val="006C25E2"/>
    <w:rsid w:val="006C2A6C"/>
    <w:rsid w:val="006C2DC3"/>
    <w:rsid w:val="006C2F44"/>
    <w:rsid w:val="006C369D"/>
    <w:rsid w:val="006C3974"/>
    <w:rsid w:val="006C3A7A"/>
    <w:rsid w:val="006C3C9A"/>
    <w:rsid w:val="006C3DC9"/>
    <w:rsid w:val="006C44F7"/>
    <w:rsid w:val="006C4E99"/>
    <w:rsid w:val="006C50EE"/>
    <w:rsid w:val="006C51AD"/>
    <w:rsid w:val="006C5A1A"/>
    <w:rsid w:val="006C5C48"/>
    <w:rsid w:val="006C6E04"/>
    <w:rsid w:val="006C7345"/>
    <w:rsid w:val="006C79B4"/>
    <w:rsid w:val="006C7A30"/>
    <w:rsid w:val="006C7D4F"/>
    <w:rsid w:val="006D0231"/>
    <w:rsid w:val="006D06F8"/>
    <w:rsid w:val="006D08A7"/>
    <w:rsid w:val="006D0BFE"/>
    <w:rsid w:val="006D0DCC"/>
    <w:rsid w:val="006D1312"/>
    <w:rsid w:val="006D1E28"/>
    <w:rsid w:val="006D20FA"/>
    <w:rsid w:val="006D244F"/>
    <w:rsid w:val="006D26CB"/>
    <w:rsid w:val="006D2B03"/>
    <w:rsid w:val="006D2BE0"/>
    <w:rsid w:val="006D2DB2"/>
    <w:rsid w:val="006D2FC1"/>
    <w:rsid w:val="006D34A8"/>
    <w:rsid w:val="006D370B"/>
    <w:rsid w:val="006D3AE3"/>
    <w:rsid w:val="006D3DB9"/>
    <w:rsid w:val="006D47CC"/>
    <w:rsid w:val="006D52BE"/>
    <w:rsid w:val="006D55F1"/>
    <w:rsid w:val="006D5805"/>
    <w:rsid w:val="006D5B91"/>
    <w:rsid w:val="006D6576"/>
    <w:rsid w:val="006D65C0"/>
    <w:rsid w:val="006D6846"/>
    <w:rsid w:val="006D68D3"/>
    <w:rsid w:val="006D6EFA"/>
    <w:rsid w:val="006D6F17"/>
    <w:rsid w:val="006D7275"/>
    <w:rsid w:val="006D744A"/>
    <w:rsid w:val="006D77D8"/>
    <w:rsid w:val="006D7D6B"/>
    <w:rsid w:val="006E02C8"/>
    <w:rsid w:val="006E0B9A"/>
    <w:rsid w:val="006E0D87"/>
    <w:rsid w:val="006E0DEB"/>
    <w:rsid w:val="006E10B1"/>
    <w:rsid w:val="006E11F4"/>
    <w:rsid w:val="006E12AA"/>
    <w:rsid w:val="006E14A2"/>
    <w:rsid w:val="006E1A29"/>
    <w:rsid w:val="006E253C"/>
    <w:rsid w:val="006E297D"/>
    <w:rsid w:val="006E29AC"/>
    <w:rsid w:val="006E2DA6"/>
    <w:rsid w:val="006E2F9E"/>
    <w:rsid w:val="006E3100"/>
    <w:rsid w:val="006E3307"/>
    <w:rsid w:val="006E371D"/>
    <w:rsid w:val="006E38D6"/>
    <w:rsid w:val="006E3A98"/>
    <w:rsid w:val="006E3C51"/>
    <w:rsid w:val="006E41EE"/>
    <w:rsid w:val="006E4594"/>
    <w:rsid w:val="006E4633"/>
    <w:rsid w:val="006E4DF9"/>
    <w:rsid w:val="006E503D"/>
    <w:rsid w:val="006E5205"/>
    <w:rsid w:val="006E58FE"/>
    <w:rsid w:val="006E5C69"/>
    <w:rsid w:val="006E5DD1"/>
    <w:rsid w:val="006E5F26"/>
    <w:rsid w:val="006E63CC"/>
    <w:rsid w:val="006E69C8"/>
    <w:rsid w:val="006E6CDB"/>
    <w:rsid w:val="006E6D0A"/>
    <w:rsid w:val="006E7ADA"/>
    <w:rsid w:val="006E7F8E"/>
    <w:rsid w:val="006F0184"/>
    <w:rsid w:val="006F05D6"/>
    <w:rsid w:val="006F0750"/>
    <w:rsid w:val="006F084D"/>
    <w:rsid w:val="006F0C97"/>
    <w:rsid w:val="006F148D"/>
    <w:rsid w:val="006F18A2"/>
    <w:rsid w:val="006F18AD"/>
    <w:rsid w:val="006F1A7A"/>
    <w:rsid w:val="006F1D2F"/>
    <w:rsid w:val="006F1DF5"/>
    <w:rsid w:val="006F1FCF"/>
    <w:rsid w:val="006F22CF"/>
    <w:rsid w:val="006F22D7"/>
    <w:rsid w:val="006F2440"/>
    <w:rsid w:val="006F2459"/>
    <w:rsid w:val="006F2681"/>
    <w:rsid w:val="006F2769"/>
    <w:rsid w:val="006F2BEA"/>
    <w:rsid w:val="006F45A9"/>
    <w:rsid w:val="006F45FA"/>
    <w:rsid w:val="006F49E7"/>
    <w:rsid w:val="006F49E9"/>
    <w:rsid w:val="006F4C3D"/>
    <w:rsid w:val="006F5032"/>
    <w:rsid w:val="006F5086"/>
    <w:rsid w:val="006F5629"/>
    <w:rsid w:val="006F5923"/>
    <w:rsid w:val="006F5D00"/>
    <w:rsid w:val="006F6576"/>
    <w:rsid w:val="006F6740"/>
    <w:rsid w:val="006F692F"/>
    <w:rsid w:val="006F6B88"/>
    <w:rsid w:val="006F6D55"/>
    <w:rsid w:val="006F710A"/>
    <w:rsid w:val="006F71B8"/>
    <w:rsid w:val="006F767B"/>
    <w:rsid w:val="006F772B"/>
    <w:rsid w:val="006F7A52"/>
    <w:rsid w:val="006F7E4E"/>
    <w:rsid w:val="00700032"/>
    <w:rsid w:val="007003D9"/>
    <w:rsid w:val="00700502"/>
    <w:rsid w:val="0070078B"/>
    <w:rsid w:val="00700920"/>
    <w:rsid w:val="00700B1F"/>
    <w:rsid w:val="00700B47"/>
    <w:rsid w:val="00700EF5"/>
    <w:rsid w:val="0070135C"/>
    <w:rsid w:val="00701BED"/>
    <w:rsid w:val="007020A3"/>
    <w:rsid w:val="00702167"/>
    <w:rsid w:val="0070234D"/>
    <w:rsid w:val="007026B5"/>
    <w:rsid w:val="007028D3"/>
    <w:rsid w:val="00702D21"/>
    <w:rsid w:val="00703442"/>
    <w:rsid w:val="007036DB"/>
    <w:rsid w:val="00703720"/>
    <w:rsid w:val="00703F9B"/>
    <w:rsid w:val="007041A5"/>
    <w:rsid w:val="00704D53"/>
    <w:rsid w:val="0070505A"/>
    <w:rsid w:val="00705397"/>
    <w:rsid w:val="00705F23"/>
    <w:rsid w:val="007066F0"/>
    <w:rsid w:val="00706B8E"/>
    <w:rsid w:val="00707E51"/>
    <w:rsid w:val="007100E1"/>
    <w:rsid w:val="007103AE"/>
    <w:rsid w:val="00710ECD"/>
    <w:rsid w:val="0071164C"/>
    <w:rsid w:val="00711834"/>
    <w:rsid w:val="00712136"/>
    <w:rsid w:val="007125E8"/>
    <w:rsid w:val="00712C6C"/>
    <w:rsid w:val="00712C6E"/>
    <w:rsid w:val="00712D2C"/>
    <w:rsid w:val="007132A2"/>
    <w:rsid w:val="007133D8"/>
    <w:rsid w:val="007134E7"/>
    <w:rsid w:val="00714289"/>
    <w:rsid w:val="0071456D"/>
    <w:rsid w:val="0071477D"/>
    <w:rsid w:val="007147EA"/>
    <w:rsid w:val="00715B09"/>
    <w:rsid w:val="00715B9D"/>
    <w:rsid w:val="00715E10"/>
    <w:rsid w:val="00716063"/>
    <w:rsid w:val="00716525"/>
    <w:rsid w:val="007166D5"/>
    <w:rsid w:val="0071676F"/>
    <w:rsid w:val="00716AF7"/>
    <w:rsid w:val="00717025"/>
    <w:rsid w:val="00717A6D"/>
    <w:rsid w:val="00717B0F"/>
    <w:rsid w:val="00717DD3"/>
    <w:rsid w:val="00720028"/>
    <w:rsid w:val="007200BD"/>
    <w:rsid w:val="007207D8"/>
    <w:rsid w:val="007210D7"/>
    <w:rsid w:val="007210DE"/>
    <w:rsid w:val="00721A4E"/>
    <w:rsid w:val="00721BBD"/>
    <w:rsid w:val="00721E8F"/>
    <w:rsid w:val="007226AF"/>
    <w:rsid w:val="00722A92"/>
    <w:rsid w:val="0072327B"/>
    <w:rsid w:val="0072352A"/>
    <w:rsid w:val="007238BF"/>
    <w:rsid w:val="00723B6B"/>
    <w:rsid w:val="00723F54"/>
    <w:rsid w:val="00723F8B"/>
    <w:rsid w:val="007246C9"/>
    <w:rsid w:val="00724898"/>
    <w:rsid w:val="00725299"/>
    <w:rsid w:val="0072547E"/>
    <w:rsid w:val="007255EC"/>
    <w:rsid w:val="007256C3"/>
    <w:rsid w:val="00725758"/>
    <w:rsid w:val="007257EB"/>
    <w:rsid w:val="007262D1"/>
    <w:rsid w:val="0072633E"/>
    <w:rsid w:val="007268CE"/>
    <w:rsid w:val="00726913"/>
    <w:rsid w:val="007269ED"/>
    <w:rsid w:val="00726B71"/>
    <w:rsid w:val="00726BEA"/>
    <w:rsid w:val="007303C1"/>
    <w:rsid w:val="0073045E"/>
    <w:rsid w:val="007313BA"/>
    <w:rsid w:val="00731C61"/>
    <w:rsid w:val="00731DCC"/>
    <w:rsid w:val="007323AB"/>
    <w:rsid w:val="0073273E"/>
    <w:rsid w:val="007327D6"/>
    <w:rsid w:val="0073299D"/>
    <w:rsid w:val="00732C78"/>
    <w:rsid w:val="00733009"/>
    <w:rsid w:val="007335C3"/>
    <w:rsid w:val="007337D0"/>
    <w:rsid w:val="007337FD"/>
    <w:rsid w:val="00733860"/>
    <w:rsid w:val="00734031"/>
    <w:rsid w:val="00734231"/>
    <w:rsid w:val="00734807"/>
    <w:rsid w:val="00734965"/>
    <w:rsid w:val="00734BF2"/>
    <w:rsid w:val="00734FF4"/>
    <w:rsid w:val="00735E1E"/>
    <w:rsid w:val="00735EEA"/>
    <w:rsid w:val="00735F3D"/>
    <w:rsid w:val="007363DE"/>
    <w:rsid w:val="007365A5"/>
    <w:rsid w:val="00736B97"/>
    <w:rsid w:val="00736C42"/>
    <w:rsid w:val="0073711F"/>
    <w:rsid w:val="00737439"/>
    <w:rsid w:val="0073747A"/>
    <w:rsid w:val="007377EA"/>
    <w:rsid w:val="007378FA"/>
    <w:rsid w:val="0074047C"/>
    <w:rsid w:val="0074052D"/>
    <w:rsid w:val="00740D6A"/>
    <w:rsid w:val="0074100E"/>
    <w:rsid w:val="00741546"/>
    <w:rsid w:val="00741A14"/>
    <w:rsid w:val="00741C94"/>
    <w:rsid w:val="00741E84"/>
    <w:rsid w:val="00741FE5"/>
    <w:rsid w:val="0074284D"/>
    <w:rsid w:val="00742ED1"/>
    <w:rsid w:val="00743308"/>
    <w:rsid w:val="00743882"/>
    <w:rsid w:val="007438A8"/>
    <w:rsid w:val="0074497A"/>
    <w:rsid w:val="00744A04"/>
    <w:rsid w:val="00744A8C"/>
    <w:rsid w:val="00745BDF"/>
    <w:rsid w:val="00745D91"/>
    <w:rsid w:val="00745EFB"/>
    <w:rsid w:val="00746A32"/>
    <w:rsid w:val="0074741F"/>
    <w:rsid w:val="00747CD1"/>
    <w:rsid w:val="00747EEE"/>
    <w:rsid w:val="007505B6"/>
    <w:rsid w:val="007508AA"/>
    <w:rsid w:val="007510A4"/>
    <w:rsid w:val="0075140B"/>
    <w:rsid w:val="00751693"/>
    <w:rsid w:val="00751C19"/>
    <w:rsid w:val="0075222B"/>
    <w:rsid w:val="00752F3A"/>
    <w:rsid w:val="007531A5"/>
    <w:rsid w:val="00753235"/>
    <w:rsid w:val="007533EB"/>
    <w:rsid w:val="00753568"/>
    <w:rsid w:val="00753B53"/>
    <w:rsid w:val="00753DD5"/>
    <w:rsid w:val="00754580"/>
    <w:rsid w:val="00754F77"/>
    <w:rsid w:val="00755070"/>
    <w:rsid w:val="007552CC"/>
    <w:rsid w:val="00755603"/>
    <w:rsid w:val="00755E08"/>
    <w:rsid w:val="00756B3B"/>
    <w:rsid w:val="00756DF5"/>
    <w:rsid w:val="0075714F"/>
    <w:rsid w:val="00757297"/>
    <w:rsid w:val="00757519"/>
    <w:rsid w:val="0075755A"/>
    <w:rsid w:val="00757DD0"/>
    <w:rsid w:val="00757EC4"/>
    <w:rsid w:val="007604EC"/>
    <w:rsid w:val="00760726"/>
    <w:rsid w:val="00760F4E"/>
    <w:rsid w:val="0076135F"/>
    <w:rsid w:val="00761C64"/>
    <w:rsid w:val="00762640"/>
    <w:rsid w:val="00763148"/>
    <w:rsid w:val="00763610"/>
    <w:rsid w:val="00763692"/>
    <w:rsid w:val="0076426C"/>
    <w:rsid w:val="007642FB"/>
    <w:rsid w:val="00764D66"/>
    <w:rsid w:val="007652C5"/>
    <w:rsid w:val="00765A3E"/>
    <w:rsid w:val="00765D48"/>
    <w:rsid w:val="00765DDF"/>
    <w:rsid w:val="0076604D"/>
    <w:rsid w:val="00766364"/>
    <w:rsid w:val="007666FD"/>
    <w:rsid w:val="00766796"/>
    <w:rsid w:val="00766BE0"/>
    <w:rsid w:val="00767DCC"/>
    <w:rsid w:val="00767E4C"/>
    <w:rsid w:val="00767FCA"/>
    <w:rsid w:val="00770616"/>
    <w:rsid w:val="00770BB7"/>
    <w:rsid w:val="00770D2E"/>
    <w:rsid w:val="00771184"/>
    <w:rsid w:val="007714B0"/>
    <w:rsid w:val="00771980"/>
    <w:rsid w:val="00771A49"/>
    <w:rsid w:val="00771EF6"/>
    <w:rsid w:val="007724A7"/>
    <w:rsid w:val="00772567"/>
    <w:rsid w:val="007726AF"/>
    <w:rsid w:val="007726BF"/>
    <w:rsid w:val="007727E6"/>
    <w:rsid w:val="007727F4"/>
    <w:rsid w:val="007729CF"/>
    <w:rsid w:val="00773F95"/>
    <w:rsid w:val="007743B5"/>
    <w:rsid w:val="007753D5"/>
    <w:rsid w:val="007754DD"/>
    <w:rsid w:val="0077578D"/>
    <w:rsid w:val="00775937"/>
    <w:rsid w:val="00775D99"/>
    <w:rsid w:val="00776084"/>
    <w:rsid w:val="00776741"/>
    <w:rsid w:val="007767B3"/>
    <w:rsid w:val="00776EA9"/>
    <w:rsid w:val="0077761B"/>
    <w:rsid w:val="00777A73"/>
    <w:rsid w:val="00777BFA"/>
    <w:rsid w:val="00777C43"/>
    <w:rsid w:val="00777F1D"/>
    <w:rsid w:val="00780274"/>
    <w:rsid w:val="0078040F"/>
    <w:rsid w:val="0078094E"/>
    <w:rsid w:val="00780A2D"/>
    <w:rsid w:val="00780DAF"/>
    <w:rsid w:val="00781029"/>
    <w:rsid w:val="007812B1"/>
    <w:rsid w:val="007818C3"/>
    <w:rsid w:val="00781A95"/>
    <w:rsid w:val="00782167"/>
    <w:rsid w:val="00782697"/>
    <w:rsid w:val="00782895"/>
    <w:rsid w:val="00782B6F"/>
    <w:rsid w:val="00783037"/>
    <w:rsid w:val="00783140"/>
    <w:rsid w:val="007833BF"/>
    <w:rsid w:val="00783402"/>
    <w:rsid w:val="00783477"/>
    <w:rsid w:val="007834A2"/>
    <w:rsid w:val="00783ED5"/>
    <w:rsid w:val="007845D6"/>
    <w:rsid w:val="007846BC"/>
    <w:rsid w:val="00784B8D"/>
    <w:rsid w:val="00784C26"/>
    <w:rsid w:val="00785159"/>
    <w:rsid w:val="0078521D"/>
    <w:rsid w:val="007853C2"/>
    <w:rsid w:val="00785ED9"/>
    <w:rsid w:val="00786136"/>
    <w:rsid w:val="00786586"/>
    <w:rsid w:val="007866E0"/>
    <w:rsid w:val="0078676B"/>
    <w:rsid w:val="007869F5"/>
    <w:rsid w:val="00786B94"/>
    <w:rsid w:val="00786BDA"/>
    <w:rsid w:val="00786D11"/>
    <w:rsid w:val="00786E96"/>
    <w:rsid w:val="00786EBE"/>
    <w:rsid w:val="007873EC"/>
    <w:rsid w:val="007876D7"/>
    <w:rsid w:val="00787751"/>
    <w:rsid w:val="007879C6"/>
    <w:rsid w:val="00787D1A"/>
    <w:rsid w:val="00787EA3"/>
    <w:rsid w:val="0079023C"/>
    <w:rsid w:val="00790D19"/>
    <w:rsid w:val="007913E6"/>
    <w:rsid w:val="007915C5"/>
    <w:rsid w:val="00791E18"/>
    <w:rsid w:val="00791F84"/>
    <w:rsid w:val="00792E19"/>
    <w:rsid w:val="00792E9E"/>
    <w:rsid w:val="00793343"/>
    <w:rsid w:val="00793704"/>
    <w:rsid w:val="00793CFC"/>
    <w:rsid w:val="00793E92"/>
    <w:rsid w:val="0079407F"/>
    <w:rsid w:val="00794413"/>
    <w:rsid w:val="007948DE"/>
    <w:rsid w:val="00794D6F"/>
    <w:rsid w:val="00794E9B"/>
    <w:rsid w:val="007958F4"/>
    <w:rsid w:val="00795C15"/>
    <w:rsid w:val="00795C49"/>
    <w:rsid w:val="00796015"/>
    <w:rsid w:val="00796B7B"/>
    <w:rsid w:val="00796C1C"/>
    <w:rsid w:val="00796E33"/>
    <w:rsid w:val="00796E61"/>
    <w:rsid w:val="0079747D"/>
    <w:rsid w:val="00797EBF"/>
    <w:rsid w:val="007A0034"/>
    <w:rsid w:val="007A01C5"/>
    <w:rsid w:val="007A024B"/>
    <w:rsid w:val="007A08FB"/>
    <w:rsid w:val="007A0B54"/>
    <w:rsid w:val="007A0F17"/>
    <w:rsid w:val="007A106D"/>
    <w:rsid w:val="007A11D4"/>
    <w:rsid w:val="007A25D7"/>
    <w:rsid w:val="007A2679"/>
    <w:rsid w:val="007A2881"/>
    <w:rsid w:val="007A2BC6"/>
    <w:rsid w:val="007A2C32"/>
    <w:rsid w:val="007A2F27"/>
    <w:rsid w:val="007A3134"/>
    <w:rsid w:val="007A31B4"/>
    <w:rsid w:val="007A340C"/>
    <w:rsid w:val="007A435A"/>
    <w:rsid w:val="007A4B01"/>
    <w:rsid w:val="007A5007"/>
    <w:rsid w:val="007A5A9E"/>
    <w:rsid w:val="007A6353"/>
    <w:rsid w:val="007A66A9"/>
    <w:rsid w:val="007A6F7E"/>
    <w:rsid w:val="007A7169"/>
    <w:rsid w:val="007A717D"/>
    <w:rsid w:val="007A7BC1"/>
    <w:rsid w:val="007B0002"/>
    <w:rsid w:val="007B042B"/>
    <w:rsid w:val="007B0633"/>
    <w:rsid w:val="007B0A31"/>
    <w:rsid w:val="007B0F17"/>
    <w:rsid w:val="007B0F52"/>
    <w:rsid w:val="007B1273"/>
    <w:rsid w:val="007B12C3"/>
    <w:rsid w:val="007B1784"/>
    <w:rsid w:val="007B19D5"/>
    <w:rsid w:val="007B1C68"/>
    <w:rsid w:val="007B1CF0"/>
    <w:rsid w:val="007B21B0"/>
    <w:rsid w:val="007B21D1"/>
    <w:rsid w:val="007B2A82"/>
    <w:rsid w:val="007B2D20"/>
    <w:rsid w:val="007B2F45"/>
    <w:rsid w:val="007B2FB2"/>
    <w:rsid w:val="007B326F"/>
    <w:rsid w:val="007B35DC"/>
    <w:rsid w:val="007B36BA"/>
    <w:rsid w:val="007B42DD"/>
    <w:rsid w:val="007B4789"/>
    <w:rsid w:val="007B496D"/>
    <w:rsid w:val="007B4A79"/>
    <w:rsid w:val="007B51B7"/>
    <w:rsid w:val="007B5618"/>
    <w:rsid w:val="007B58B5"/>
    <w:rsid w:val="007B59E6"/>
    <w:rsid w:val="007B5CBF"/>
    <w:rsid w:val="007B5DFB"/>
    <w:rsid w:val="007B6340"/>
    <w:rsid w:val="007B6B5C"/>
    <w:rsid w:val="007B73BE"/>
    <w:rsid w:val="007B7878"/>
    <w:rsid w:val="007B7879"/>
    <w:rsid w:val="007B7930"/>
    <w:rsid w:val="007B7947"/>
    <w:rsid w:val="007B7BA7"/>
    <w:rsid w:val="007B7BB6"/>
    <w:rsid w:val="007B7E38"/>
    <w:rsid w:val="007B7E83"/>
    <w:rsid w:val="007B7F41"/>
    <w:rsid w:val="007B7F69"/>
    <w:rsid w:val="007C0392"/>
    <w:rsid w:val="007C0C35"/>
    <w:rsid w:val="007C10D8"/>
    <w:rsid w:val="007C158A"/>
    <w:rsid w:val="007C18FF"/>
    <w:rsid w:val="007C21E6"/>
    <w:rsid w:val="007C2308"/>
    <w:rsid w:val="007C2976"/>
    <w:rsid w:val="007C2F3B"/>
    <w:rsid w:val="007C3612"/>
    <w:rsid w:val="007C37F6"/>
    <w:rsid w:val="007C3FB5"/>
    <w:rsid w:val="007C40C7"/>
    <w:rsid w:val="007C4692"/>
    <w:rsid w:val="007C4E3E"/>
    <w:rsid w:val="007C561F"/>
    <w:rsid w:val="007C5912"/>
    <w:rsid w:val="007C59FC"/>
    <w:rsid w:val="007C5A2C"/>
    <w:rsid w:val="007C5B62"/>
    <w:rsid w:val="007C611F"/>
    <w:rsid w:val="007C6F04"/>
    <w:rsid w:val="007C72BD"/>
    <w:rsid w:val="007C7C29"/>
    <w:rsid w:val="007C7D8B"/>
    <w:rsid w:val="007D005E"/>
    <w:rsid w:val="007D052E"/>
    <w:rsid w:val="007D07D5"/>
    <w:rsid w:val="007D08B3"/>
    <w:rsid w:val="007D0960"/>
    <w:rsid w:val="007D12E6"/>
    <w:rsid w:val="007D16FE"/>
    <w:rsid w:val="007D1AAD"/>
    <w:rsid w:val="007D1CA6"/>
    <w:rsid w:val="007D1DCE"/>
    <w:rsid w:val="007D220E"/>
    <w:rsid w:val="007D2381"/>
    <w:rsid w:val="007D240F"/>
    <w:rsid w:val="007D2583"/>
    <w:rsid w:val="007D27EE"/>
    <w:rsid w:val="007D2890"/>
    <w:rsid w:val="007D29F7"/>
    <w:rsid w:val="007D3110"/>
    <w:rsid w:val="007D3152"/>
    <w:rsid w:val="007D3410"/>
    <w:rsid w:val="007D362F"/>
    <w:rsid w:val="007D3632"/>
    <w:rsid w:val="007D36F0"/>
    <w:rsid w:val="007D3B3C"/>
    <w:rsid w:val="007D44E2"/>
    <w:rsid w:val="007D4793"/>
    <w:rsid w:val="007D483C"/>
    <w:rsid w:val="007D4B2C"/>
    <w:rsid w:val="007D4C59"/>
    <w:rsid w:val="007D529B"/>
    <w:rsid w:val="007D53A0"/>
    <w:rsid w:val="007D544C"/>
    <w:rsid w:val="007D56E9"/>
    <w:rsid w:val="007D5C10"/>
    <w:rsid w:val="007D5C13"/>
    <w:rsid w:val="007D5DC1"/>
    <w:rsid w:val="007D633C"/>
    <w:rsid w:val="007D6890"/>
    <w:rsid w:val="007D6E0D"/>
    <w:rsid w:val="007D7280"/>
    <w:rsid w:val="007D750D"/>
    <w:rsid w:val="007D7558"/>
    <w:rsid w:val="007D76CB"/>
    <w:rsid w:val="007D7B4F"/>
    <w:rsid w:val="007E0044"/>
    <w:rsid w:val="007E02ED"/>
    <w:rsid w:val="007E0468"/>
    <w:rsid w:val="007E047F"/>
    <w:rsid w:val="007E0A22"/>
    <w:rsid w:val="007E0A55"/>
    <w:rsid w:val="007E0BBF"/>
    <w:rsid w:val="007E0C14"/>
    <w:rsid w:val="007E0CCF"/>
    <w:rsid w:val="007E0E0B"/>
    <w:rsid w:val="007E16DF"/>
    <w:rsid w:val="007E187B"/>
    <w:rsid w:val="007E18D5"/>
    <w:rsid w:val="007E1C88"/>
    <w:rsid w:val="007E20C8"/>
    <w:rsid w:val="007E212F"/>
    <w:rsid w:val="007E2614"/>
    <w:rsid w:val="007E2846"/>
    <w:rsid w:val="007E2A4F"/>
    <w:rsid w:val="007E2C81"/>
    <w:rsid w:val="007E2CE8"/>
    <w:rsid w:val="007E309C"/>
    <w:rsid w:val="007E30FC"/>
    <w:rsid w:val="007E32AE"/>
    <w:rsid w:val="007E4284"/>
    <w:rsid w:val="007E444B"/>
    <w:rsid w:val="007E4880"/>
    <w:rsid w:val="007E4B20"/>
    <w:rsid w:val="007E507F"/>
    <w:rsid w:val="007E52EA"/>
    <w:rsid w:val="007E5B73"/>
    <w:rsid w:val="007E5CA5"/>
    <w:rsid w:val="007E5D37"/>
    <w:rsid w:val="007E5D38"/>
    <w:rsid w:val="007E5D86"/>
    <w:rsid w:val="007E5FE6"/>
    <w:rsid w:val="007E62BA"/>
    <w:rsid w:val="007E6333"/>
    <w:rsid w:val="007E6443"/>
    <w:rsid w:val="007E6C8A"/>
    <w:rsid w:val="007E7041"/>
    <w:rsid w:val="007E776B"/>
    <w:rsid w:val="007E7ACF"/>
    <w:rsid w:val="007E7B0F"/>
    <w:rsid w:val="007F0111"/>
    <w:rsid w:val="007F0A48"/>
    <w:rsid w:val="007F0E7A"/>
    <w:rsid w:val="007F154E"/>
    <w:rsid w:val="007F1AC5"/>
    <w:rsid w:val="007F26E2"/>
    <w:rsid w:val="007F28BE"/>
    <w:rsid w:val="007F2A02"/>
    <w:rsid w:val="007F2E21"/>
    <w:rsid w:val="007F2F23"/>
    <w:rsid w:val="007F3004"/>
    <w:rsid w:val="007F3841"/>
    <w:rsid w:val="007F399F"/>
    <w:rsid w:val="007F39B6"/>
    <w:rsid w:val="007F3EC1"/>
    <w:rsid w:val="007F4509"/>
    <w:rsid w:val="007F46C6"/>
    <w:rsid w:val="007F541F"/>
    <w:rsid w:val="007F56A8"/>
    <w:rsid w:val="007F58F2"/>
    <w:rsid w:val="007F5A9A"/>
    <w:rsid w:val="007F61F5"/>
    <w:rsid w:val="007F6378"/>
    <w:rsid w:val="007F6A06"/>
    <w:rsid w:val="007F7088"/>
    <w:rsid w:val="007F7252"/>
    <w:rsid w:val="007F76BE"/>
    <w:rsid w:val="007F788E"/>
    <w:rsid w:val="00800B03"/>
    <w:rsid w:val="00800D9D"/>
    <w:rsid w:val="00800DEE"/>
    <w:rsid w:val="00801A79"/>
    <w:rsid w:val="00801CBB"/>
    <w:rsid w:val="00801D74"/>
    <w:rsid w:val="00801DF3"/>
    <w:rsid w:val="00801E0B"/>
    <w:rsid w:val="00802053"/>
    <w:rsid w:val="008022DF"/>
    <w:rsid w:val="00802479"/>
    <w:rsid w:val="008027D0"/>
    <w:rsid w:val="00802C2D"/>
    <w:rsid w:val="00802F2F"/>
    <w:rsid w:val="00802FAE"/>
    <w:rsid w:val="00803444"/>
    <w:rsid w:val="008034F6"/>
    <w:rsid w:val="00803A8B"/>
    <w:rsid w:val="00803B96"/>
    <w:rsid w:val="00804159"/>
    <w:rsid w:val="008042D6"/>
    <w:rsid w:val="0080444C"/>
    <w:rsid w:val="0080445D"/>
    <w:rsid w:val="00804E9A"/>
    <w:rsid w:val="00805101"/>
    <w:rsid w:val="0080537D"/>
    <w:rsid w:val="0080543C"/>
    <w:rsid w:val="00805761"/>
    <w:rsid w:val="00806487"/>
    <w:rsid w:val="00806918"/>
    <w:rsid w:val="00806A7E"/>
    <w:rsid w:val="00806E73"/>
    <w:rsid w:val="00807251"/>
    <w:rsid w:val="00807721"/>
    <w:rsid w:val="00810711"/>
    <w:rsid w:val="00810EF7"/>
    <w:rsid w:val="00810F70"/>
    <w:rsid w:val="008112C9"/>
    <w:rsid w:val="008116D0"/>
    <w:rsid w:val="00811E3E"/>
    <w:rsid w:val="0081203B"/>
    <w:rsid w:val="00812CC9"/>
    <w:rsid w:val="00812EA2"/>
    <w:rsid w:val="008130CA"/>
    <w:rsid w:val="00813283"/>
    <w:rsid w:val="00813A68"/>
    <w:rsid w:val="00813CC6"/>
    <w:rsid w:val="00813D4C"/>
    <w:rsid w:val="00813FFC"/>
    <w:rsid w:val="00814A43"/>
    <w:rsid w:val="00814F93"/>
    <w:rsid w:val="00815064"/>
    <w:rsid w:val="00815310"/>
    <w:rsid w:val="00815985"/>
    <w:rsid w:val="0081598E"/>
    <w:rsid w:val="00815CA5"/>
    <w:rsid w:val="008160FC"/>
    <w:rsid w:val="0081615F"/>
    <w:rsid w:val="00816641"/>
    <w:rsid w:val="00816F47"/>
    <w:rsid w:val="0081714B"/>
    <w:rsid w:val="0081746E"/>
    <w:rsid w:val="00817564"/>
    <w:rsid w:val="0082006D"/>
    <w:rsid w:val="00820084"/>
    <w:rsid w:val="0082056D"/>
    <w:rsid w:val="008208EE"/>
    <w:rsid w:val="00820940"/>
    <w:rsid w:val="0082095D"/>
    <w:rsid w:val="00820CEC"/>
    <w:rsid w:val="0082108B"/>
    <w:rsid w:val="00821800"/>
    <w:rsid w:val="008219AA"/>
    <w:rsid w:val="00821A0A"/>
    <w:rsid w:val="00821C90"/>
    <w:rsid w:val="00821D43"/>
    <w:rsid w:val="00821FB7"/>
    <w:rsid w:val="00822038"/>
    <w:rsid w:val="00822142"/>
    <w:rsid w:val="0082255F"/>
    <w:rsid w:val="00822C2F"/>
    <w:rsid w:val="0082326D"/>
    <w:rsid w:val="0082343D"/>
    <w:rsid w:val="008234DD"/>
    <w:rsid w:val="00823D42"/>
    <w:rsid w:val="00823E86"/>
    <w:rsid w:val="008242A3"/>
    <w:rsid w:val="008242D1"/>
    <w:rsid w:val="00824A4A"/>
    <w:rsid w:val="00824AC6"/>
    <w:rsid w:val="00824B88"/>
    <w:rsid w:val="00824E51"/>
    <w:rsid w:val="00825027"/>
    <w:rsid w:val="00825F69"/>
    <w:rsid w:val="008261F3"/>
    <w:rsid w:val="00826802"/>
    <w:rsid w:val="00826EE9"/>
    <w:rsid w:val="008273C4"/>
    <w:rsid w:val="00827593"/>
    <w:rsid w:val="0082790D"/>
    <w:rsid w:val="00827C18"/>
    <w:rsid w:val="00830912"/>
    <w:rsid w:val="00830DD8"/>
    <w:rsid w:val="008310F1"/>
    <w:rsid w:val="00831430"/>
    <w:rsid w:val="008328C7"/>
    <w:rsid w:val="00832905"/>
    <w:rsid w:val="00832A47"/>
    <w:rsid w:val="00832C31"/>
    <w:rsid w:val="008331C4"/>
    <w:rsid w:val="00833250"/>
    <w:rsid w:val="008334FE"/>
    <w:rsid w:val="00833703"/>
    <w:rsid w:val="008338B3"/>
    <w:rsid w:val="00833B59"/>
    <w:rsid w:val="00833D3B"/>
    <w:rsid w:val="008345F1"/>
    <w:rsid w:val="00834BCD"/>
    <w:rsid w:val="00835677"/>
    <w:rsid w:val="008356B8"/>
    <w:rsid w:val="0083621B"/>
    <w:rsid w:val="008362CD"/>
    <w:rsid w:val="00836568"/>
    <w:rsid w:val="008365B5"/>
    <w:rsid w:val="00836892"/>
    <w:rsid w:val="00836A03"/>
    <w:rsid w:val="00836AB3"/>
    <w:rsid w:val="00837073"/>
    <w:rsid w:val="00837420"/>
    <w:rsid w:val="008377D0"/>
    <w:rsid w:val="00837933"/>
    <w:rsid w:val="00837CC6"/>
    <w:rsid w:val="00837D7F"/>
    <w:rsid w:val="00840117"/>
    <w:rsid w:val="00840799"/>
    <w:rsid w:val="00840A01"/>
    <w:rsid w:val="00840E56"/>
    <w:rsid w:val="008412EB"/>
    <w:rsid w:val="0084158C"/>
    <w:rsid w:val="0084160F"/>
    <w:rsid w:val="0084172E"/>
    <w:rsid w:val="00841B54"/>
    <w:rsid w:val="00841C12"/>
    <w:rsid w:val="00841C4F"/>
    <w:rsid w:val="00841F7D"/>
    <w:rsid w:val="00842144"/>
    <w:rsid w:val="0084239D"/>
    <w:rsid w:val="008423FE"/>
    <w:rsid w:val="00842D5A"/>
    <w:rsid w:val="0084309C"/>
    <w:rsid w:val="00843122"/>
    <w:rsid w:val="00843526"/>
    <w:rsid w:val="00843B25"/>
    <w:rsid w:val="00843ED4"/>
    <w:rsid w:val="00844045"/>
    <w:rsid w:val="008440D8"/>
    <w:rsid w:val="00844207"/>
    <w:rsid w:val="008443C1"/>
    <w:rsid w:val="008448CB"/>
    <w:rsid w:val="00845629"/>
    <w:rsid w:val="008458A8"/>
    <w:rsid w:val="0084593D"/>
    <w:rsid w:val="00845F30"/>
    <w:rsid w:val="00846294"/>
    <w:rsid w:val="00846D36"/>
    <w:rsid w:val="00847E59"/>
    <w:rsid w:val="00847EF7"/>
    <w:rsid w:val="00847F91"/>
    <w:rsid w:val="00847FC2"/>
    <w:rsid w:val="00850203"/>
    <w:rsid w:val="0085085A"/>
    <w:rsid w:val="008509AE"/>
    <w:rsid w:val="00850BF3"/>
    <w:rsid w:val="00850DBD"/>
    <w:rsid w:val="008514DC"/>
    <w:rsid w:val="0085162C"/>
    <w:rsid w:val="0085173C"/>
    <w:rsid w:val="00851C14"/>
    <w:rsid w:val="00851FCF"/>
    <w:rsid w:val="00852AD3"/>
    <w:rsid w:val="00852CBD"/>
    <w:rsid w:val="00853069"/>
    <w:rsid w:val="00853BC4"/>
    <w:rsid w:val="00853C37"/>
    <w:rsid w:val="00853FEE"/>
    <w:rsid w:val="0085412B"/>
    <w:rsid w:val="00854943"/>
    <w:rsid w:val="00854A0F"/>
    <w:rsid w:val="00854ABC"/>
    <w:rsid w:val="008550C0"/>
    <w:rsid w:val="008553AC"/>
    <w:rsid w:val="008557CF"/>
    <w:rsid w:val="00855844"/>
    <w:rsid w:val="008558A2"/>
    <w:rsid w:val="00855BE4"/>
    <w:rsid w:val="00855C1B"/>
    <w:rsid w:val="00856065"/>
    <w:rsid w:val="0085652B"/>
    <w:rsid w:val="008565F0"/>
    <w:rsid w:val="008567BA"/>
    <w:rsid w:val="0085685F"/>
    <w:rsid w:val="0085713F"/>
    <w:rsid w:val="00857569"/>
    <w:rsid w:val="00857F71"/>
    <w:rsid w:val="008602B9"/>
    <w:rsid w:val="00860A67"/>
    <w:rsid w:val="00860B2A"/>
    <w:rsid w:val="00860E31"/>
    <w:rsid w:val="00860F37"/>
    <w:rsid w:val="00861165"/>
    <w:rsid w:val="00861395"/>
    <w:rsid w:val="00861A51"/>
    <w:rsid w:val="00862752"/>
    <w:rsid w:val="0086356C"/>
    <w:rsid w:val="00863829"/>
    <w:rsid w:val="00863B49"/>
    <w:rsid w:val="00864044"/>
    <w:rsid w:val="008641E8"/>
    <w:rsid w:val="008648EF"/>
    <w:rsid w:val="00864BA8"/>
    <w:rsid w:val="00865646"/>
    <w:rsid w:val="00865E85"/>
    <w:rsid w:val="008661C3"/>
    <w:rsid w:val="00866A32"/>
    <w:rsid w:val="00866BA9"/>
    <w:rsid w:val="00867793"/>
    <w:rsid w:val="00867B98"/>
    <w:rsid w:val="00867C6E"/>
    <w:rsid w:val="00867C80"/>
    <w:rsid w:val="00870104"/>
    <w:rsid w:val="00870110"/>
    <w:rsid w:val="00870130"/>
    <w:rsid w:val="008702F0"/>
    <w:rsid w:val="00870CC3"/>
    <w:rsid w:val="00871CF9"/>
    <w:rsid w:val="008721CE"/>
    <w:rsid w:val="00872807"/>
    <w:rsid w:val="008734A8"/>
    <w:rsid w:val="00873768"/>
    <w:rsid w:val="00873B22"/>
    <w:rsid w:val="00873C92"/>
    <w:rsid w:val="0087420D"/>
    <w:rsid w:val="00874701"/>
    <w:rsid w:val="00874729"/>
    <w:rsid w:val="00874779"/>
    <w:rsid w:val="00874A1E"/>
    <w:rsid w:val="00874E81"/>
    <w:rsid w:val="00874F7F"/>
    <w:rsid w:val="0087518A"/>
    <w:rsid w:val="00875367"/>
    <w:rsid w:val="00875834"/>
    <w:rsid w:val="00875BA4"/>
    <w:rsid w:val="00875EC5"/>
    <w:rsid w:val="0087664F"/>
    <w:rsid w:val="008767D3"/>
    <w:rsid w:val="00876DFA"/>
    <w:rsid w:val="008770DF"/>
    <w:rsid w:val="00877536"/>
    <w:rsid w:val="0087759D"/>
    <w:rsid w:val="00877617"/>
    <w:rsid w:val="0087783A"/>
    <w:rsid w:val="00877867"/>
    <w:rsid w:val="00880881"/>
    <w:rsid w:val="00881224"/>
    <w:rsid w:val="00881363"/>
    <w:rsid w:val="00881BDD"/>
    <w:rsid w:val="00881C9A"/>
    <w:rsid w:val="0088214F"/>
    <w:rsid w:val="00882373"/>
    <w:rsid w:val="0088259B"/>
    <w:rsid w:val="008828B4"/>
    <w:rsid w:val="00882C43"/>
    <w:rsid w:val="008840D6"/>
    <w:rsid w:val="00884682"/>
    <w:rsid w:val="008848A7"/>
    <w:rsid w:val="00884A75"/>
    <w:rsid w:val="00884B7D"/>
    <w:rsid w:val="0088563F"/>
    <w:rsid w:val="0088579F"/>
    <w:rsid w:val="00885A1A"/>
    <w:rsid w:val="00885BDC"/>
    <w:rsid w:val="00886021"/>
    <w:rsid w:val="00886126"/>
    <w:rsid w:val="00886142"/>
    <w:rsid w:val="00886909"/>
    <w:rsid w:val="00886DEC"/>
    <w:rsid w:val="00887AC0"/>
    <w:rsid w:val="008903CF"/>
    <w:rsid w:val="00890A78"/>
    <w:rsid w:val="00890CD3"/>
    <w:rsid w:val="00890D4A"/>
    <w:rsid w:val="008913B3"/>
    <w:rsid w:val="008919B7"/>
    <w:rsid w:val="00891A28"/>
    <w:rsid w:val="00891A55"/>
    <w:rsid w:val="0089212A"/>
    <w:rsid w:val="0089282B"/>
    <w:rsid w:val="00892C6A"/>
    <w:rsid w:val="008930C9"/>
    <w:rsid w:val="0089337F"/>
    <w:rsid w:val="00893DD0"/>
    <w:rsid w:val="008941C3"/>
    <w:rsid w:val="00894A86"/>
    <w:rsid w:val="00894BC1"/>
    <w:rsid w:val="00894E8D"/>
    <w:rsid w:val="0089545D"/>
    <w:rsid w:val="00895ACE"/>
    <w:rsid w:val="00895D94"/>
    <w:rsid w:val="00895E65"/>
    <w:rsid w:val="008960CB"/>
    <w:rsid w:val="00896427"/>
    <w:rsid w:val="008968E7"/>
    <w:rsid w:val="00896D30"/>
    <w:rsid w:val="00896DF1"/>
    <w:rsid w:val="00896F19"/>
    <w:rsid w:val="00897628"/>
    <w:rsid w:val="0089781C"/>
    <w:rsid w:val="008979B7"/>
    <w:rsid w:val="008979D1"/>
    <w:rsid w:val="00897BB6"/>
    <w:rsid w:val="00897D7C"/>
    <w:rsid w:val="008A000A"/>
    <w:rsid w:val="008A029C"/>
    <w:rsid w:val="008A054F"/>
    <w:rsid w:val="008A0623"/>
    <w:rsid w:val="008A0798"/>
    <w:rsid w:val="008A080A"/>
    <w:rsid w:val="008A0A5D"/>
    <w:rsid w:val="008A0E82"/>
    <w:rsid w:val="008A1705"/>
    <w:rsid w:val="008A193B"/>
    <w:rsid w:val="008A1FE2"/>
    <w:rsid w:val="008A209F"/>
    <w:rsid w:val="008A21B9"/>
    <w:rsid w:val="008A25BE"/>
    <w:rsid w:val="008A2B1D"/>
    <w:rsid w:val="008A2CFC"/>
    <w:rsid w:val="008A2D95"/>
    <w:rsid w:val="008A2E4E"/>
    <w:rsid w:val="008A341B"/>
    <w:rsid w:val="008A349D"/>
    <w:rsid w:val="008A36C2"/>
    <w:rsid w:val="008A3717"/>
    <w:rsid w:val="008A3A9D"/>
    <w:rsid w:val="008A4023"/>
    <w:rsid w:val="008A41CF"/>
    <w:rsid w:val="008A41D9"/>
    <w:rsid w:val="008A44B5"/>
    <w:rsid w:val="008A46EC"/>
    <w:rsid w:val="008A4F4E"/>
    <w:rsid w:val="008A519A"/>
    <w:rsid w:val="008A5A05"/>
    <w:rsid w:val="008A5E7A"/>
    <w:rsid w:val="008A6054"/>
    <w:rsid w:val="008A60D1"/>
    <w:rsid w:val="008A7293"/>
    <w:rsid w:val="008A7745"/>
    <w:rsid w:val="008A7823"/>
    <w:rsid w:val="008A792E"/>
    <w:rsid w:val="008A7DDB"/>
    <w:rsid w:val="008B034B"/>
    <w:rsid w:val="008B03DF"/>
    <w:rsid w:val="008B0444"/>
    <w:rsid w:val="008B04C0"/>
    <w:rsid w:val="008B0502"/>
    <w:rsid w:val="008B06F2"/>
    <w:rsid w:val="008B07B2"/>
    <w:rsid w:val="008B089A"/>
    <w:rsid w:val="008B0C8B"/>
    <w:rsid w:val="008B1160"/>
    <w:rsid w:val="008B11DB"/>
    <w:rsid w:val="008B14E7"/>
    <w:rsid w:val="008B1962"/>
    <w:rsid w:val="008B1A4A"/>
    <w:rsid w:val="008B1B36"/>
    <w:rsid w:val="008B1B97"/>
    <w:rsid w:val="008B1D4E"/>
    <w:rsid w:val="008B1F5E"/>
    <w:rsid w:val="008B235A"/>
    <w:rsid w:val="008B2AD0"/>
    <w:rsid w:val="008B2ED1"/>
    <w:rsid w:val="008B33C8"/>
    <w:rsid w:val="008B3548"/>
    <w:rsid w:val="008B379F"/>
    <w:rsid w:val="008B3C6A"/>
    <w:rsid w:val="008B3D7B"/>
    <w:rsid w:val="008B4DDE"/>
    <w:rsid w:val="008B5012"/>
    <w:rsid w:val="008B5339"/>
    <w:rsid w:val="008B5581"/>
    <w:rsid w:val="008B60C1"/>
    <w:rsid w:val="008B6949"/>
    <w:rsid w:val="008B6964"/>
    <w:rsid w:val="008B6CC0"/>
    <w:rsid w:val="008B6DA0"/>
    <w:rsid w:val="008B7184"/>
    <w:rsid w:val="008B727F"/>
    <w:rsid w:val="008B7381"/>
    <w:rsid w:val="008B7587"/>
    <w:rsid w:val="008B7F88"/>
    <w:rsid w:val="008C0213"/>
    <w:rsid w:val="008C03F9"/>
    <w:rsid w:val="008C0A1D"/>
    <w:rsid w:val="008C0ED1"/>
    <w:rsid w:val="008C166E"/>
    <w:rsid w:val="008C1B0A"/>
    <w:rsid w:val="008C1FAD"/>
    <w:rsid w:val="008C2086"/>
    <w:rsid w:val="008C22BD"/>
    <w:rsid w:val="008C22EE"/>
    <w:rsid w:val="008C26F0"/>
    <w:rsid w:val="008C2D88"/>
    <w:rsid w:val="008C3344"/>
    <w:rsid w:val="008C339C"/>
    <w:rsid w:val="008C393C"/>
    <w:rsid w:val="008C39A5"/>
    <w:rsid w:val="008C4195"/>
    <w:rsid w:val="008C45C5"/>
    <w:rsid w:val="008C4CCE"/>
    <w:rsid w:val="008C50CD"/>
    <w:rsid w:val="008C51F2"/>
    <w:rsid w:val="008C543C"/>
    <w:rsid w:val="008C55C6"/>
    <w:rsid w:val="008C5C3F"/>
    <w:rsid w:val="008C5F1F"/>
    <w:rsid w:val="008C63AB"/>
    <w:rsid w:val="008C63FE"/>
    <w:rsid w:val="008C693C"/>
    <w:rsid w:val="008C69A8"/>
    <w:rsid w:val="008C6AE7"/>
    <w:rsid w:val="008C6F87"/>
    <w:rsid w:val="008C7380"/>
    <w:rsid w:val="008C73DF"/>
    <w:rsid w:val="008C7C61"/>
    <w:rsid w:val="008D03D3"/>
    <w:rsid w:val="008D0B44"/>
    <w:rsid w:val="008D0CE8"/>
    <w:rsid w:val="008D0D36"/>
    <w:rsid w:val="008D1401"/>
    <w:rsid w:val="008D2254"/>
    <w:rsid w:val="008D27DC"/>
    <w:rsid w:val="008D3484"/>
    <w:rsid w:val="008D3602"/>
    <w:rsid w:val="008D3A3A"/>
    <w:rsid w:val="008D3C02"/>
    <w:rsid w:val="008D3EB5"/>
    <w:rsid w:val="008D3F54"/>
    <w:rsid w:val="008D4125"/>
    <w:rsid w:val="008D4486"/>
    <w:rsid w:val="008D4C2D"/>
    <w:rsid w:val="008D4D81"/>
    <w:rsid w:val="008D4F10"/>
    <w:rsid w:val="008D600A"/>
    <w:rsid w:val="008D6302"/>
    <w:rsid w:val="008D6567"/>
    <w:rsid w:val="008D6907"/>
    <w:rsid w:val="008D714D"/>
    <w:rsid w:val="008D7412"/>
    <w:rsid w:val="008D743E"/>
    <w:rsid w:val="008E0045"/>
    <w:rsid w:val="008E02EC"/>
    <w:rsid w:val="008E0FFA"/>
    <w:rsid w:val="008E1101"/>
    <w:rsid w:val="008E1226"/>
    <w:rsid w:val="008E19E0"/>
    <w:rsid w:val="008E1D3D"/>
    <w:rsid w:val="008E1E73"/>
    <w:rsid w:val="008E2017"/>
    <w:rsid w:val="008E2789"/>
    <w:rsid w:val="008E2C25"/>
    <w:rsid w:val="008E3264"/>
    <w:rsid w:val="008E3573"/>
    <w:rsid w:val="008E3710"/>
    <w:rsid w:val="008E3732"/>
    <w:rsid w:val="008E3C06"/>
    <w:rsid w:val="008E3D00"/>
    <w:rsid w:val="008E44B6"/>
    <w:rsid w:val="008E45B3"/>
    <w:rsid w:val="008E4C0B"/>
    <w:rsid w:val="008E4C89"/>
    <w:rsid w:val="008E5003"/>
    <w:rsid w:val="008E5079"/>
    <w:rsid w:val="008E5444"/>
    <w:rsid w:val="008E576B"/>
    <w:rsid w:val="008E5846"/>
    <w:rsid w:val="008E5901"/>
    <w:rsid w:val="008E5AB5"/>
    <w:rsid w:val="008E5B8D"/>
    <w:rsid w:val="008E5BFB"/>
    <w:rsid w:val="008E661E"/>
    <w:rsid w:val="008E7622"/>
    <w:rsid w:val="008E76B7"/>
    <w:rsid w:val="008E773A"/>
    <w:rsid w:val="008E79B9"/>
    <w:rsid w:val="008E7AA9"/>
    <w:rsid w:val="008E7C69"/>
    <w:rsid w:val="008E7F84"/>
    <w:rsid w:val="008F040A"/>
    <w:rsid w:val="008F040E"/>
    <w:rsid w:val="008F0485"/>
    <w:rsid w:val="008F0631"/>
    <w:rsid w:val="008F0BE6"/>
    <w:rsid w:val="008F1744"/>
    <w:rsid w:val="008F1AD0"/>
    <w:rsid w:val="008F1BB5"/>
    <w:rsid w:val="008F268D"/>
    <w:rsid w:val="008F29A4"/>
    <w:rsid w:val="008F2A3F"/>
    <w:rsid w:val="008F2A9F"/>
    <w:rsid w:val="008F2AD6"/>
    <w:rsid w:val="008F2C1A"/>
    <w:rsid w:val="008F2C7D"/>
    <w:rsid w:val="008F2E2F"/>
    <w:rsid w:val="008F3277"/>
    <w:rsid w:val="008F352F"/>
    <w:rsid w:val="008F3545"/>
    <w:rsid w:val="008F39FD"/>
    <w:rsid w:val="008F3AFF"/>
    <w:rsid w:val="008F40A4"/>
    <w:rsid w:val="008F43B9"/>
    <w:rsid w:val="008F448C"/>
    <w:rsid w:val="008F4B78"/>
    <w:rsid w:val="008F4FE8"/>
    <w:rsid w:val="008F5374"/>
    <w:rsid w:val="008F559A"/>
    <w:rsid w:val="008F5AD3"/>
    <w:rsid w:val="008F5C3B"/>
    <w:rsid w:val="008F5CEB"/>
    <w:rsid w:val="008F5F0D"/>
    <w:rsid w:val="008F671E"/>
    <w:rsid w:val="008F6A26"/>
    <w:rsid w:val="008F6ECC"/>
    <w:rsid w:val="008F6F49"/>
    <w:rsid w:val="008F70AB"/>
    <w:rsid w:val="008F728C"/>
    <w:rsid w:val="008F7611"/>
    <w:rsid w:val="008F7772"/>
    <w:rsid w:val="008F78AA"/>
    <w:rsid w:val="008F7A69"/>
    <w:rsid w:val="008F7AF9"/>
    <w:rsid w:val="0090018B"/>
    <w:rsid w:val="009001E6"/>
    <w:rsid w:val="009002E5"/>
    <w:rsid w:val="00900492"/>
    <w:rsid w:val="0090057D"/>
    <w:rsid w:val="009006BC"/>
    <w:rsid w:val="00900B91"/>
    <w:rsid w:val="00900DF1"/>
    <w:rsid w:val="0090195D"/>
    <w:rsid w:val="00901C40"/>
    <w:rsid w:val="009027BD"/>
    <w:rsid w:val="00902BEB"/>
    <w:rsid w:val="00902C90"/>
    <w:rsid w:val="0090329C"/>
    <w:rsid w:val="00903BE7"/>
    <w:rsid w:val="00903D4A"/>
    <w:rsid w:val="00903E18"/>
    <w:rsid w:val="009043CD"/>
    <w:rsid w:val="009045CA"/>
    <w:rsid w:val="00904606"/>
    <w:rsid w:val="009046A7"/>
    <w:rsid w:val="0090480F"/>
    <w:rsid w:val="00904974"/>
    <w:rsid w:val="00904988"/>
    <w:rsid w:val="00904A69"/>
    <w:rsid w:val="00904F4D"/>
    <w:rsid w:val="00904FA0"/>
    <w:rsid w:val="00905028"/>
    <w:rsid w:val="00905818"/>
    <w:rsid w:val="0090594E"/>
    <w:rsid w:val="00905A04"/>
    <w:rsid w:val="00905CA9"/>
    <w:rsid w:val="0090631B"/>
    <w:rsid w:val="00906454"/>
    <w:rsid w:val="0090659C"/>
    <w:rsid w:val="00906730"/>
    <w:rsid w:val="00906A4C"/>
    <w:rsid w:val="00907017"/>
    <w:rsid w:val="00907286"/>
    <w:rsid w:val="00907572"/>
    <w:rsid w:val="00907914"/>
    <w:rsid w:val="00907C89"/>
    <w:rsid w:val="00907FC2"/>
    <w:rsid w:val="00910027"/>
    <w:rsid w:val="00910972"/>
    <w:rsid w:val="00910991"/>
    <w:rsid w:val="00910B76"/>
    <w:rsid w:val="00910B8E"/>
    <w:rsid w:val="00910DA5"/>
    <w:rsid w:val="00911AB7"/>
    <w:rsid w:val="0091211F"/>
    <w:rsid w:val="00912247"/>
    <w:rsid w:val="00912924"/>
    <w:rsid w:val="00912927"/>
    <w:rsid w:val="00912CAC"/>
    <w:rsid w:val="009131CC"/>
    <w:rsid w:val="00913402"/>
    <w:rsid w:val="00913615"/>
    <w:rsid w:val="00914063"/>
    <w:rsid w:val="0091435F"/>
    <w:rsid w:val="00914849"/>
    <w:rsid w:val="00914A7B"/>
    <w:rsid w:val="00914ABE"/>
    <w:rsid w:val="00914BC0"/>
    <w:rsid w:val="009157E3"/>
    <w:rsid w:val="009170A8"/>
    <w:rsid w:val="0091721D"/>
    <w:rsid w:val="00917F61"/>
    <w:rsid w:val="00917F9E"/>
    <w:rsid w:val="00920156"/>
    <w:rsid w:val="0092027E"/>
    <w:rsid w:val="009204A2"/>
    <w:rsid w:val="0092082A"/>
    <w:rsid w:val="00920CC4"/>
    <w:rsid w:val="00921375"/>
    <w:rsid w:val="0092140D"/>
    <w:rsid w:val="00921664"/>
    <w:rsid w:val="00921B4E"/>
    <w:rsid w:val="00921BE9"/>
    <w:rsid w:val="00921F58"/>
    <w:rsid w:val="00921F7A"/>
    <w:rsid w:val="00921FBE"/>
    <w:rsid w:val="009220AD"/>
    <w:rsid w:val="00922427"/>
    <w:rsid w:val="00922AEF"/>
    <w:rsid w:val="00922C38"/>
    <w:rsid w:val="0092325C"/>
    <w:rsid w:val="00923557"/>
    <w:rsid w:val="009235E1"/>
    <w:rsid w:val="009236E0"/>
    <w:rsid w:val="00923B06"/>
    <w:rsid w:val="00923EDF"/>
    <w:rsid w:val="009243FA"/>
    <w:rsid w:val="00924462"/>
    <w:rsid w:val="00924D42"/>
    <w:rsid w:val="00924EE2"/>
    <w:rsid w:val="009256C2"/>
    <w:rsid w:val="0092597B"/>
    <w:rsid w:val="00925A2C"/>
    <w:rsid w:val="00925AF3"/>
    <w:rsid w:val="00925B50"/>
    <w:rsid w:val="00925BCE"/>
    <w:rsid w:val="00925C43"/>
    <w:rsid w:val="00925ECC"/>
    <w:rsid w:val="00925F93"/>
    <w:rsid w:val="00926668"/>
    <w:rsid w:val="0092744F"/>
    <w:rsid w:val="009276EF"/>
    <w:rsid w:val="00927705"/>
    <w:rsid w:val="00927C35"/>
    <w:rsid w:val="00927DC4"/>
    <w:rsid w:val="00930183"/>
    <w:rsid w:val="009307A2"/>
    <w:rsid w:val="00930C11"/>
    <w:rsid w:val="009311B7"/>
    <w:rsid w:val="0093154C"/>
    <w:rsid w:val="00931579"/>
    <w:rsid w:val="009319BD"/>
    <w:rsid w:val="0093208B"/>
    <w:rsid w:val="0093348C"/>
    <w:rsid w:val="0093358A"/>
    <w:rsid w:val="00933907"/>
    <w:rsid w:val="00933C76"/>
    <w:rsid w:val="0093423F"/>
    <w:rsid w:val="0093573D"/>
    <w:rsid w:val="00936234"/>
    <w:rsid w:val="00936C0C"/>
    <w:rsid w:val="00936CC1"/>
    <w:rsid w:val="009376C1"/>
    <w:rsid w:val="00937ACA"/>
    <w:rsid w:val="00940215"/>
    <w:rsid w:val="00940525"/>
    <w:rsid w:val="00940A7C"/>
    <w:rsid w:val="00940A9C"/>
    <w:rsid w:val="00940CF4"/>
    <w:rsid w:val="00940EA4"/>
    <w:rsid w:val="00941952"/>
    <w:rsid w:val="00941A61"/>
    <w:rsid w:val="009423D6"/>
    <w:rsid w:val="00942742"/>
    <w:rsid w:val="009428D3"/>
    <w:rsid w:val="00942BCB"/>
    <w:rsid w:val="00943270"/>
    <w:rsid w:val="00943645"/>
    <w:rsid w:val="00943E06"/>
    <w:rsid w:val="009441EE"/>
    <w:rsid w:val="00944323"/>
    <w:rsid w:val="00944331"/>
    <w:rsid w:val="00944944"/>
    <w:rsid w:val="00945377"/>
    <w:rsid w:val="009455DA"/>
    <w:rsid w:val="00945728"/>
    <w:rsid w:val="00945831"/>
    <w:rsid w:val="009458CF"/>
    <w:rsid w:val="00945943"/>
    <w:rsid w:val="0094602D"/>
    <w:rsid w:val="009462FB"/>
    <w:rsid w:val="00946458"/>
    <w:rsid w:val="00946617"/>
    <w:rsid w:val="00946B96"/>
    <w:rsid w:val="00946E81"/>
    <w:rsid w:val="009472BB"/>
    <w:rsid w:val="00947831"/>
    <w:rsid w:val="00947844"/>
    <w:rsid w:val="00947C98"/>
    <w:rsid w:val="00947EA3"/>
    <w:rsid w:val="0095001B"/>
    <w:rsid w:val="00950071"/>
    <w:rsid w:val="009501B3"/>
    <w:rsid w:val="0095071B"/>
    <w:rsid w:val="00950A79"/>
    <w:rsid w:val="009513E5"/>
    <w:rsid w:val="00951D0E"/>
    <w:rsid w:val="00951F08"/>
    <w:rsid w:val="0095232D"/>
    <w:rsid w:val="0095249D"/>
    <w:rsid w:val="00952A8C"/>
    <w:rsid w:val="00952C13"/>
    <w:rsid w:val="00952C27"/>
    <w:rsid w:val="00952FB3"/>
    <w:rsid w:val="009530C0"/>
    <w:rsid w:val="00953743"/>
    <w:rsid w:val="009537AC"/>
    <w:rsid w:val="00953A92"/>
    <w:rsid w:val="00953B06"/>
    <w:rsid w:val="00953C42"/>
    <w:rsid w:val="00953CAF"/>
    <w:rsid w:val="00953F5C"/>
    <w:rsid w:val="009543C4"/>
    <w:rsid w:val="0095498E"/>
    <w:rsid w:val="009549B3"/>
    <w:rsid w:val="00954B11"/>
    <w:rsid w:val="00955AE8"/>
    <w:rsid w:val="00955E04"/>
    <w:rsid w:val="0095654F"/>
    <w:rsid w:val="00956A6C"/>
    <w:rsid w:val="00956B61"/>
    <w:rsid w:val="00957365"/>
    <w:rsid w:val="00957BDF"/>
    <w:rsid w:val="0096099C"/>
    <w:rsid w:val="00961076"/>
    <w:rsid w:val="009612C5"/>
    <w:rsid w:val="009616D2"/>
    <w:rsid w:val="00961F1D"/>
    <w:rsid w:val="00962268"/>
    <w:rsid w:val="009622B0"/>
    <w:rsid w:val="009623D7"/>
    <w:rsid w:val="0096248E"/>
    <w:rsid w:val="0096271B"/>
    <w:rsid w:val="00962820"/>
    <w:rsid w:val="00962907"/>
    <w:rsid w:val="009630C2"/>
    <w:rsid w:val="00963172"/>
    <w:rsid w:val="00963408"/>
    <w:rsid w:val="0096387F"/>
    <w:rsid w:val="00963C56"/>
    <w:rsid w:val="00963FE0"/>
    <w:rsid w:val="00963FFC"/>
    <w:rsid w:val="00964080"/>
    <w:rsid w:val="00964131"/>
    <w:rsid w:val="009642BE"/>
    <w:rsid w:val="0096493F"/>
    <w:rsid w:val="009652A3"/>
    <w:rsid w:val="00965378"/>
    <w:rsid w:val="009654A8"/>
    <w:rsid w:val="00965A3F"/>
    <w:rsid w:val="00965CC8"/>
    <w:rsid w:val="00966594"/>
    <w:rsid w:val="00966A90"/>
    <w:rsid w:val="009671C8"/>
    <w:rsid w:val="009671D6"/>
    <w:rsid w:val="00967D10"/>
    <w:rsid w:val="00970268"/>
    <w:rsid w:val="009706C6"/>
    <w:rsid w:val="009708EB"/>
    <w:rsid w:val="00970DAA"/>
    <w:rsid w:val="00971155"/>
    <w:rsid w:val="0097168D"/>
    <w:rsid w:val="009718DC"/>
    <w:rsid w:val="00971C43"/>
    <w:rsid w:val="009721C2"/>
    <w:rsid w:val="009723BA"/>
    <w:rsid w:val="009725C8"/>
    <w:rsid w:val="00972BCB"/>
    <w:rsid w:val="00972E8D"/>
    <w:rsid w:val="009732E9"/>
    <w:rsid w:val="00973713"/>
    <w:rsid w:val="009738AE"/>
    <w:rsid w:val="00973CE0"/>
    <w:rsid w:val="00974914"/>
    <w:rsid w:val="00974AE2"/>
    <w:rsid w:val="00974B9A"/>
    <w:rsid w:val="009754B2"/>
    <w:rsid w:val="00975D9F"/>
    <w:rsid w:val="0097692B"/>
    <w:rsid w:val="00976EFD"/>
    <w:rsid w:val="00977129"/>
    <w:rsid w:val="0097712E"/>
    <w:rsid w:val="0097769E"/>
    <w:rsid w:val="0097792C"/>
    <w:rsid w:val="00980251"/>
    <w:rsid w:val="00980651"/>
    <w:rsid w:val="009808F0"/>
    <w:rsid w:val="009809C1"/>
    <w:rsid w:val="00981988"/>
    <w:rsid w:val="00981DD1"/>
    <w:rsid w:val="00982662"/>
    <w:rsid w:val="009826B6"/>
    <w:rsid w:val="009834F0"/>
    <w:rsid w:val="00983649"/>
    <w:rsid w:val="0098480E"/>
    <w:rsid w:val="009854E8"/>
    <w:rsid w:val="00985507"/>
    <w:rsid w:val="0098589F"/>
    <w:rsid w:val="00985B82"/>
    <w:rsid w:val="00985B9C"/>
    <w:rsid w:val="00985C02"/>
    <w:rsid w:val="00986326"/>
    <w:rsid w:val="009867BA"/>
    <w:rsid w:val="00986AC9"/>
    <w:rsid w:val="00986C7C"/>
    <w:rsid w:val="009873BB"/>
    <w:rsid w:val="009879EA"/>
    <w:rsid w:val="00987A72"/>
    <w:rsid w:val="00987A83"/>
    <w:rsid w:val="00987D4B"/>
    <w:rsid w:val="00991772"/>
    <w:rsid w:val="00991BE1"/>
    <w:rsid w:val="00991D97"/>
    <w:rsid w:val="00991E3D"/>
    <w:rsid w:val="00991E83"/>
    <w:rsid w:val="009920BB"/>
    <w:rsid w:val="009922A4"/>
    <w:rsid w:val="00992312"/>
    <w:rsid w:val="00992838"/>
    <w:rsid w:val="0099294E"/>
    <w:rsid w:val="00992D42"/>
    <w:rsid w:val="00992FA6"/>
    <w:rsid w:val="0099351C"/>
    <w:rsid w:val="00993899"/>
    <w:rsid w:val="00993A30"/>
    <w:rsid w:val="00993D11"/>
    <w:rsid w:val="00993E0C"/>
    <w:rsid w:val="009940E1"/>
    <w:rsid w:val="009943F4"/>
    <w:rsid w:val="009944BE"/>
    <w:rsid w:val="00994699"/>
    <w:rsid w:val="009947A1"/>
    <w:rsid w:val="00994D8B"/>
    <w:rsid w:val="00995211"/>
    <w:rsid w:val="00995787"/>
    <w:rsid w:val="00996770"/>
    <w:rsid w:val="00996C1F"/>
    <w:rsid w:val="009977E0"/>
    <w:rsid w:val="009A0121"/>
    <w:rsid w:val="009A0DBD"/>
    <w:rsid w:val="009A0F00"/>
    <w:rsid w:val="009A1105"/>
    <w:rsid w:val="009A113F"/>
    <w:rsid w:val="009A1AD2"/>
    <w:rsid w:val="009A1F43"/>
    <w:rsid w:val="009A21B1"/>
    <w:rsid w:val="009A2240"/>
    <w:rsid w:val="009A2410"/>
    <w:rsid w:val="009A2F73"/>
    <w:rsid w:val="009A2FBE"/>
    <w:rsid w:val="009A3942"/>
    <w:rsid w:val="009A3A92"/>
    <w:rsid w:val="009A3B98"/>
    <w:rsid w:val="009A3C18"/>
    <w:rsid w:val="009A3D2A"/>
    <w:rsid w:val="009A461F"/>
    <w:rsid w:val="009A48E5"/>
    <w:rsid w:val="009A4B78"/>
    <w:rsid w:val="009A4DAF"/>
    <w:rsid w:val="009A4FC3"/>
    <w:rsid w:val="009A525D"/>
    <w:rsid w:val="009A5401"/>
    <w:rsid w:val="009A5DF3"/>
    <w:rsid w:val="009A6721"/>
    <w:rsid w:val="009A6D45"/>
    <w:rsid w:val="009A730A"/>
    <w:rsid w:val="009A76C9"/>
    <w:rsid w:val="009A7BAC"/>
    <w:rsid w:val="009B028D"/>
    <w:rsid w:val="009B033D"/>
    <w:rsid w:val="009B06B4"/>
    <w:rsid w:val="009B09A4"/>
    <w:rsid w:val="009B0A48"/>
    <w:rsid w:val="009B0A6B"/>
    <w:rsid w:val="009B0AC0"/>
    <w:rsid w:val="009B0B23"/>
    <w:rsid w:val="009B107E"/>
    <w:rsid w:val="009B15BE"/>
    <w:rsid w:val="009B20F9"/>
    <w:rsid w:val="009B2503"/>
    <w:rsid w:val="009B4595"/>
    <w:rsid w:val="009B4699"/>
    <w:rsid w:val="009B4731"/>
    <w:rsid w:val="009B4818"/>
    <w:rsid w:val="009B4C71"/>
    <w:rsid w:val="009B4EE5"/>
    <w:rsid w:val="009B561E"/>
    <w:rsid w:val="009B5700"/>
    <w:rsid w:val="009B5BB9"/>
    <w:rsid w:val="009B610B"/>
    <w:rsid w:val="009B6121"/>
    <w:rsid w:val="009B6189"/>
    <w:rsid w:val="009B634B"/>
    <w:rsid w:val="009B63B9"/>
    <w:rsid w:val="009B6B73"/>
    <w:rsid w:val="009B6CA4"/>
    <w:rsid w:val="009B7355"/>
    <w:rsid w:val="009B7854"/>
    <w:rsid w:val="009B7A22"/>
    <w:rsid w:val="009B7A36"/>
    <w:rsid w:val="009C047B"/>
    <w:rsid w:val="009C04BD"/>
    <w:rsid w:val="009C053E"/>
    <w:rsid w:val="009C069F"/>
    <w:rsid w:val="009C0712"/>
    <w:rsid w:val="009C0BF9"/>
    <w:rsid w:val="009C0CD3"/>
    <w:rsid w:val="009C0FE1"/>
    <w:rsid w:val="009C127C"/>
    <w:rsid w:val="009C151A"/>
    <w:rsid w:val="009C2200"/>
    <w:rsid w:val="009C24B0"/>
    <w:rsid w:val="009C269A"/>
    <w:rsid w:val="009C2996"/>
    <w:rsid w:val="009C2A59"/>
    <w:rsid w:val="009C2C2E"/>
    <w:rsid w:val="009C31F7"/>
    <w:rsid w:val="009C3620"/>
    <w:rsid w:val="009C3782"/>
    <w:rsid w:val="009C38EC"/>
    <w:rsid w:val="009C3E3F"/>
    <w:rsid w:val="009C42E4"/>
    <w:rsid w:val="009C50DC"/>
    <w:rsid w:val="009C569F"/>
    <w:rsid w:val="009C6CF3"/>
    <w:rsid w:val="009C70CA"/>
    <w:rsid w:val="009C7E8D"/>
    <w:rsid w:val="009C7EE5"/>
    <w:rsid w:val="009D00D1"/>
    <w:rsid w:val="009D088A"/>
    <w:rsid w:val="009D0D04"/>
    <w:rsid w:val="009D0EF6"/>
    <w:rsid w:val="009D13B4"/>
    <w:rsid w:val="009D1862"/>
    <w:rsid w:val="009D203A"/>
    <w:rsid w:val="009D21E3"/>
    <w:rsid w:val="009D2BD2"/>
    <w:rsid w:val="009D33FC"/>
    <w:rsid w:val="009D3970"/>
    <w:rsid w:val="009D40A3"/>
    <w:rsid w:val="009D4244"/>
    <w:rsid w:val="009D451F"/>
    <w:rsid w:val="009D4562"/>
    <w:rsid w:val="009D46A2"/>
    <w:rsid w:val="009D4A7E"/>
    <w:rsid w:val="009D4D4B"/>
    <w:rsid w:val="009D4E9B"/>
    <w:rsid w:val="009D4EE7"/>
    <w:rsid w:val="009D5196"/>
    <w:rsid w:val="009D5580"/>
    <w:rsid w:val="009D6599"/>
    <w:rsid w:val="009D664A"/>
    <w:rsid w:val="009D66BC"/>
    <w:rsid w:val="009D69C5"/>
    <w:rsid w:val="009D6B93"/>
    <w:rsid w:val="009D718B"/>
    <w:rsid w:val="009D7C6F"/>
    <w:rsid w:val="009D7F00"/>
    <w:rsid w:val="009E0190"/>
    <w:rsid w:val="009E060B"/>
    <w:rsid w:val="009E07CA"/>
    <w:rsid w:val="009E0940"/>
    <w:rsid w:val="009E0B0E"/>
    <w:rsid w:val="009E0E60"/>
    <w:rsid w:val="009E0EF8"/>
    <w:rsid w:val="009E12ED"/>
    <w:rsid w:val="009E1302"/>
    <w:rsid w:val="009E130F"/>
    <w:rsid w:val="009E14C6"/>
    <w:rsid w:val="009E18CF"/>
    <w:rsid w:val="009E1926"/>
    <w:rsid w:val="009E1CFB"/>
    <w:rsid w:val="009E2064"/>
    <w:rsid w:val="009E219F"/>
    <w:rsid w:val="009E2541"/>
    <w:rsid w:val="009E288F"/>
    <w:rsid w:val="009E2982"/>
    <w:rsid w:val="009E2A0F"/>
    <w:rsid w:val="009E3172"/>
    <w:rsid w:val="009E31DC"/>
    <w:rsid w:val="009E3412"/>
    <w:rsid w:val="009E3516"/>
    <w:rsid w:val="009E361A"/>
    <w:rsid w:val="009E44BF"/>
    <w:rsid w:val="009E4846"/>
    <w:rsid w:val="009E48C3"/>
    <w:rsid w:val="009E4D6A"/>
    <w:rsid w:val="009E4DB5"/>
    <w:rsid w:val="009E5B24"/>
    <w:rsid w:val="009E655E"/>
    <w:rsid w:val="009E67F4"/>
    <w:rsid w:val="009E6812"/>
    <w:rsid w:val="009E6CA7"/>
    <w:rsid w:val="009E7039"/>
    <w:rsid w:val="009E7258"/>
    <w:rsid w:val="009E7392"/>
    <w:rsid w:val="009E78C3"/>
    <w:rsid w:val="009E7A7E"/>
    <w:rsid w:val="009E7E35"/>
    <w:rsid w:val="009F01AC"/>
    <w:rsid w:val="009F01D0"/>
    <w:rsid w:val="009F06A0"/>
    <w:rsid w:val="009F0911"/>
    <w:rsid w:val="009F0EB4"/>
    <w:rsid w:val="009F111E"/>
    <w:rsid w:val="009F119E"/>
    <w:rsid w:val="009F12B0"/>
    <w:rsid w:val="009F15B5"/>
    <w:rsid w:val="009F17C2"/>
    <w:rsid w:val="009F18C8"/>
    <w:rsid w:val="009F1C68"/>
    <w:rsid w:val="009F1DEE"/>
    <w:rsid w:val="009F1E32"/>
    <w:rsid w:val="009F1EEF"/>
    <w:rsid w:val="009F228B"/>
    <w:rsid w:val="009F2348"/>
    <w:rsid w:val="009F23F1"/>
    <w:rsid w:val="009F2C5D"/>
    <w:rsid w:val="009F2D2F"/>
    <w:rsid w:val="009F33E8"/>
    <w:rsid w:val="009F366F"/>
    <w:rsid w:val="009F3984"/>
    <w:rsid w:val="009F399F"/>
    <w:rsid w:val="009F3A4B"/>
    <w:rsid w:val="009F3CFD"/>
    <w:rsid w:val="009F3FFB"/>
    <w:rsid w:val="009F43F5"/>
    <w:rsid w:val="009F4416"/>
    <w:rsid w:val="009F4CFF"/>
    <w:rsid w:val="009F4EC8"/>
    <w:rsid w:val="009F523E"/>
    <w:rsid w:val="009F5618"/>
    <w:rsid w:val="009F56BD"/>
    <w:rsid w:val="009F56E1"/>
    <w:rsid w:val="009F5711"/>
    <w:rsid w:val="009F5992"/>
    <w:rsid w:val="009F5A53"/>
    <w:rsid w:val="009F5AC6"/>
    <w:rsid w:val="009F688A"/>
    <w:rsid w:val="009F6945"/>
    <w:rsid w:val="009F6C44"/>
    <w:rsid w:val="009F7068"/>
    <w:rsid w:val="009F7294"/>
    <w:rsid w:val="009F76A1"/>
    <w:rsid w:val="00A003B8"/>
    <w:rsid w:val="00A00616"/>
    <w:rsid w:val="00A0111D"/>
    <w:rsid w:val="00A01515"/>
    <w:rsid w:val="00A01992"/>
    <w:rsid w:val="00A019EF"/>
    <w:rsid w:val="00A01C45"/>
    <w:rsid w:val="00A01E47"/>
    <w:rsid w:val="00A01ECC"/>
    <w:rsid w:val="00A02142"/>
    <w:rsid w:val="00A02321"/>
    <w:rsid w:val="00A0282D"/>
    <w:rsid w:val="00A0289C"/>
    <w:rsid w:val="00A02B6D"/>
    <w:rsid w:val="00A02D51"/>
    <w:rsid w:val="00A03076"/>
    <w:rsid w:val="00A0328B"/>
    <w:rsid w:val="00A03591"/>
    <w:rsid w:val="00A03FFA"/>
    <w:rsid w:val="00A0412A"/>
    <w:rsid w:val="00A04485"/>
    <w:rsid w:val="00A04BDB"/>
    <w:rsid w:val="00A04C95"/>
    <w:rsid w:val="00A04FF0"/>
    <w:rsid w:val="00A0506E"/>
    <w:rsid w:val="00A05E75"/>
    <w:rsid w:val="00A0652B"/>
    <w:rsid w:val="00A0670C"/>
    <w:rsid w:val="00A06B79"/>
    <w:rsid w:val="00A06BA2"/>
    <w:rsid w:val="00A07090"/>
    <w:rsid w:val="00A07156"/>
    <w:rsid w:val="00A0792A"/>
    <w:rsid w:val="00A07DAF"/>
    <w:rsid w:val="00A102D2"/>
    <w:rsid w:val="00A1042D"/>
    <w:rsid w:val="00A105C7"/>
    <w:rsid w:val="00A10660"/>
    <w:rsid w:val="00A108A6"/>
    <w:rsid w:val="00A10B26"/>
    <w:rsid w:val="00A10B88"/>
    <w:rsid w:val="00A110BC"/>
    <w:rsid w:val="00A11343"/>
    <w:rsid w:val="00A116C7"/>
    <w:rsid w:val="00A124AB"/>
    <w:rsid w:val="00A126AA"/>
    <w:rsid w:val="00A12758"/>
    <w:rsid w:val="00A12840"/>
    <w:rsid w:val="00A129C2"/>
    <w:rsid w:val="00A12D04"/>
    <w:rsid w:val="00A13326"/>
    <w:rsid w:val="00A138F4"/>
    <w:rsid w:val="00A13A9C"/>
    <w:rsid w:val="00A13EAF"/>
    <w:rsid w:val="00A14C22"/>
    <w:rsid w:val="00A14D21"/>
    <w:rsid w:val="00A14E18"/>
    <w:rsid w:val="00A1536C"/>
    <w:rsid w:val="00A15515"/>
    <w:rsid w:val="00A15C5C"/>
    <w:rsid w:val="00A15C82"/>
    <w:rsid w:val="00A15E38"/>
    <w:rsid w:val="00A15E48"/>
    <w:rsid w:val="00A15FC6"/>
    <w:rsid w:val="00A16E32"/>
    <w:rsid w:val="00A17442"/>
    <w:rsid w:val="00A17B9A"/>
    <w:rsid w:val="00A17D7E"/>
    <w:rsid w:val="00A2017B"/>
    <w:rsid w:val="00A203F6"/>
    <w:rsid w:val="00A20A70"/>
    <w:rsid w:val="00A20ADD"/>
    <w:rsid w:val="00A20C30"/>
    <w:rsid w:val="00A20DB9"/>
    <w:rsid w:val="00A20EA4"/>
    <w:rsid w:val="00A21FD4"/>
    <w:rsid w:val="00A234EA"/>
    <w:rsid w:val="00A238D6"/>
    <w:rsid w:val="00A23967"/>
    <w:rsid w:val="00A23E03"/>
    <w:rsid w:val="00A24009"/>
    <w:rsid w:val="00A24ADB"/>
    <w:rsid w:val="00A24D14"/>
    <w:rsid w:val="00A24F01"/>
    <w:rsid w:val="00A24F4F"/>
    <w:rsid w:val="00A25025"/>
    <w:rsid w:val="00A254D5"/>
    <w:rsid w:val="00A25EBD"/>
    <w:rsid w:val="00A263F5"/>
    <w:rsid w:val="00A26757"/>
    <w:rsid w:val="00A268DE"/>
    <w:rsid w:val="00A26AC3"/>
    <w:rsid w:val="00A26D93"/>
    <w:rsid w:val="00A27164"/>
    <w:rsid w:val="00A27278"/>
    <w:rsid w:val="00A273C6"/>
    <w:rsid w:val="00A277F2"/>
    <w:rsid w:val="00A27848"/>
    <w:rsid w:val="00A27934"/>
    <w:rsid w:val="00A27D8E"/>
    <w:rsid w:val="00A30035"/>
    <w:rsid w:val="00A302A4"/>
    <w:rsid w:val="00A302EB"/>
    <w:rsid w:val="00A305AA"/>
    <w:rsid w:val="00A30793"/>
    <w:rsid w:val="00A31C68"/>
    <w:rsid w:val="00A32175"/>
    <w:rsid w:val="00A326B3"/>
    <w:rsid w:val="00A327E9"/>
    <w:rsid w:val="00A32A0B"/>
    <w:rsid w:val="00A32B10"/>
    <w:rsid w:val="00A32D87"/>
    <w:rsid w:val="00A32DA1"/>
    <w:rsid w:val="00A333AE"/>
    <w:rsid w:val="00A33E88"/>
    <w:rsid w:val="00A349FE"/>
    <w:rsid w:val="00A34E77"/>
    <w:rsid w:val="00A34FBA"/>
    <w:rsid w:val="00A3507D"/>
    <w:rsid w:val="00A352C5"/>
    <w:rsid w:val="00A357E4"/>
    <w:rsid w:val="00A35D5B"/>
    <w:rsid w:val="00A35F32"/>
    <w:rsid w:val="00A3615E"/>
    <w:rsid w:val="00A3616B"/>
    <w:rsid w:val="00A36459"/>
    <w:rsid w:val="00A367FC"/>
    <w:rsid w:val="00A36BF5"/>
    <w:rsid w:val="00A36C25"/>
    <w:rsid w:val="00A36E25"/>
    <w:rsid w:val="00A36E98"/>
    <w:rsid w:val="00A37136"/>
    <w:rsid w:val="00A37CE4"/>
    <w:rsid w:val="00A37E2B"/>
    <w:rsid w:val="00A401A1"/>
    <w:rsid w:val="00A401BC"/>
    <w:rsid w:val="00A402E9"/>
    <w:rsid w:val="00A404EF"/>
    <w:rsid w:val="00A406A9"/>
    <w:rsid w:val="00A407A0"/>
    <w:rsid w:val="00A40935"/>
    <w:rsid w:val="00A40940"/>
    <w:rsid w:val="00A40F45"/>
    <w:rsid w:val="00A41414"/>
    <w:rsid w:val="00A41643"/>
    <w:rsid w:val="00A41C52"/>
    <w:rsid w:val="00A41D88"/>
    <w:rsid w:val="00A41FA8"/>
    <w:rsid w:val="00A42DA5"/>
    <w:rsid w:val="00A43112"/>
    <w:rsid w:val="00A435FD"/>
    <w:rsid w:val="00A43AF7"/>
    <w:rsid w:val="00A443D7"/>
    <w:rsid w:val="00A4488D"/>
    <w:rsid w:val="00A44A95"/>
    <w:rsid w:val="00A44B4D"/>
    <w:rsid w:val="00A44EAC"/>
    <w:rsid w:val="00A45627"/>
    <w:rsid w:val="00A45F12"/>
    <w:rsid w:val="00A45FDA"/>
    <w:rsid w:val="00A469C4"/>
    <w:rsid w:val="00A46BB5"/>
    <w:rsid w:val="00A46E67"/>
    <w:rsid w:val="00A46F78"/>
    <w:rsid w:val="00A471A8"/>
    <w:rsid w:val="00A47AE2"/>
    <w:rsid w:val="00A47EE3"/>
    <w:rsid w:val="00A47F39"/>
    <w:rsid w:val="00A50397"/>
    <w:rsid w:val="00A503EF"/>
    <w:rsid w:val="00A506EB"/>
    <w:rsid w:val="00A50DDF"/>
    <w:rsid w:val="00A510CA"/>
    <w:rsid w:val="00A512B7"/>
    <w:rsid w:val="00A5163A"/>
    <w:rsid w:val="00A516F2"/>
    <w:rsid w:val="00A51AEB"/>
    <w:rsid w:val="00A51B01"/>
    <w:rsid w:val="00A52537"/>
    <w:rsid w:val="00A525D2"/>
    <w:rsid w:val="00A52639"/>
    <w:rsid w:val="00A532A9"/>
    <w:rsid w:val="00A53E01"/>
    <w:rsid w:val="00A5423C"/>
    <w:rsid w:val="00A54639"/>
    <w:rsid w:val="00A54835"/>
    <w:rsid w:val="00A54A94"/>
    <w:rsid w:val="00A54E42"/>
    <w:rsid w:val="00A551DF"/>
    <w:rsid w:val="00A556BD"/>
    <w:rsid w:val="00A55720"/>
    <w:rsid w:val="00A5590B"/>
    <w:rsid w:val="00A5590D"/>
    <w:rsid w:val="00A559F6"/>
    <w:rsid w:val="00A55BD1"/>
    <w:rsid w:val="00A55BFA"/>
    <w:rsid w:val="00A55FA7"/>
    <w:rsid w:val="00A56491"/>
    <w:rsid w:val="00A564E4"/>
    <w:rsid w:val="00A572A9"/>
    <w:rsid w:val="00A579BD"/>
    <w:rsid w:val="00A57AB3"/>
    <w:rsid w:val="00A57D30"/>
    <w:rsid w:val="00A57D81"/>
    <w:rsid w:val="00A60435"/>
    <w:rsid w:val="00A605FE"/>
    <w:rsid w:val="00A60647"/>
    <w:rsid w:val="00A6082F"/>
    <w:rsid w:val="00A60A89"/>
    <w:rsid w:val="00A60D0A"/>
    <w:rsid w:val="00A6154C"/>
    <w:rsid w:val="00A61EB8"/>
    <w:rsid w:val="00A61F3E"/>
    <w:rsid w:val="00A61F7A"/>
    <w:rsid w:val="00A6256F"/>
    <w:rsid w:val="00A6259E"/>
    <w:rsid w:val="00A62D71"/>
    <w:rsid w:val="00A63112"/>
    <w:rsid w:val="00A6323C"/>
    <w:rsid w:val="00A63751"/>
    <w:rsid w:val="00A6387F"/>
    <w:rsid w:val="00A63910"/>
    <w:rsid w:val="00A642F5"/>
    <w:rsid w:val="00A6432E"/>
    <w:rsid w:val="00A6460D"/>
    <w:rsid w:val="00A64AF1"/>
    <w:rsid w:val="00A64BE2"/>
    <w:rsid w:val="00A64C95"/>
    <w:rsid w:val="00A65624"/>
    <w:rsid w:val="00A656AA"/>
    <w:rsid w:val="00A65B14"/>
    <w:rsid w:val="00A65DF7"/>
    <w:rsid w:val="00A6648B"/>
    <w:rsid w:val="00A664E4"/>
    <w:rsid w:val="00A66842"/>
    <w:rsid w:val="00A66B85"/>
    <w:rsid w:val="00A66E71"/>
    <w:rsid w:val="00A66FCB"/>
    <w:rsid w:val="00A67468"/>
    <w:rsid w:val="00A674F9"/>
    <w:rsid w:val="00A67B4B"/>
    <w:rsid w:val="00A67CAF"/>
    <w:rsid w:val="00A67E30"/>
    <w:rsid w:val="00A701C3"/>
    <w:rsid w:val="00A706B1"/>
    <w:rsid w:val="00A70A3E"/>
    <w:rsid w:val="00A70B13"/>
    <w:rsid w:val="00A71741"/>
    <w:rsid w:val="00A71BED"/>
    <w:rsid w:val="00A72077"/>
    <w:rsid w:val="00A72100"/>
    <w:rsid w:val="00A7259F"/>
    <w:rsid w:val="00A72968"/>
    <w:rsid w:val="00A72DB8"/>
    <w:rsid w:val="00A72F3B"/>
    <w:rsid w:val="00A7347C"/>
    <w:rsid w:val="00A73750"/>
    <w:rsid w:val="00A739C6"/>
    <w:rsid w:val="00A752B9"/>
    <w:rsid w:val="00A75D74"/>
    <w:rsid w:val="00A7604F"/>
    <w:rsid w:val="00A760F4"/>
    <w:rsid w:val="00A76294"/>
    <w:rsid w:val="00A768C3"/>
    <w:rsid w:val="00A76B53"/>
    <w:rsid w:val="00A76FCB"/>
    <w:rsid w:val="00A7780E"/>
    <w:rsid w:val="00A7798C"/>
    <w:rsid w:val="00A779D3"/>
    <w:rsid w:val="00A77C55"/>
    <w:rsid w:val="00A77D1A"/>
    <w:rsid w:val="00A77DD3"/>
    <w:rsid w:val="00A8020B"/>
    <w:rsid w:val="00A80450"/>
    <w:rsid w:val="00A807DF"/>
    <w:rsid w:val="00A80DEC"/>
    <w:rsid w:val="00A813BA"/>
    <w:rsid w:val="00A81766"/>
    <w:rsid w:val="00A81ADD"/>
    <w:rsid w:val="00A81F88"/>
    <w:rsid w:val="00A8252B"/>
    <w:rsid w:val="00A829F9"/>
    <w:rsid w:val="00A83514"/>
    <w:rsid w:val="00A8362A"/>
    <w:rsid w:val="00A83C8F"/>
    <w:rsid w:val="00A83DB4"/>
    <w:rsid w:val="00A83ECE"/>
    <w:rsid w:val="00A8498F"/>
    <w:rsid w:val="00A84AC9"/>
    <w:rsid w:val="00A84ADE"/>
    <w:rsid w:val="00A84B79"/>
    <w:rsid w:val="00A84CE6"/>
    <w:rsid w:val="00A84D8F"/>
    <w:rsid w:val="00A84E3A"/>
    <w:rsid w:val="00A8526B"/>
    <w:rsid w:val="00A8544E"/>
    <w:rsid w:val="00A8584C"/>
    <w:rsid w:val="00A85A69"/>
    <w:rsid w:val="00A860C8"/>
    <w:rsid w:val="00A8638C"/>
    <w:rsid w:val="00A864A2"/>
    <w:rsid w:val="00A86565"/>
    <w:rsid w:val="00A865D1"/>
    <w:rsid w:val="00A8665D"/>
    <w:rsid w:val="00A8675C"/>
    <w:rsid w:val="00A867CA"/>
    <w:rsid w:val="00A871F2"/>
    <w:rsid w:val="00A87581"/>
    <w:rsid w:val="00A87682"/>
    <w:rsid w:val="00A87836"/>
    <w:rsid w:val="00A878F5"/>
    <w:rsid w:val="00A87D08"/>
    <w:rsid w:val="00A90360"/>
    <w:rsid w:val="00A90382"/>
    <w:rsid w:val="00A903A2"/>
    <w:rsid w:val="00A9043D"/>
    <w:rsid w:val="00A90AF5"/>
    <w:rsid w:val="00A90BCC"/>
    <w:rsid w:val="00A90BE0"/>
    <w:rsid w:val="00A90D16"/>
    <w:rsid w:val="00A9141F"/>
    <w:rsid w:val="00A9193C"/>
    <w:rsid w:val="00A92275"/>
    <w:rsid w:val="00A922B9"/>
    <w:rsid w:val="00A924C5"/>
    <w:rsid w:val="00A92E5F"/>
    <w:rsid w:val="00A93562"/>
    <w:rsid w:val="00A93833"/>
    <w:rsid w:val="00A93921"/>
    <w:rsid w:val="00A93A3E"/>
    <w:rsid w:val="00A93D08"/>
    <w:rsid w:val="00A943EC"/>
    <w:rsid w:val="00A94881"/>
    <w:rsid w:val="00A94B84"/>
    <w:rsid w:val="00A94BE6"/>
    <w:rsid w:val="00A94C41"/>
    <w:rsid w:val="00A94DBC"/>
    <w:rsid w:val="00A94F58"/>
    <w:rsid w:val="00A9516E"/>
    <w:rsid w:val="00A95588"/>
    <w:rsid w:val="00A95AF4"/>
    <w:rsid w:val="00A95E10"/>
    <w:rsid w:val="00A969F3"/>
    <w:rsid w:val="00A96D79"/>
    <w:rsid w:val="00A96E54"/>
    <w:rsid w:val="00A96EC9"/>
    <w:rsid w:val="00A9710D"/>
    <w:rsid w:val="00A9716C"/>
    <w:rsid w:val="00A97A95"/>
    <w:rsid w:val="00A97E48"/>
    <w:rsid w:val="00AA019B"/>
    <w:rsid w:val="00AA022E"/>
    <w:rsid w:val="00AA038C"/>
    <w:rsid w:val="00AA090E"/>
    <w:rsid w:val="00AA0AAC"/>
    <w:rsid w:val="00AA0BF7"/>
    <w:rsid w:val="00AA1443"/>
    <w:rsid w:val="00AA1AFB"/>
    <w:rsid w:val="00AA2B07"/>
    <w:rsid w:val="00AA3872"/>
    <w:rsid w:val="00AA39C7"/>
    <w:rsid w:val="00AA3C83"/>
    <w:rsid w:val="00AA3F36"/>
    <w:rsid w:val="00AA4128"/>
    <w:rsid w:val="00AA440F"/>
    <w:rsid w:val="00AA4775"/>
    <w:rsid w:val="00AA477E"/>
    <w:rsid w:val="00AA4C78"/>
    <w:rsid w:val="00AA4E66"/>
    <w:rsid w:val="00AA4FCE"/>
    <w:rsid w:val="00AA54CA"/>
    <w:rsid w:val="00AA5610"/>
    <w:rsid w:val="00AA5679"/>
    <w:rsid w:val="00AA576B"/>
    <w:rsid w:val="00AA6233"/>
    <w:rsid w:val="00AA673F"/>
    <w:rsid w:val="00AA703C"/>
    <w:rsid w:val="00AA7302"/>
    <w:rsid w:val="00AA779D"/>
    <w:rsid w:val="00AA77FB"/>
    <w:rsid w:val="00AA7F7A"/>
    <w:rsid w:val="00AB014E"/>
    <w:rsid w:val="00AB0220"/>
    <w:rsid w:val="00AB0412"/>
    <w:rsid w:val="00AB0F67"/>
    <w:rsid w:val="00AB0FFD"/>
    <w:rsid w:val="00AB1481"/>
    <w:rsid w:val="00AB1621"/>
    <w:rsid w:val="00AB1944"/>
    <w:rsid w:val="00AB1FDC"/>
    <w:rsid w:val="00AB230F"/>
    <w:rsid w:val="00AB2512"/>
    <w:rsid w:val="00AB275D"/>
    <w:rsid w:val="00AB2971"/>
    <w:rsid w:val="00AB3116"/>
    <w:rsid w:val="00AB3252"/>
    <w:rsid w:val="00AB32F5"/>
    <w:rsid w:val="00AB374C"/>
    <w:rsid w:val="00AB39F0"/>
    <w:rsid w:val="00AB4150"/>
    <w:rsid w:val="00AB4420"/>
    <w:rsid w:val="00AB4BA5"/>
    <w:rsid w:val="00AB51E4"/>
    <w:rsid w:val="00AB5AF3"/>
    <w:rsid w:val="00AB5C7B"/>
    <w:rsid w:val="00AB6B9D"/>
    <w:rsid w:val="00AB6D6D"/>
    <w:rsid w:val="00AB6EC2"/>
    <w:rsid w:val="00AB701B"/>
    <w:rsid w:val="00AB74C2"/>
    <w:rsid w:val="00AB7ECD"/>
    <w:rsid w:val="00AC00E3"/>
    <w:rsid w:val="00AC061A"/>
    <w:rsid w:val="00AC07EB"/>
    <w:rsid w:val="00AC0875"/>
    <w:rsid w:val="00AC0A34"/>
    <w:rsid w:val="00AC11FF"/>
    <w:rsid w:val="00AC12F3"/>
    <w:rsid w:val="00AC1ACD"/>
    <w:rsid w:val="00AC1C0B"/>
    <w:rsid w:val="00AC1F1A"/>
    <w:rsid w:val="00AC24D9"/>
    <w:rsid w:val="00AC2981"/>
    <w:rsid w:val="00AC2D2B"/>
    <w:rsid w:val="00AC2EC3"/>
    <w:rsid w:val="00AC3327"/>
    <w:rsid w:val="00AC354B"/>
    <w:rsid w:val="00AC3F2D"/>
    <w:rsid w:val="00AC41AF"/>
    <w:rsid w:val="00AC4253"/>
    <w:rsid w:val="00AC44BD"/>
    <w:rsid w:val="00AC4716"/>
    <w:rsid w:val="00AC476F"/>
    <w:rsid w:val="00AC4B4A"/>
    <w:rsid w:val="00AC4CE7"/>
    <w:rsid w:val="00AC517D"/>
    <w:rsid w:val="00AC54B6"/>
    <w:rsid w:val="00AC55B7"/>
    <w:rsid w:val="00AC5980"/>
    <w:rsid w:val="00AC5F3A"/>
    <w:rsid w:val="00AC5F46"/>
    <w:rsid w:val="00AC5FB9"/>
    <w:rsid w:val="00AC6148"/>
    <w:rsid w:val="00AC6201"/>
    <w:rsid w:val="00AC6447"/>
    <w:rsid w:val="00AC6740"/>
    <w:rsid w:val="00AC6833"/>
    <w:rsid w:val="00AC684A"/>
    <w:rsid w:val="00AC716E"/>
    <w:rsid w:val="00AC7523"/>
    <w:rsid w:val="00AC779C"/>
    <w:rsid w:val="00AD0456"/>
    <w:rsid w:val="00AD07B5"/>
    <w:rsid w:val="00AD09EC"/>
    <w:rsid w:val="00AD0A07"/>
    <w:rsid w:val="00AD0A24"/>
    <w:rsid w:val="00AD0A5D"/>
    <w:rsid w:val="00AD0D37"/>
    <w:rsid w:val="00AD0E93"/>
    <w:rsid w:val="00AD117D"/>
    <w:rsid w:val="00AD1659"/>
    <w:rsid w:val="00AD16A5"/>
    <w:rsid w:val="00AD1829"/>
    <w:rsid w:val="00AD199A"/>
    <w:rsid w:val="00AD1E18"/>
    <w:rsid w:val="00AD1FDB"/>
    <w:rsid w:val="00AD1FFB"/>
    <w:rsid w:val="00AD2201"/>
    <w:rsid w:val="00AD2265"/>
    <w:rsid w:val="00AD2628"/>
    <w:rsid w:val="00AD2B34"/>
    <w:rsid w:val="00AD317F"/>
    <w:rsid w:val="00AD413D"/>
    <w:rsid w:val="00AD418A"/>
    <w:rsid w:val="00AD4315"/>
    <w:rsid w:val="00AD43B5"/>
    <w:rsid w:val="00AD463A"/>
    <w:rsid w:val="00AD4745"/>
    <w:rsid w:val="00AD5163"/>
    <w:rsid w:val="00AD51C6"/>
    <w:rsid w:val="00AD52E2"/>
    <w:rsid w:val="00AD5481"/>
    <w:rsid w:val="00AD650C"/>
    <w:rsid w:val="00AD6595"/>
    <w:rsid w:val="00AD65B6"/>
    <w:rsid w:val="00AD68E2"/>
    <w:rsid w:val="00AD6CF9"/>
    <w:rsid w:val="00AD79F2"/>
    <w:rsid w:val="00AD7CD3"/>
    <w:rsid w:val="00AD7D5F"/>
    <w:rsid w:val="00AD7DC2"/>
    <w:rsid w:val="00AD7E99"/>
    <w:rsid w:val="00AE017D"/>
    <w:rsid w:val="00AE04FC"/>
    <w:rsid w:val="00AE0A56"/>
    <w:rsid w:val="00AE0F5D"/>
    <w:rsid w:val="00AE14EF"/>
    <w:rsid w:val="00AE153D"/>
    <w:rsid w:val="00AE192D"/>
    <w:rsid w:val="00AE19E4"/>
    <w:rsid w:val="00AE1A81"/>
    <w:rsid w:val="00AE1DF3"/>
    <w:rsid w:val="00AE1E3F"/>
    <w:rsid w:val="00AE22C6"/>
    <w:rsid w:val="00AE275F"/>
    <w:rsid w:val="00AE2872"/>
    <w:rsid w:val="00AE29C7"/>
    <w:rsid w:val="00AE2A25"/>
    <w:rsid w:val="00AE3522"/>
    <w:rsid w:val="00AE366E"/>
    <w:rsid w:val="00AE39DC"/>
    <w:rsid w:val="00AE4073"/>
    <w:rsid w:val="00AE44A8"/>
    <w:rsid w:val="00AE4B6E"/>
    <w:rsid w:val="00AE525D"/>
    <w:rsid w:val="00AE5AE8"/>
    <w:rsid w:val="00AE5E79"/>
    <w:rsid w:val="00AE6D3D"/>
    <w:rsid w:val="00AE701F"/>
    <w:rsid w:val="00AE735A"/>
    <w:rsid w:val="00AE747D"/>
    <w:rsid w:val="00AE748D"/>
    <w:rsid w:val="00AE74F7"/>
    <w:rsid w:val="00AE78CD"/>
    <w:rsid w:val="00AE7A20"/>
    <w:rsid w:val="00AE7DE8"/>
    <w:rsid w:val="00AF0344"/>
    <w:rsid w:val="00AF0420"/>
    <w:rsid w:val="00AF052B"/>
    <w:rsid w:val="00AF113D"/>
    <w:rsid w:val="00AF125D"/>
    <w:rsid w:val="00AF1299"/>
    <w:rsid w:val="00AF1BEB"/>
    <w:rsid w:val="00AF1F0C"/>
    <w:rsid w:val="00AF2213"/>
    <w:rsid w:val="00AF26A2"/>
    <w:rsid w:val="00AF2C19"/>
    <w:rsid w:val="00AF2E0F"/>
    <w:rsid w:val="00AF2E9E"/>
    <w:rsid w:val="00AF2FFE"/>
    <w:rsid w:val="00AF3261"/>
    <w:rsid w:val="00AF349D"/>
    <w:rsid w:val="00AF3E74"/>
    <w:rsid w:val="00AF4437"/>
    <w:rsid w:val="00AF47CF"/>
    <w:rsid w:val="00AF4A28"/>
    <w:rsid w:val="00AF51ED"/>
    <w:rsid w:val="00AF5282"/>
    <w:rsid w:val="00AF5625"/>
    <w:rsid w:val="00AF581D"/>
    <w:rsid w:val="00AF5C53"/>
    <w:rsid w:val="00AF6028"/>
    <w:rsid w:val="00AF6740"/>
    <w:rsid w:val="00AF67FE"/>
    <w:rsid w:val="00AF6A90"/>
    <w:rsid w:val="00AF6B6B"/>
    <w:rsid w:val="00AF6BB4"/>
    <w:rsid w:val="00AF7A24"/>
    <w:rsid w:val="00AF7A84"/>
    <w:rsid w:val="00AF7AA7"/>
    <w:rsid w:val="00B005D4"/>
    <w:rsid w:val="00B00C20"/>
    <w:rsid w:val="00B014CD"/>
    <w:rsid w:val="00B015D4"/>
    <w:rsid w:val="00B018E8"/>
    <w:rsid w:val="00B0196A"/>
    <w:rsid w:val="00B0223B"/>
    <w:rsid w:val="00B0231E"/>
    <w:rsid w:val="00B025E1"/>
    <w:rsid w:val="00B026E8"/>
    <w:rsid w:val="00B02C10"/>
    <w:rsid w:val="00B02CC0"/>
    <w:rsid w:val="00B02DEB"/>
    <w:rsid w:val="00B02EF7"/>
    <w:rsid w:val="00B03249"/>
    <w:rsid w:val="00B0326B"/>
    <w:rsid w:val="00B034F5"/>
    <w:rsid w:val="00B03683"/>
    <w:rsid w:val="00B03688"/>
    <w:rsid w:val="00B0383D"/>
    <w:rsid w:val="00B03999"/>
    <w:rsid w:val="00B03D13"/>
    <w:rsid w:val="00B04045"/>
    <w:rsid w:val="00B040FB"/>
    <w:rsid w:val="00B041B6"/>
    <w:rsid w:val="00B0433B"/>
    <w:rsid w:val="00B044B0"/>
    <w:rsid w:val="00B0499F"/>
    <w:rsid w:val="00B0503D"/>
    <w:rsid w:val="00B050E9"/>
    <w:rsid w:val="00B057B6"/>
    <w:rsid w:val="00B05A95"/>
    <w:rsid w:val="00B05B95"/>
    <w:rsid w:val="00B05DE6"/>
    <w:rsid w:val="00B05FDA"/>
    <w:rsid w:val="00B06027"/>
    <w:rsid w:val="00B0604C"/>
    <w:rsid w:val="00B06358"/>
    <w:rsid w:val="00B0737B"/>
    <w:rsid w:val="00B07C5C"/>
    <w:rsid w:val="00B07D37"/>
    <w:rsid w:val="00B103AB"/>
    <w:rsid w:val="00B105DA"/>
    <w:rsid w:val="00B10D4D"/>
    <w:rsid w:val="00B1115B"/>
    <w:rsid w:val="00B1161A"/>
    <w:rsid w:val="00B11A23"/>
    <w:rsid w:val="00B11B0B"/>
    <w:rsid w:val="00B11DD2"/>
    <w:rsid w:val="00B12634"/>
    <w:rsid w:val="00B128F6"/>
    <w:rsid w:val="00B12D16"/>
    <w:rsid w:val="00B1300B"/>
    <w:rsid w:val="00B132D2"/>
    <w:rsid w:val="00B13654"/>
    <w:rsid w:val="00B149BC"/>
    <w:rsid w:val="00B14FB7"/>
    <w:rsid w:val="00B15172"/>
    <w:rsid w:val="00B155BE"/>
    <w:rsid w:val="00B15E64"/>
    <w:rsid w:val="00B16105"/>
    <w:rsid w:val="00B1626D"/>
    <w:rsid w:val="00B16370"/>
    <w:rsid w:val="00B1699A"/>
    <w:rsid w:val="00B16BD8"/>
    <w:rsid w:val="00B16E51"/>
    <w:rsid w:val="00B1730C"/>
    <w:rsid w:val="00B17327"/>
    <w:rsid w:val="00B176D7"/>
    <w:rsid w:val="00B1784B"/>
    <w:rsid w:val="00B20178"/>
    <w:rsid w:val="00B20B3D"/>
    <w:rsid w:val="00B20D67"/>
    <w:rsid w:val="00B20EDC"/>
    <w:rsid w:val="00B21CA6"/>
    <w:rsid w:val="00B22903"/>
    <w:rsid w:val="00B22994"/>
    <w:rsid w:val="00B22DE7"/>
    <w:rsid w:val="00B22F71"/>
    <w:rsid w:val="00B2316C"/>
    <w:rsid w:val="00B23D9B"/>
    <w:rsid w:val="00B23EDA"/>
    <w:rsid w:val="00B242B4"/>
    <w:rsid w:val="00B24580"/>
    <w:rsid w:val="00B24B14"/>
    <w:rsid w:val="00B25404"/>
    <w:rsid w:val="00B25470"/>
    <w:rsid w:val="00B25697"/>
    <w:rsid w:val="00B264E7"/>
    <w:rsid w:val="00B266F2"/>
    <w:rsid w:val="00B26976"/>
    <w:rsid w:val="00B26C38"/>
    <w:rsid w:val="00B275AF"/>
    <w:rsid w:val="00B30115"/>
    <w:rsid w:val="00B3037C"/>
    <w:rsid w:val="00B30521"/>
    <w:rsid w:val="00B3076E"/>
    <w:rsid w:val="00B3171F"/>
    <w:rsid w:val="00B31928"/>
    <w:rsid w:val="00B3229D"/>
    <w:rsid w:val="00B3263A"/>
    <w:rsid w:val="00B3278E"/>
    <w:rsid w:val="00B33315"/>
    <w:rsid w:val="00B33AF1"/>
    <w:rsid w:val="00B33D75"/>
    <w:rsid w:val="00B33F1B"/>
    <w:rsid w:val="00B33FC1"/>
    <w:rsid w:val="00B34707"/>
    <w:rsid w:val="00B34B92"/>
    <w:rsid w:val="00B34FFD"/>
    <w:rsid w:val="00B35104"/>
    <w:rsid w:val="00B35207"/>
    <w:rsid w:val="00B35E91"/>
    <w:rsid w:val="00B362F2"/>
    <w:rsid w:val="00B36775"/>
    <w:rsid w:val="00B36BEE"/>
    <w:rsid w:val="00B36DD9"/>
    <w:rsid w:val="00B37C4D"/>
    <w:rsid w:val="00B37EF1"/>
    <w:rsid w:val="00B4001E"/>
    <w:rsid w:val="00B40674"/>
    <w:rsid w:val="00B408E8"/>
    <w:rsid w:val="00B40917"/>
    <w:rsid w:val="00B4091D"/>
    <w:rsid w:val="00B40D39"/>
    <w:rsid w:val="00B4127B"/>
    <w:rsid w:val="00B41288"/>
    <w:rsid w:val="00B413A5"/>
    <w:rsid w:val="00B413C1"/>
    <w:rsid w:val="00B4141E"/>
    <w:rsid w:val="00B41777"/>
    <w:rsid w:val="00B419BE"/>
    <w:rsid w:val="00B41CEA"/>
    <w:rsid w:val="00B425E3"/>
    <w:rsid w:val="00B42E94"/>
    <w:rsid w:val="00B44C55"/>
    <w:rsid w:val="00B451E4"/>
    <w:rsid w:val="00B45314"/>
    <w:rsid w:val="00B455AE"/>
    <w:rsid w:val="00B458B6"/>
    <w:rsid w:val="00B45D06"/>
    <w:rsid w:val="00B46086"/>
    <w:rsid w:val="00B46595"/>
    <w:rsid w:val="00B4702C"/>
    <w:rsid w:val="00B471C4"/>
    <w:rsid w:val="00B4733F"/>
    <w:rsid w:val="00B47A6B"/>
    <w:rsid w:val="00B50047"/>
    <w:rsid w:val="00B503AE"/>
    <w:rsid w:val="00B505D4"/>
    <w:rsid w:val="00B510A6"/>
    <w:rsid w:val="00B5134B"/>
    <w:rsid w:val="00B5139F"/>
    <w:rsid w:val="00B51CAC"/>
    <w:rsid w:val="00B52704"/>
    <w:rsid w:val="00B52766"/>
    <w:rsid w:val="00B528D9"/>
    <w:rsid w:val="00B52B11"/>
    <w:rsid w:val="00B52BCE"/>
    <w:rsid w:val="00B52C61"/>
    <w:rsid w:val="00B52D02"/>
    <w:rsid w:val="00B52E56"/>
    <w:rsid w:val="00B5315D"/>
    <w:rsid w:val="00B53768"/>
    <w:rsid w:val="00B53ACE"/>
    <w:rsid w:val="00B53C23"/>
    <w:rsid w:val="00B53D19"/>
    <w:rsid w:val="00B545D5"/>
    <w:rsid w:val="00B546B5"/>
    <w:rsid w:val="00B546DC"/>
    <w:rsid w:val="00B5482D"/>
    <w:rsid w:val="00B54D48"/>
    <w:rsid w:val="00B54F5A"/>
    <w:rsid w:val="00B5507D"/>
    <w:rsid w:val="00B55550"/>
    <w:rsid w:val="00B55642"/>
    <w:rsid w:val="00B55E8A"/>
    <w:rsid w:val="00B560C4"/>
    <w:rsid w:val="00B56A81"/>
    <w:rsid w:val="00B56BA0"/>
    <w:rsid w:val="00B56BE7"/>
    <w:rsid w:val="00B57765"/>
    <w:rsid w:val="00B57A45"/>
    <w:rsid w:val="00B57B02"/>
    <w:rsid w:val="00B57D6B"/>
    <w:rsid w:val="00B57E78"/>
    <w:rsid w:val="00B6021E"/>
    <w:rsid w:val="00B60AF9"/>
    <w:rsid w:val="00B61341"/>
    <w:rsid w:val="00B61458"/>
    <w:rsid w:val="00B61A65"/>
    <w:rsid w:val="00B61B25"/>
    <w:rsid w:val="00B62099"/>
    <w:rsid w:val="00B620CC"/>
    <w:rsid w:val="00B621CC"/>
    <w:rsid w:val="00B622A1"/>
    <w:rsid w:val="00B6242B"/>
    <w:rsid w:val="00B6266A"/>
    <w:rsid w:val="00B62804"/>
    <w:rsid w:val="00B6285A"/>
    <w:rsid w:val="00B62949"/>
    <w:rsid w:val="00B62A33"/>
    <w:rsid w:val="00B62FDC"/>
    <w:rsid w:val="00B634CC"/>
    <w:rsid w:val="00B63F82"/>
    <w:rsid w:val="00B64325"/>
    <w:rsid w:val="00B64776"/>
    <w:rsid w:val="00B6485A"/>
    <w:rsid w:val="00B6497C"/>
    <w:rsid w:val="00B64F02"/>
    <w:rsid w:val="00B65063"/>
    <w:rsid w:val="00B65437"/>
    <w:rsid w:val="00B66067"/>
    <w:rsid w:val="00B6634E"/>
    <w:rsid w:val="00B667BA"/>
    <w:rsid w:val="00B67175"/>
    <w:rsid w:val="00B67240"/>
    <w:rsid w:val="00B67ED1"/>
    <w:rsid w:val="00B70027"/>
    <w:rsid w:val="00B7030F"/>
    <w:rsid w:val="00B706F3"/>
    <w:rsid w:val="00B70828"/>
    <w:rsid w:val="00B70B10"/>
    <w:rsid w:val="00B70B5A"/>
    <w:rsid w:val="00B70D0B"/>
    <w:rsid w:val="00B714FD"/>
    <w:rsid w:val="00B7175D"/>
    <w:rsid w:val="00B7179D"/>
    <w:rsid w:val="00B71C1C"/>
    <w:rsid w:val="00B71CB0"/>
    <w:rsid w:val="00B71F56"/>
    <w:rsid w:val="00B721C1"/>
    <w:rsid w:val="00B72542"/>
    <w:rsid w:val="00B72695"/>
    <w:rsid w:val="00B72837"/>
    <w:rsid w:val="00B72BBE"/>
    <w:rsid w:val="00B730C0"/>
    <w:rsid w:val="00B7333B"/>
    <w:rsid w:val="00B7337D"/>
    <w:rsid w:val="00B73565"/>
    <w:rsid w:val="00B737F5"/>
    <w:rsid w:val="00B73C8B"/>
    <w:rsid w:val="00B74177"/>
    <w:rsid w:val="00B74278"/>
    <w:rsid w:val="00B74940"/>
    <w:rsid w:val="00B74CF8"/>
    <w:rsid w:val="00B7524F"/>
    <w:rsid w:val="00B75681"/>
    <w:rsid w:val="00B75B0C"/>
    <w:rsid w:val="00B75F27"/>
    <w:rsid w:val="00B76152"/>
    <w:rsid w:val="00B76345"/>
    <w:rsid w:val="00B76558"/>
    <w:rsid w:val="00B7679E"/>
    <w:rsid w:val="00B77311"/>
    <w:rsid w:val="00B77AE9"/>
    <w:rsid w:val="00B77BB1"/>
    <w:rsid w:val="00B77EAB"/>
    <w:rsid w:val="00B77F3E"/>
    <w:rsid w:val="00B80076"/>
    <w:rsid w:val="00B80754"/>
    <w:rsid w:val="00B80755"/>
    <w:rsid w:val="00B80C74"/>
    <w:rsid w:val="00B80DD6"/>
    <w:rsid w:val="00B81025"/>
    <w:rsid w:val="00B8131C"/>
    <w:rsid w:val="00B818AC"/>
    <w:rsid w:val="00B818BB"/>
    <w:rsid w:val="00B81E69"/>
    <w:rsid w:val="00B82003"/>
    <w:rsid w:val="00B82249"/>
    <w:rsid w:val="00B826B0"/>
    <w:rsid w:val="00B828C8"/>
    <w:rsid w:val="00B82A78"/>
    <w:rsid w:val="00B83BFA"/>
    <w:rsid w:val="00B841DD"/>
    <w:rsid w:val="00B849D7"/>
    <w:rsid w:val="00B84B28"/>
    <w:rsid w:val="00B84F2D"/>
    <w:rsid w:val="00B84F8F"/>
    <w:rsid w:val="00B853AD"/>
    <w:rsid w:val="00B853F2"/>
    <w:rsid w:val="00B856CD"/>
    <w:rsid w:val="00B858DA"/>
    <w:rsid w:val="00B85D20"/>
    <w:rsid w:val="00B85DC4"/>
    <w:rsid w:val="00B85E02"/>
    <w:rsid w:val="00B85F76"/>
    <w:rsid w:val="00B8612D"/>
    <w:rsid w:val="00B86D2A"/>
    <w:rsid w:val="00B86D35"/>
    <w:rsid w:val="00B86F4D"/>
    <w:rsid w:val="00B87007"/>
    <w:rsid w:val="00B8735D"/>
    <w:rsid w:val="00B877FA"/>
    <w:rsid w:val="00B90755"/>
    <w:rsid w:val="00B908AD"/>
    <w:rsid w:val="00B90D0F"/>
    <w:rsid w:val="00B90EAD"/>
    <w:rsid w:val="00B911C1"/>
    <w:rsid w:val="00B9130C"/>
    <w:rsid w:val="00B91381"/>
    <w:rsid w:val="00B91D71"/>
    <w:rsid w:val="00B91DA9"/>
    <w:rsid w:val="00B91FB7"/>
    <w:rsid w:val="00B920F6"/>
    <w:rsid w:val="00B9318B"/>
    <w:rsid w:val="00B932E4"/>
    <w:rsid w:val="00B93371"/>
    <w:rsid w:val="00B9386E"/>
    <w:rsid w:val="00B94106"/>
    <w:rsid w:val="00B943E6"/>
    <w:rsid w:val="00B9473F"/>
    <w:rsid w:val="00B948BC"/>
    <w:rsid w:val="00B948BD"/>
    <w:rsid w:val="00B949E6"/>
    <w:rsid w:val="00B94A73"/>
    <w:rsid w:val="00B94F37"/>
    <w:rsid w:val="00B95023"/>
    <w:rsid w:val="00B9546A"/>
    <w:rsid w:val="00B957BE"/>
    <w:rsid w:val="00B9672F"/>
    <w:rsid w:val="00B973DA"/>
    <w:rsid w:val="00B977B7"/>
    <w:rsid w:val="00B97FA0"/>
    <w:rsid w:val="00BA0176"/>
    <w:rsid w:val="00BA06C5"/>
    <w:rsid w:val="00BA10CF"/>
    <w:rsid w:val="00BA11B7"/>
    <w:rsid w:val="00BA14C8"/>
    <w:rsid w:val="00BA154C"/>
    <w:rsid w:val="00BA1823"/>
    <w:rsid w:val="00BA2090"/>
    <w:rsid w:val="00BA20BB"/>
    <w:rsid w:val="00BA245F"/>
    <w:rsid w:val="00BA2533"/>
    <w:rsid w:val="00BA29D1"/>
    <w:rsid w:val="00BA2E2F"/>
    <w:rsid w:val="00BA2F5E"/>
    <w:rsid w:val="00BA32EF"/>
    <w:rsid w:val="00BA33AC"/>
    <w:rsid w:val="00BA3C02"/>
    <w:rsid w:val="00BA40B5"/>
    <w:rsid w:val="00BA4584"/>
    <w:rsid w:val="00BA47D1"/>
    <w:rsid w:val="00BA49F0"/>
    <w:rsid w:val="00BA4D24"/>
    <w:rsid w:val="00BA4DD5"/>
    <w:rsid w:val="00BA5613"/>
    <w:rsid w:val="00BA561F"/>
    <w:rsid w:val="00BA5AEE"/>
    <w:rsid w:val="00BA5D25"/>
    <w:rsid w:val="00BA60A8"/>
    <w:rsid w:val="00BA6772"/>
    <w:rsid w:val="00BA6857"/>
    <w:rsid w:val="00BA695A"/>
    <w:rsid w:val="00BA713A"/>
    <w:rsid w:val="00BA72A5"/>
    <w:rsid w:val="00BA734E"/>
    <w:rsid w:val="00BA7838"/>
    <w:rsid w:val="00BB0139"/>
    <w:rsid w:val="00BB01A9"/>
    <w:rsid w:val="00BB0206"/>
    <w:rsid w:val="00BB0639"/>
    <w:rsid w:val="00BB08C7"/>
    <w:rsid w:val="00BB0C93"/>
    <w:rsid w:val="00BB10E9"/>
    <w:rsid w:val="00BB1B96"/>
    <w:rsid w:val="00BB1C49"/>
    <w:rsid w:val="00BB1C58"/>
    <w:rsid w:val="00BB266E"/>
    <w:rsid w:val="00BB2812"/>
    <w:rsid w:val="00BB2A0A"/>
    <w:rsid w:val="00BB2F1C"/>
    <w:rsid w:val="00BB3044"/>
    <w:rsid w:val="00BB3D4F"/>
    <w:rsid w:val="00BB410E"/>
    <w:rsid w:val="00BB41E5"/>
    <w:rsid w:val="00BB4372"/>
    <w:rsid w:val="00BB437B"/>
    <w:rsid w:val="00BB44CA"/>
    <w:rsid w:val="00BB45E5"/>
    <w:rsid w:val="00BB4780"/>
    <w:rsid w:val="00BB4868"/>
    <w:rsid w:val="00BB4D5E"/>
    <w:rsid w:val="00BB4E08"/>
    <w:rsid w:val="00BB5134"/>
    <w:rsid w:val="00BB52A6"/>
    <w:rsid w:val="00BB5522"/>
    <w:rsid w:val="00BB565A"/>
    <w:rsid w:val="00BB659D"/>
    <w:rsid w:val="00BB664B"/>
    <w:rsid w:val="00BB6E83"/>
    <w:rsid w:val="00BB73DB"/>
    <w:rsid w:val="00BB750C"/>
    <w:rsid w:val="00BB7C8F"/>
    <w:rsid w:val="00BB7CA6"/>
    <w:rsid w:val="00BB7CB0"/>
    <w:rsid w:val="00BB7E92"/>
    <w:rsid w:val="00BB7F6C"/>
    <w:rsid w:val="00BC0B19"/>
    <w:rsid w:val="00BC0B8C"/>
    <w:rsid w:val="00BC0E84"/>
    <w:rsid w:val="00BC1848"/>
    <w:rsid w:val="00BC1915"/>
    <w:rsid w:val="00BC2743"/>
    <w:rsid w:val="00BC2A9F"/>
    <w:rsid w:val="00BC2CD0"/>
    <w:rsid w:val="00BC2DA5"/>
    <w:rsid w:val="00BC30B1"/>
    <w:rsid w:val="00BC32EC"/>
    <w:rsid w:val="00BC3565"/>
    <w:rsid w:val="00BC38E1"/>
    <w:rsid w:val="00BC39EB"/>
    <w:rsid w:val="00BC3C05"/>
    <w:rsid w:val="00BC3DC5"/>
    <w:rsid w:val="00BC3DED"/>
    <w:rsid w:val="00BC3EFA"/>
    <w:rsid w:val="00BC4236"/>
    <w:rsid w:val="00BC43C3"/>
    <w:rsid w:val="00BC47AC"/>
    <w:rsid w:val="00BC48F9"/>
    <w:rsid w:val="00BC4B65"/>
    <w:rsid w:val="00BC4C0A"/>
    <w:rsid w:val="00BC4D0E"/>
    <w:rsid w:val="00BC5351"/>
    <w:rsid w:val="00BC53C9"/>
    <w:rsid w:val="00BC5C35"/>
    <w:rsid w:val="00BC5C49"/>
    <w:rsid w:val="00BC5DE2"/>
    <w:rsid w:val="00BC6031"/>
    <w:rsid w:val="00BC65DE"/>
    <w:rsid w:val="00BC678F"/>
    <w:rsid w:val="00BC6880"/>
    <w:rsid w:val="00BC6D85"/>
    <w:rsid w:val="00BC6F7E"/>
    <w:rsid w:val="00BC7A9D"/>
    <w:rsid w:val="00BC7B04"/>
    <w:rsid w:val="00BD011F"/>
    <w:rsid w:val="00BD0366"/>
    <w:rsid w:val="00BD077F"/>
    <w:rsid w:val="00BD09D3"/>
    <w:rsid w:val="00BD1366"/>
    <w:rsid w:val="00BD237D"/>
    <w:rsid w:val="00BD2DD5"/>
    <w:rsid w:val="00BD2F35"/>
    <w:rsid w:val="00BD2FDD"/>
    <w:rsid w:val="00BD3384"/>
    <w:rsid w:val="00BD3D24"/>
    <w:rsid w:val="00BD4353"/>
    <w:rsid w:val="00BD52DE"/>
    <w:rsid w:val="00BD575A"/>
    <w:rsid w:val="00BD5BED"/>
    <w:rsid w:val="00BD5D25"/>
    <w:rsid w:val="00BD6399"/>
    <w:rsid w:val="00BD63E6"/>
    <w:rsid w:val="00BD6799"/>
    <w:rsid w:val="00BD7996"/>
    <w:rsid w:val="00BD7C65"/>
    <w:rsid w:val="00BE04B5"/>
    <w:rsid w:val="00BE052D"/>
    <w:rsid w:val="00BE0802"/>
    <w:rsid w:val="00BE0C93"/>
    <w:rsid w:val="00BE0EEF"/>
    <w:rsid w:val="00BE14C1"/>
    <w:rsid w:val="00BE1679"/>
    <w:rsid w:val="00BE186B"/>
    <w:rsid w:val="00BE2988"/>
    <w:rsid w:val="00BE2B77"/>
    <w:rsid w:val="00BE2D83"/>
    <w:rsid w:val="00BE32F7"/>
    <w:rsid w:val="00BE3540"/>
    <w:rsid w:val="00BE3A46"/>
    <w:rsid w:val="00BE3B28"/>
    <w:rsid w:val="00BE4317"/>
    <w:rsid w:val="00BE45FB"/>
    <w:rsid w:val="00BE46AC"/>
    <w:rsid w:val="00BE4749"/>
    <w:rsid w:val="00BE4ACC"/>
    <w:rsid w:val="00BE4B03"/>
    <w:rsid w:val="00BE4B62"/>
    <w:rsid w:val="00BE4F8E"/>
    <w:rsid w:val="00BE4F97"/>
    <w:rsid w:val="00BE4FE9"/>
    <w:rsid w:val="00BE5DFA"/>
    <w:rsid w:val="00BE6048"/>
    <w:rsid w:val="00BE61E0"/>
    <w:rsid w:val="00BE62CC"/>
    <w:rsid w:val="00BE62D2"/>
    <w:rsid w:val="00BE642D"/>
    <w:rsid w:val="00BE65BE"/>
    <w:rsid w:val="00BE6B5B"/>
    <w:rsid w:val="00BE6E6D"/>
    <w:rsid w:val="00BE72B0"/>
    <w:rsid w:val="00BE74B2"/>
    <w:rsid w:val="00BE758B"/>
    <w:rsid w:val="00BE784A"/>
    <w:rsid w:val="00BF0534"/>
    <w:rsid w:val="00BF0C63"/>
    <w:rsid w:val="00BF0CF4"/>
    <w:rsid w:val="00BF221B"/>
    <w:rsid w:val="00BF22E3"/>
    <w:rsid w:val="00BF254C"/>
    <w:rsid w:val="00BF2BC1"/>
    <w:rsid w:val="00BF2CEB"/>
    <w:rsid w:val="00BF2DCB"/>
    <w:rsid w:val="00BF34C8"/>
    <w:rsid w:val="00BF396B"/>
    <w:rsid w:val="00BF3AAB"/>
    <w:rsid w:val="00BF4041"/>
    <w:rsid w:val="00BF4138"/>
    <w:rsid w:val="00BF41F2"/>
    <w:rsid w:val="00BF4365"/>
    <w:rsid w:val="00BF4695"/>
    <w:rsid w:val="00BF49A2"/>
    <w:rsid w:val="00BF4BF8"/>
    <w:rsid w:val="00BF52A6"/>
    <w:rsid w:val="00BF53E8"/>
    <w:rsid w:val="00BF58EF"/>
    <w:rsid w:val="00BF5E40"/>
    <w:rsid w:val="00BF647B"/>
    <w:rsid w:val="00BF6539"/>
    <w:rsid w:val="00BF6854"/>
    <w:rsid w:val="00BF6902"/>
    <w:rsid w:val="00BF6B29"/>
    <w:rsid w:val="00BF75B2"/>
    <w:rsid w:val="00C00033"/>
    <w:rsid w:val="00C00B41"/>
    <w:rsid w:val="00C0125B"/>
    <w:rsid w:val="00C014CD"/>
    <w:rsid w:val="00C019E9"/>
    <w:rsid w:val="00C01D91"/>
    <w:rsid w:val="00C028AB"/>
    <w:rsid w:val="00C0387E"/>
    <w:rsid w:val="00C039D1"/>
    <w:rsid w:val="00C04022"/>
    <w:rsid w:val="00C045CB"/>
    <w:rsid w:val="00C04DC7"/>
    <w:rsid w:val="00C05011"/>
    <w:rsid w:val="00C05D8F"/>
    <w:rsid w:val="00C061F9"/>
    <w:rsid w:val="00C0654C"/>
    <w:rsid w:val="00C06618"/>
    <w:rsid w:val="00C066E6"/>
    <w:rsid w:val="00C07808"/>
    <w:rsid w:val="00C07AEE"/>
    <w:rsid w:val="00C07CA0"/>
    <w:rsid w:val="00C07E7C"/>
    <w:rsid w:val="00C1032D"/>
    <w:rsid w:val="00C1042E"/>
    <w:rsid w:val="00C1047A"/>
    <w:rsid w:val="00C1052C"/>
    <w:rsid w:val="00C105DB"/>
    <w:rsid w:val="00C105F4"/>
    <w:rsid w:val="00C107C1"/>
    <w:rsid w:val="00C10A89"/>
    <w:rsid w:val="00C10B22"/>
    <w:rsid w:val="00C10ED1"/>
    <w:rsid w:val="00C110C0"/>
    <w:rsid w:val="00C11C58"/>
    <w:rsid w:val="00C1234E"/>
    <w:rsid w:val="00C1235E"/>
    <w:rsid w:val="00C124A8"/>
    <w:rsid w:val="00C126EE"/>
    <w:rsid w:val="00C12795"/>
    <w:rsid w:val="00C12B79"/>
    <w:rsid w:val="00C1384B"/>
    <w:rsid w:val="00C13E0A"/>
    <w:rsid w:val="00C13F3F"/>
    <w:rsid w:val="00C13F5A"/>
    <w:rsid w:val="00C141E0"/>
    <w:rsid w:val="00C14540"/>
    <w:rsid w:val="00C147A9"/>
    <w:rsid w:val="00C149D5"/>
    <w:rsid w:val="00C14FAA"/>
    <w:rsid w:val="00C150BB"/>
    <w:rsid w:val="00C1523F"/>
    <w:rsid w:val="00C152CF"/>
    <w:rsid w:val="00C15572"/>
    <w:rsid w:val="00C15B11"/>
    <w:rsid w:val="00C15C85"/>
    <w:rsid w:val="00C15E4D"/>
    <w:rsid w:val="00C15E94"/>
    <w:rsid w:val="00C16239"/>
    <w:rsid w:val="00C164E2"/>
    <w:rsid w:val="00C169D0"/>
    <w:rsid w:val="00C16B61"/>
    <w:rsid w:val="00C17D45"/>
    <w:rsid w:val="00C17DAF"/>
    <w:rsid w:val="00C17FA9"/>
    <w:rsid w:val="00C17FE7"/>
    <w:rsid w:val="00C20697"/>
    <w:rsid w:val="00C207A0"/>
    <w:rsid w:val="00C207F3"/>
    <w:rsid w:val="00C20927"/>
    <w:rsid w:val="00C20B41"/>
    <w:rsid w:val="00C20B4E"/>
    <w:rsid w:val="00C20BF2"/>
    <w:rsid w:val="00C20C45"/>
    <w:rsid w:val="00C21305"/>
    <w:rsid w:val="00C2152E"/>
    <w:rsid w:val="00C2184C"/>
    <w:rsid w:val="00C21B4D"/>
    <w:rsid w:val="00C21FCE"/>
    <w:rsid w:val="00C2225C"/>
    <w:rsid w:val="00C2231C"/>
    <w:rsid w:val="00C2276D"/>
    <w:rsid w:val="00C2284F"/>
    <w:rsid w:val="00C22912"/>
    <w:rsid w:val="00C23206"/>
    <w:rsid w:val="00C23656"/>
    <w:rsid w:val="00C23AAA"/>
    <w:rsid w:val="00C23B3C"/>
    <w:rsid w:val="00C24BDE"/>
    <w:rsid w:val="00C251D2"/>
    <w:rsid w:val="00C25AF3"/>
    <w:rsid w:val="00C25B3C"/>
    <w:rsid w:val="00C25C29"/>
    <w:rsid w:val="00C25DE2"/>
    <w:rsid w:val="00C25EE6"/>
    <w:rsid w:val="00C2619B"/>
    <w:rsid w:val="00C26308"/>
    <w:rsid w:val="00C26437"/>
    <w:rsid w:val="00C267AC"/>
    <w:rsid w:val="00C26CF1"/>
    <w:rsid w:val="00C274DF"/>
    <w:rsid w:val="00C2770B"/>
    <w:rsid w:val="00C27C34"/>
    <w:rsid w:val="00C27DB5"/>
    <w:rsid w:val="00C309DF"/>
    <w:rsid w:val="00C30BEB"/>
    <w:rsid w:val="00C31000"/>
    <w:rsid w:val="00C3126A"/>
    <w:rsid w:val="00C3131B"/>
    <w:rsid w:val="00C3173C"/>
    <w:rsid w:val="00C317C4"/>
    <w:rsid w:val="00C31A2C"/>
    <w:rsid w:val="00C31B5C"/>
    <w:rsid w:val="00C320E6"/>
    <w:rsid w:val="00C3282E"/>
    <w:rsid w:val="00C32C99"/>
    <w:rsid w:val="00C32D83"/>
    <w:rsid w:val="00C334FF"/>
    <w:rsid w:val="00C3350E"/>
    <w:rsid w:val="00C335E0"/>
    <w:rsid w:val="00C33969"/>
    <w:rsid w:val="00C33EC7"/>
    <w:rsid w:val="00C3414A"/>
    <w:rsid w:val="00C341D1"/>
    <w:rsid w:val="00C3468F"/>
    <w:rsid w:val="00C34696"/>
    <w:rsid w:val="00C34863"/>
    <w:rsid w:val="00C34B49"/>
    <w:rsid w:val="00C34B90"/>
    <w:rsid w:val="00C34CFF"/>
    <w:rsid w:val="00C34EF6"/>
    <w:rsid w:val="00C351C6"/>
    <w:rsid w:val="00C3532A"/>
    <w:rsid w:val="00C35642"/>
    <w:rsid w:val="00C3568D"/>
    <w:rsid w:val="00C35895"/>
    <w:rsid w:val="00C35988"/>
    <w:rsid w:val="00C35DD2"/>
    <w:rsid w:val="00C36338"/>
    <w:rsid w:val="00C3638C"/>
    <w:rsid w:val="00C36489"/>
    <w:rsid w:val="00C367E7"/>
    <w:rsid w:val="00C36A3F"/>
    <w:rsid w:val="00C36C18"/>
    <w:rsid w:val="00C36F9B"/>
    <w:rsid w:val="00C379EA"/>
    <w:rsid w:val="00C37E07"/>
    <w:rsid w:val="00C37F0D"/>
    <w:rsid w:val="00C40736"/>
    <w:rsid w:val="00C40B4E"/>
    <w:rsid w:val="00C40CD8"/>
    <w:rsid w:val="00C41955"/>
    <w:rsid w:val="00C419DC"/>
    <w:rsid w:val="00C41A04"/>
    <w:rsid w:val="00C42259"/>
    <w:rsid w:val="00C425B1"/>
    <w:rsid w:val="00C4280E"/>
    <w:rsid w:val="00C42EA3"/>
    <w:rsid w:val="00C43251"/>
    <w:rsid w:val="00C433DD"/>
    <w:rsid w:val="00C4363D"/>
    <w:rsid w:val="00C437D0"/>
    <w:rsid w:val="00C43C7F"/>
    <w:rsid w:val="00C44337"/>
    <w:rsid w:val="00C445AD"/>
    <w:rsid w:val="00C44665"/>
    <w:rsid w:val="00C44FEB"/>
    <w:rsid w:val="00C45018"/>
    <w:rsid w:val="00C4511A"/>
    <w:rsid w:val="00C4573A"/>
    <w:rsid w:val="00C45DA2"/>
    <w:rsid w:val="00C45E77"/>
    <w:rsid w:val="00C46211"/>
    <w:rsid w:val="00C4636A"/>
    <w:rsid w:val="00C46E49"/>
    <w:rsid w:val="00C46F65"/>
    <w:rsid w:val="00C47692"/>
    <w:rsid w:val="00C4778E"/>
    <w:rsid w:val="00C479F2"/>
    <w:rsid w:val="00C5071E"/>
    <w:rsid w:val="00C510E3"/>
    <w:rsid w:val="00C51B45"/>
    <w:rsid w:val="00C523B2"/>
    <w:rsid w:val="00C52799"/>
    <w:rsid w:val="00C52D79"/>
    <w:rsid w:val="00C52F21"/>
    <w:rsid w:val="00C52FE0"/>
    <w:rsid w:val="00C532A0"/>
    <w:rsid w:val="00C53E74"/>
    <w:rsid w:val="00C542A9"/>
    <w:rsid w:val="00C546DC"/>
    <w:rsid w:val="00C54A10"/>
    <w:rsid w:val="00C54A22"/>
    <w:rsid w:val="00C54BD7"/>
    <w:rsid w:val="00C54C8B"/>
    <w:rsid w:val="00C54DC7"/>
    <w:rsid w:val="00C551FF"/>
    <w:rsid w:val="00C5570E"/>
    <w:rsid w:val="00C55AF8"/>
    <w:rsid w:val="00C55B78"/>
    <w:rsid w:val="00C55BFC"/>
    <w:rsid w:val="00C56031"/>
    <w:rsid w:val="00C56709"/>
    <w:rsid w:val="00C567AD"/>
    <w:rsid w:val="00C5691F"/>
    <w:rsid w:val="00C57363"/>
    <w:rsid w:val="00C575F0"/>
    <w:rsid w:val="00C57A7E"/>
    <w:rsid w:val="00C57B13"/>
    <w:rsid w:val="00C57C89"/>
    <w:rsid w:val="00C60019"/>
    <w:rsid w:val="00C603B4"/>
    <w:rsid w:val="00C6041D"/>
    <w:rsid w:val="00C60614"/>
    <w:rsid w:val="00C606DF"/>
    <w:rsid w:val="00C61670"/>
    <w:rsid w:val="00C616F8"/>
    <w:rsid w:val="00C61958"/>
    <w:rsid w:val="00C619E5"/>
    <w:rsid w:val="00C61AD5"/>
    <w:rsid w:val="00C61B44"/>
    <w:rsid w:val="00C61EE6"/>
    <w:rsid w:val="00C62423"/>
    <w:rsid w:val="00C62514"/>
    <w:rsid w:val="00C62586"/>
    <w:rsid w:val="00C62610"/>
    <w:rsid w:val="00C62ADE"/>
    <w:rsid w:val="00C630CB"/>
    <w:rsid w:val="00C631C6"/>
    <w:rsid w:val="00C63367"/>
    <w:rsid w:val="00C63575"/>
    <w:rsid w:val="00C635BD"/>
    <w:rsid w:val="00C6387F"/>
    <w:rsid w:val="00C63939"/>
    <w:rsid w:val="00C63D2F"/>
    <w:rsid w:val="00C63E7C"/>
    <w:rsid w:val="00C64088"/>
    <w:rsid w:val="00C640C8"/>
    <w:rsid w:val="00C65489"/>
    <w:rsid w:val="00C65DD7"/>
    <w:rsid w:val="00C65DDF"/>
    <w:rsid w:val="00C6631A"/>
    <w:rsid w:val="00C663B5"/>
    <w:rsid w:val="00C66741"/>
    <w:rsid w:val="00C667E4"/>
    <w:rsid w:val="00C66CFB"/>
    <w:rsid w:val="00C6701D"/>
    <w:rsid w:val="00C6750A"/>
    <w:rsid w:val="00C6779F"/>
    <w:rsid w:val="00C67D8E"/>
    <w:rsid w:val="00C67EA3"/>
    <w:rsid w:val="00C67F48"/>
    <w:rsid w:val="00C70556"/>
    <w:rsid w:val="00C7055D"/>
    <w:rsid w:val="00C70D54"/>
    <w:rsid w:val="00C7137D"/>
    <w:rsid w:val="00C71399"/>
    <w:rsid w:val="00C713D6"/>
    <w:rsid w:val="00C715C0"/>
    <w:rsid w:val="00C71608"/>
    <w:rsid w:val="00C71646"/>
    <w:rsid w:val="00C7186E"/>
    <w:rsid w:val="00C718CA"/>
    <w:rsid w:val="00C71C4F"/>
    <w:rsid w:val="00C721BF"/>
    <w:rsid w:val="00C72506"/>
    <w:rsid w:val="00C72714"/>
    <w:rsid w:val="00C72C7A"/>
    <w:rsid w:val="00C72D05"/>
    <w:rsid w:val="00C730DA"/>
    <w:rsid w:val="00C7392A"/>
    <w:rsid w:val="00C73BE1"/>
    <w:rsid w:val="00C73C85"/>
    <w:rsid w:val="00C73D19"/>
    <w:rsid w:val="00C7412B"/>
    <w:rsid w:val="00C741E6"/>
    <w:rsid w:val="00C745B9"/>
    <w:rsid w:val="00C74852"/>
    <w:rsid w:val="00C756CC"/>
    <w:rsid w:val="00C75762"/>
    <w:rsid w:val="00C766FE"/>
    <w:rsid w:val="00C76944"/>
    <w:rsid w:val="00C76BF0"/>
    <w:rsid w:val="00C76CC8"/>
    <w:rsid w:val="00C76E1F"/>
    <w:rsid w:val="00C77611"/>
    <w:rsid w:val="00C7763B"/>
    <w:rsid w:val="00C776E9"/>
    <w:rsid w:val="00C8069A"/>
    <w:rsid w:val="00C808BF"/>
    <w:rsid w:val="00C80B27"/>
    <w:rsid w:val="00C814A1"/>
    <w:rsid w:val="00C81FA1"/>
    <w:rsid w:val="00C823A6"/>
    <w:rsid w:val="00C82E48"/>
    <w:rsid w:val="00C82ED3"/>
    <w:rsid w:val="00C830BD"/>
    <w:rsid w:val="00C83152"/>
    <w:rsid w:val="00C83398"/>
    <w:rsid w:val="00C83414"/>
    <w:rsid w:val="00C835EF"/>
    <w:rsid w:val="00C838F5"/>
    <w:rsid w:val="00C83B02"/>
    <w:rsid w:val="00C83C6A"/>
    <w:rsid w:val="00C84069"/>
    <w:rsid w:val="00C848C1"/>
    <w:rsid w:val="00C85462"/>
    <w:rsid w:val="00C856A5"/>
    <w:rsid w:val="00C85EC9"/>
    <w:rsid w:val="00C85FC9"/>
    <w:rsid w:val="00C860DF"/>
    <w:rsid w:val="00C86240"/>
    <w:rsid w:val="00C8642E"/>
    <w:rsid w:val="00C86480"/>
    <w:rsid w:val="00C8707E"/>
    <w:rsid w:val="00C87A1C"/>
    <w:rsid w:val="00C87C44"/>
    <w:rsid w:val="00C9022E"/>
    <w:rsid w:val="00C90D47"/>
    <w:rsid w:val="00C90FC3"/>
    <w:rsid w:val="00C91214"/>
    <w:rsid w:val="00C9136B"/>
    <w:rsid w:val="00C91794"/>
    <w:rsid w:val="00C917EF"/>
    <w:rsid w:val="00C91919"/>
    <w:rsid w:val="00C91AC5"/>
    <w:rsid w:val="00C91E70"/>
    <w:rsid w:val="00C9223C"/>
    <w:rsid w:val="00C922D3"/>
    <w:rsid w:val="00C92E2B"/>
    <w:rsid w:val="00C937A7"/>
    <w:rsid w:val="00C938B2"/>
    <w:rsid w:val="00C938C6"/>
    <w:rsid w:val="00C93960"/>
    <w:rsid w:val="00C93966"/>
    <w:rsid w:val="00C93BC5"/>
    <w:rsid w:val="00C93F72"/>
    <w:rsid w:val="00C9411D"/>
    <w:rsid w:val="00C9451E"/>
    <w:rsid w:val="00C945E3"/>
    <w:rsid w:val="00C94853"/>
    <w:rsid w:val="00C94BEC"/>
    <w:rsid w:val="00C95DA7"/>
    <w:rsid w:val="00C95EBB"/>
    <w:rsid w:val="00C96066"/>
    <w:rsid w:val="00C962B4"/>
    <w:rsid w:val="00C966E2"/>
    <w:rsid w:val="00C967B9"/>
    <w:rsid w:val="00C9688D"/>
    <w:rsid w:val="00C9696C"/>
    <w:rsid w:val="00C96A05"/>
    <w:rsid w:val="00C96B37"/>
    <w:rsid w:val="00C96D5E"/>
    <w:rsid w:val="00C971E7"/>
    <w:rsid w:val="00C971EF"/>
    <w:rsid w:val="00C9747D"/>
    <w:rsid w:val="00C9795D"/>
    <w:rsid w:val="00C97D79"/>
    <w:rsid w:val="00C97E03"/>
    <w:rsid w:val="00C97E66"/>
    <w:rsid w:val="00CA0D79"/>
    <w:rsid w:val="00CA11C0"/>
    <w:rsid w:val="00CA1358"/>
    <w:rsid w:val="00CA1C65"/>
    <w:rsid w:val="00CA20BC"/>
    <w:rsid w:val="00CA2164"/>
    <w:rsid w:val="00CA22F7"/>
    <w:rsid w:val="00CA27CD"/>
    <w:rsid w:val="00CA2B24"/>
    <w:rsid w:val="00CA33BE"/>
    <w:rsid w:val="00CA3427"/>
    <w:rsid w:val="00CA35A4"/>
    <w:rsid w:val="00CA3BC1"/>
    <w:rsid w:val="00CA4356"/>
    <w:rsid w:val="00CA440C"/>
    <w:rsid w:val="00CA4826"/>
    <w:rsid w:val="00CA50A9"/>
    <w:rsid w:val="00CA58E0"/>
    <w:rsid w:val="00CA5C6F"/>
    <w:rsid w:val="00CA5F2C"/>
    <w:rsid w:val="00CA62B5"/>
    <w:rsid w:val="00CA6368"/>
    <w:rsid w:val="00CA6B0A"/>
    <w:rsid w:val="00CA6C63"/>
    <w:rsid w:val="00CA6E77"/>
    <w:rsid w:val="00CA7AC9"/>
    <w:rsid w:val="00CB004F"/>
    <w:rsid w:val="00CB0369"/>
    <w:rsid w:val="00CB14D9"/>
    <w:rsid w:val="00CB18C7"/>
    <w:rsid w:val="00CB1AB3"/>
    <w:rsid w:val="00CB1B2B"/>
    <w:rsid w:val="00CB223F"/>
    <w:rsid w:val="00CB29EE"/>
    <w:rsid w:val="00CB2C6F"/>
    <w:rsid w:val="00CB33BA"/>
    <w:rsid w:val="00CB4A72"/>
    <w:rsid w:val="00CB573C"/>
    <w:rsid w:val="00CB5A8B"/>
    <w:rsid w:val="00CB5A96"/>
    <w:rsid w:val="00CB5BCB"/>
    <w:rsid w:val="00CB5CF6"/>
    <w:rsid w:val="00CB60AE"/>
    <w:rsid w:val="00CB60FF"/>
    <w:rsid w:val="00CB6227"/>
    <w:rsid w:val="00CB641E"/>
    <w:rsid w:val="00CB6898"/>
    <w:rsid w:val="00CB6A26"/>
    <w:rsid w:val="00CB7476"/>
    <w:rsid w:val="00CC01FF"/>
    <w:rsid w:val="00CC02C8"/>
    <w:rsid w:val="00CC0479"/>
    <w:rsid w:val="00CC07E5"/>
    <w:rsid w:val="00CC08FE"/>
    <w:rsid w:val="00CC09BF"/>
    <w:rsid w:val="00CC0A67"/>
    <w:rsid w:val="00CC0A7B"/>
    <w:rsid w:val="00CC0F46"/>
    <w:rsid w:val="00CC1752"/>
    <w:rsid w:val="00CC1876"/>
    <w:rsid w:val="00CC19EA"/>
    <w:rsid w:val="00CC1BAF"/>
    <w:rsid w:val="00CC25CD"/>
    <w:rsid w:val="00CC2E46"/>
    <w:rsid w:val="00CC32B5"/>
    <w:rsid w:val="00CC3369"/>
    <w:rsid w:val="00CC3442"/>
    <w:rsid w:val="00CC3600"/>
    <w:rsid w:val="00CC362F"/>
    <w:rsid w:val="00CC38FD"/>
    <w:rsid w:val="00CC396C"/>
    <w:rsid w:val="00CC3BBE"/>
    <w:rsid w:val="00CC3E25"/>
    <w:rsid w:val="00CC3E28"/>
    <w:rsid w:val="00CC4380"/>
    <w:rsid w:val="00CC4434"/>
    <w:rsid w:val="00CC4911"/>
    <w:rsid w:val="00CC4B3A"/>
    <w:rsid w:val="00CC526C"/>
    <w:rsid w:val="00CC5520"/>
    <w:rsid w:val="00CC580E"/>
    <w:rsid w:val="00CC591D"/>
    <w:rsid w:val="00CC6375"/>
    <w:rsid w:val="00CC63EE"/>
    <w:rsid w:val="00CC667D"/>
    <w:rsid w:val="00CC6C9C"/>
    <w:rsid w:val="00CC6F39"/>
    <w:rsid w:val="00CC6F92"/>
    <w:rsid w:val="00CC70E3"/>
    <w:rsid w:val="00CC7759"/>
    <w:rsid w:val="00CC7B6C"/>
    <w:rsid w:val="00CD0370"/>
    <w:rsid w:val="00CD06C0"/>
    <w:rsid w:val="00CD07FE"/>
    <w:rsid w:val="00CD0AD9"/>
    <w:rsid w:val="00CD0B3E"/>
    <w:rsid w:val="00CD0FB9"/>
    <w:rsid w:val="00CD124D"/>
    <w:rsid w:val="00CD1809"/>
    <w:rsid w:val="00CD20E2"/>
    <w:rsid w:val="00CD22A8"/>
    <w:rsid w:val="00CD3066"/>
    <w:rsid w:val="00CD3512"/>
    <w:rsid w:val="00CD352D"/>
    <w:rsid w:val="00CD42D6"/>
    <w:rsid w:val="00CD48FD"/>
    <w:rsid w:val="00CD4B55"/>
    <w:rsid w:val="00CD4C28"/>
    <w:rsid w:val="00CD51A1"/>
    <w:rsid w:val="00CD5A95"/>
    <w:rsid w:val="00CD5AD6"/>
    <w:rsid w:val="00CD5C38"/>
    <w:rsid w:val="00CD6149"/>
    <w:rsid w:val="00CD6177"/>
    <w:rsid w:val="00CD64F3"/>
    <w:rsid w:val="00CD654E"/>
    <w:rsid w:val="00CD69B4"/>
    <w:rsid w:val="00CD6CF5"/>
    <w:rsid w:val="00CD71C4"/>
    <w:rsid w:val="00CD7419"/>
    <w:rsid w:val="00CD75F2"/>
    <w:rsid w:val="00CD7B3B"/>
    <w:rsid w:val="00CD7CE6"/>
    <w:rsid w:val="00CD7DC2"/>
    <w:rsid w:val="00CD7F58"/>
    <w:rsid w:val="00CE0254"/>
    <w:rsid w:val="00CE06A6"/>
    <w:rsid w:val="00CE0854"/>
    <w:rsid w:val="00CE0889"/>
    <w:rsid w:val="00CE08A4"/>
    <w:rsid w:val="00CE0DCE"/>
    <w:rsid w:val="00CE1195"/>
    <w:rsid w:val="00CE1BDD"/>
    <w:rsid w:val="00CE1DAA"/>
    <w:rsid w:val="00CE207B"/>
    <w:rsid w:val="00CE2A00"/>
    <w:rsid w:val="00CE2A20"/>
    <w:rsid w:val="00CE2AE9"/>
    <w:rsid w:val="00CE3208"/>
    <w:rsid w:val="00CE3A62"/>
    <w:rsid w:val="00CE3B37"/>
    <w:rsid w:val="00CE3C17"/>
    <w:rsid w:val="00CE42FA"/>
    <w:rsid w:val="00CE4840"/>
    <w:rsid w:val="00CE49E8"/>
    <w:rsid w:val="00CE4A53"/>
    <w:rsid w:val="00CE4B3B"/>
    <w:rsid w:val="00CE5BCF"/>
    <w:rsid w:val="00CE5D22"/>
    <w:rsid w:val="00CE5F7B"/>
    <w:rsid w:val="00CE6237"/>
    <w:rsid w:val="00CE63C4"/>
    <w:rsid w:val="00CE655B"/>
    <w:rsid w:val="00CE67F0"/>
    <w:rsid w:val="00CE6914"/>
    <w:rsid w:val="00CE6A7E"/>
    <w:rsid w:val="00CE6D0E"/>
    <w:rsid w:val="00CE6DF0"/>
    <w:rsid w:val="00CE6F11"/>
    <w:rsid w:val="00CE703A"/>
    <w:rsid w:val="00CE76E7"/>
    <w:rsid w:val="00CF00EF"/>
    <w:rsid w:val="00CF070C"/>
    <w:rsid w:val="00CF08BF"/>
    <w:rsid w:val="00CF09C5"/>
    <w:rsid w:val="00CF0A8C"/>
    <w:rsid w:val="00CF1143"/>
    <w:rsid w:val="00CF1184"/>
    <w:rsid w:val="00CF134D"/>
    <w:rsid w:val="00CF1755"/>
    <w:rsid w:val="00CF18F9"/>
    <w:rsid w:val="00CF1A50"/>
    <w:rsid w:val="00CF1ACF"/>
    <w:rsid w:val="00CF1D06"/>
    <w:rsid w:val="00CF1DF6"/>
    <w:rsid w:val="00CF246A"/>
    <w:rsid w:val="00CF2F1B"/>
    <w:rsid w:val="00CF3347"/>
    <w:rsid w:val="00CF33C1"/>
    <w:rsid w:val="00CF36BC"/>
    <w:rsid w:val="00CF36C9"/>
    <w:rsid w:val="00CF37EE"/>
    <w:rsid w:val="00CF3ADF"/>
    <w:rsid w:val="00CF4080"/>
    <w:rsid w:val="00CF4495"/>
    <w:rsid w:val="00CF44A3"/>
    <w:rsid w:val="00CF4EF0"/>
    <w:rsid w:val="00CF560A"/>
    <w:rsid w:val="00CF565A"/>
    <w:rsid w:val="00CF5895"/>
    <w:rsid w:val="00CF5966"/>
    <w:rsid w:val="00CF5B5F"/>
    <w:rsid w:val="00CF5C9C"/>
    <w:rsid w:val="00CF63E6"/>
    <w:rsid w:val="00CF63FC"/>
    <w:rsid w:val="00CF6C39"/>
    <w:rsid w:val="00CF72AD"/>
    <w:rsid w:val="00CF748B"/>
    <w:rsid w:val="00CF7AD6"/>
    <w:rsid w:val="00CF7F7E"/>
    <w:rsid w:val="00CF7F97"/>
    <w:rsid w:val="00D0000A"/>
    <w:rsid w:val="00D007E1"/>
    <w:rsid w:val="00D00B18"/>
    <w:rsid w:val="00D00DD6"/>
    <w:rsid w:val="00D010D8"/>
    <w:rsid w:val="00D010E9"/>
    <w:rsid w:val="00D0171A"/>
    <w:rsid w:val="00D02090"/>
    <w:rsid w:val="00D02105"/>
    <w:rsid w:val="00D02775"/>
    <w:rsid w:val="00D02B77"/>
    <w:rsid w:val="00D02BC9"/>
    <w:rsid w:val="00D02DB1"/>
    <w:rsid w:val="00D0303D"/>
    <w:rsid w:val="00D0305C"/>
    <w:rsid w:val="00D03156"/>
    <w:rsid w:val="00D03525"/>
    <w:rsid w:val="00D037B0"/>
    <w:rsid w:val="00D039DB"/>
    <w:rsid w:val="00D03AC7"/>
    <w:rsid w:val="00D04923"/>
    <w:rsid w:val="00D04D24"/>
    <w:rsid w:val="00D04DBB"/>
    <w:rsid w:val="00D04F86"/>
    <w:rsid w:val="00D05051"/>
    <w:rsid w:val="00D05413"/>
    <w:rsid w:val="00D05B87"/>
    <w:rsid w:val="00D05CD9"/>
    <w:rsid w:val="00D05F7D"/>
    <w:rsid w:val="00D060B7"/>
    <w:rsid w:val="00D063B7"/>
    <w:rsid w:val="00D06450"/>
    <w:rsid w:val="00D06A32"/>
    <w:rsid w:val="00D06DC9"/>
    <w:rsid w:val="00D07798"/>
    <w:rsid w:val="00D07D29"/>
    <w:rsid w:val="00D10496"/>
    <w:rsid w:val="00D107BC"/>
    <w:rsid w:val="00D10E86"/>
    <w:rsid w:val="00D1116E"/>
    <w:rsid w:val="00D11629"/>
    <w:rsid w:val="00D116F5"/>
    <w:rsid w:val="00D11832"/>
    <w:rsid w:val="00D1194F"/>
    <w:rsid w:val="00D12013"/>
    <w:rsid w:val="00D122EC"/>
    <w:rsid w:val="00D126F6"/>
    <w:rsid w:val="00D12E6F"/>
    <w:rsid w:val="00D13491"/>
    <w:rsid w:val="00D135DB"/>
    <w:rsid w:val="00D137A4"/>
    <w:rsid w:val="00D13B03"/>
    <w:rsid w:val="00D13D67"/>
    <w:rsid w:val="00D13F68"/>
    <w:rsid w:val="00D1474A"/>
    <w:rsid w:val="00D14AED"/>
    <w:rsid w:val="00D14FD8"/>
    <w:rsid w:val="00D1562A"/>
    <w:rsid w:val="00D15711"/>
    <w:rsid w:val="00D1630F"/>
    <w:rsid w:val="00D1633C"/>
    <w:rsid w:val="00D16847"/>
    <w:rsid w:val="00D173E7"/>
    <w:rsid w:val="00D1744C"/>
    <w:rsid w:val="00D17531"/>
    <w:rsid w:val="00D20115"/>
    <w:rsid w:val="00D20BD2"/>
    <w:rsid w:val="00D21E1F"/>
    <w:rsid w:val="00D223F3"/>
    <w:rsid w:val="00D228D2"/>
    <w:rsid w:val="00D22B2D"/>
    <w:rsid w:val="00D22D29"/>
    <w:rsid w:val="00D23210"/>
    <w:rsid w:val="00D23A51"/>
    <w:rsid w:val="00D23A81"/>
    <w:rsid w:val="00D23BC4"/>
    <w:rsid w:val="00D23C91"/>
    <w:rsid w:val="00D23F64"/>
    <w:rsid w:val="00D242AA"/>
    <w:rsid w:val="00D246F2"/>
    <w:rsid w:val="00D248E4"/>
    <w:rsid w:val="00D24AAC"/>
    <w:rsid w:val="00D2505B"/>
    <w:rsid w:val="00D2526F"/>
    <w:rsid w:val="00D2531E"/>
    <w:rsid w:val="00D25756"/>
    <w:rsid w:val="00D25B24"/>
    <w:rsid w:val="00D25BD3"/>
    <w:rsid w:val="00D2613A"/>
    <w:rsid w:val="00D2677C"/>
    <w:rsid w:val="00D26FA2"/>
    <w:rsid w:val="00D27212"/>
    <w:rsid w:val="00D27768"/>
    <w:rsid w:val="00D278E3"/>
    <w:rsid w:val="00D27AFC"/>
    <w:rsid w:val="00D27FAB"/>
    <w:rsid w:val="00D300ED"/>
    <w:rsid w:val="00D30655"/>
    <w:rsid w:val="00D31187"/>
    <w:rsid w:val="00D3133C"/>
    <w:rsid w:val="00D31441"/>
    <w:rsid w:val="00D31479"/>
    <w:rsid w:val="00D315AE"/>
    <w:rsid w:val="00D31C4B"/>
    <w:rsid w:val="00D31F96"/>
    <w:rsid w:val="00D323B2"/>
    <w:rsid w:val="00D3290F"/>
    <w:rsid w:val="00D32AFD"/>
    <w:rsid w:val="00D33056"/>
    <w:rsid w:val="00D334B3"/>
    <w:rsid w:val="00D33D07"/>
    <w:rsid w:val="00D345C7"/>
    <w:rsid w:val="00D34973"/>
    <w:rsid w:val="00D34B34"/>
    <w:rsid w:val="00D34C9E"/>
    <w:rsid w:val="00D354E5"/>
    <w:rsid w:val="00D35586"/>
    <w:rsid w:val="00D35D1E"/>
    <w:rsid w:val="00D36016"/>
    <w:rsid w:val="00D36362"/>
    <w:rsid w:val="00D368C2"/>
    <w:rsid w:val="00D36ED5"/>
    <w:rsid w:val="00D37179"/>
    <w:rsid w:val="00D3757D"/>
    <w:rsid w:val="00D37ADB"/>
    <w:rsid w:val="00D40089"/>
    <w:rsid w:val="00D400F5"/>
    <w:rsid w:val="00D400F8"/>
    <w:rsid w:val="00D403C2"/>
    <w:rsid w:val="00D408C3"/>
    <w:rsid w:val="00D40956"/>
    <w:rsid w:val="00D40C9A"/>
    <w:rsid w:val="00D40DDC"/>
    <w:rsid w:val="00D40F0A"/>
    <w:rsid w:val="00D41572"/>
    <w:rsid w:val="00D419CE"/>
    <w:rsid w:val="00D42EBA"/>
    <w:rsid w:val="00D43352"/>
    <w:rsid w:val="00D4342D"/>
    <w:rsid w:val="00D43494"/>
    <w:rsid w:val="00D43AB2"/>
    <w:rsid w:val="00D43F2B"/>
    <w:rsid w:val="00D441C1"/>
    <w:rsid w:val="00D44BDB"/>
    <w:rsid w:val="00D4503A"/>
    <w:rsid w:val="00D45CC4"/>
    <w:rsid w:val="00D45D45"/>
    <w:rsid w:val="00D45E32"/>
    <w:rsid w:val="00D45EB4"/>
    <w:rsid w:val="00D4614C"/>
    <w:rsid w:val="00D46939"/>
    <w:rsid w:val="00D46B3D"/>
    <w:rsid w:val="00D46CAA"/>
    <w:rsid w:val="00D471ED"/>
    <w:rsid w:val="00D47299"/>
    <w:rsid w:val="00D476BE"/>
    <w:rsid w:val="00D47B91"/>
    <w:rsid w:val="00D5005E"/>
    <w:rsid w:val="00D50408"/>
    <w:rsid w:val="00D5049F"/>
    <w:rsid w:val="00D50EF8"/>
    <w:rsid w:val="00D51043"/>
    <w:rsid w:val="00D518FD"/>
    <w:rsid w:val="00D5201B"/>
    <w:rsid w:val="00D52159"/>
    <w:rsid w:val="00D526D3"/>
    <w:rsid w:val="00D52BC9"/>
    <w:rsid w:val="00D5335E"/>
    <w:rsid w:val="00D53D30"/>
    <w:rsid w:val="00D54023"/>
    <w:rsid w:val="00D5407B"/>
    <w:rsid w:val="00D541D9"/>
    <w:rsid w:val="00D54A04"/>
    <w:rsid w:val="00D54A95"/>
    <w:rsid w:val="00D54BDB"/>
    <w:rsid w:val="00D54FCD"/>
    <w:rsid w:val="00D5523F"/>
    <w:rsid w:val="00D553B4"/>
    <w:rsid w:val="00D557BF"/>
    <w:rsid w:val="00D55ABA"/>
    <w:rsid w:val="00D55D45"/>
    <w:rsid w:val="00D55E27"/>
    <w:rsid w:val="00D5617E"/>
    <w:rsid w:val="00D569CC"/>
    <w:rsid w:val="00D56C5A"/>
    <w:rsid w:val="00D56EED"/>
    <w:rsid w:val="00D578EC"/>
    <w:rsid w:val="00D57E95"/>
    <w:rsid w:val="00D57ECB"/>
    <w:rsid w:val="00D57F10"/>
    <w:rsid w:val="00D57FD3"/>
    <w:rsid w:val="00D60002"/>
    <w:rsid w:val="00D600DA"/>
    <w:rsid w:val="00D6045E"/>
    <w:rsid w:val="00D60A14"/>
    <w:rsid w:val="00D60AD4"/>
    <w:rsid w:val="00D60B98"/>
    <w:rsid w:val="00D613FB"/>
    <w:rsid w:val="00D61515"/>
    <w:rsid w:val="00D61C9B"/>
    <w:rsid w:val="00D61F16"/>
    <w:rsid w:val="00D622AB"/>
    <w:rsid w:val="00D6265C"/>
    <w:rsid w:val="00D62685"/>
    <w:rsid w:val="00D6283D"/>
    <w:rsid w:val="00D629F3"/>
    <w:rsid w:val="00D638B3"/>
    <w:rsid w:val="00D63B5A"/>
    <w:rsid w:val="00D63DDE"/>
    <w:rsid w:val="00D649B9"/>
    <w:rsid w:val="00D652BD"/>
    <w:rsid w:val="00D654C2"/>
    <w:rsid w:val="00D654C6"/>
    <w:rsid w:val="00D6579F"/>
    <w:rsid w:val="00D65826"/>
    <w:rsid w:val="00D65FD5"/>
    <w:rsid w:val="00D66165"/>
    <w:rsid w:val="00D6632F"/>
    <w:rsid w:val="00D663B3"/>
    <w:rsid w:val="00D6658D"/>
    <w:rsid w:val="00D66BDB"/>
    <w:rsid w:val="00D67004"/>
    <w:rsid w:val="00D67780"/>
    <w:rsid w:val="00D7003E"/>
    <w:rsid w:val="00D70267"/>
    <w:rsid w:val="00D702F9"/>
    <w:rsid w:val="00D70353"/>
    <w:rsid w:val="00D70542"/>
    <w:rsid w:val="00D709B1"/>
    <w:rsid w:val="00D70D43"/>
    <w:rsid w:val="00D70D9C"/>
    <w:rsid w:val="00D7104A"/>
    <w:rsid w:val="00D713C3"/>
    <w:rsid w:val="00D713FB"/>
    <w:rsid w:val="00D715ED"/>
    <w:rsid w:val="00D71D66"/>
    <w:rsid w:val="00D71DB4"/>
    <w:rsid w:val="00D71E5E"/>
    <w:rsid w:val="00D724FE"/>
    <w:rsid w:val="00D72DD1"/>
    <w:rsid w:val="00D72EE0"/>
    <w:rsid w:val="00D72EF0"/>
    <w:rsid w:val="00D73092"/>
    <w:rsid w:val="00D73495"/>
    <w:rsid w:val="00D73606"/>
    <w:rsid w:val="00D73D48"/>
    <w:rsid w:val="00D73DCD"/>
    <w:rsid w:val="00D73E9C"/>
    <w:rsid w:val="00D74047"/>
    <w:rsid w:val="00D74091"/>
    <w:rsid w:val="00D740FA"/>
    <w:rsid w:val="00D74712"/>
    <w:rsid w:val="00D747BA"/>
    <w:rsid w:val="00D74DC5"/>
    <w:rsid w:val="00D7557D"/>
    <w:rsid w:val="00D7576F"/>
    <w:rsid w:val="00D76080"/>
    <w:rsid w:val="00D76279"/>
    <w:rsid w:val="00D775FA"/>
    <w:rsid w:val="00D77796"/>
    <w:rsid w:val="00D8003C"/>
    <w:rsid w:val="00D80718"/>
    <w:rsid w:val="00D80A4D"/>
    <w:rsid w:val="00D81BA5"/>
    <w:rsid w:val="00D81C28"/>
    <w:rsid w:val="00D821E5"/>
    <w:rsid w:val="00D82362"/>
    <w:rsid w:val="00D8273F"/>
    <w:rsid w:val="00D82770"/>
    <w:rsid w:val="00D82E7B"/>
    <w:rsid w:val="00D8360C"/>
    <w:rsid w:val="00D83BAD"/>
    <w:rsid w:val="00D83DBD"/>
    <w:rsid w:val="00D83E57"/>
    <w:rsid w:val="00D849E4"/>
    <w:rsid w:val="00D85241"/>
    <w:rsid w:val="00D85863"/>
    <w:rsid w:val="00D85938"/>
    <w:rsid w:val="00D8593A"/>
    <w:rsid w:val="00D85A11"/>
    <w:rsid w:val="00D85BCA"/>
    <w:rsid w:val="00D86082"/>
    <w:rsid w:val="00D86770"/>
    <w:rsid w:val="00D87138"/>
    <w:rsid w:val="00D87295"/>
    <w:rsid w:val="00D8729C"/>
    <w:rsid w:val="00D874E3"/>
    <w:rsid w:val="00D902F9"/>
    <w:rsid w:val="00D90795"/>
    <w:rsid w:val="00D909F0"/>
    <w:rsid w:val="00D90AD1"/>
    <w:rsid w:val="00D90B69"/>
    <w:rsid w:val="00D90FAE"/>
    <w:rsid w:val="00D91374"/>
    <w:rsid w:val="00D9142E"/>
    <w:rsid w:val="00D917C7"/>
    <w:rsid w:val="00D919E8"/>
    <w:rsid w:val="00D91D0B"/>
    <w:rsid w:val="00D9254B"/>
    <w:rsid w:val="00D92684"/>
    <w:rsid w:val="00D928B4"/>
    <w:rsid w:val="00D9299D"/>
    <w:rsid w:val="00D92EB1"/>
    <w:rsid w:val="00D930A4"/>
    <w:rsid w:val="00D93317"/>
    <w:rsid w:val="00D9370F"/>
    <w:rsid w:val="00D9388A"/>
    <w:rsid w:val="00D93BEB"/>
    <w:rsid w:val="00D93F9A"/>
    <w:rsid w:val="00D94947"/>
    <w:rsid w:val="00D94E9B"/>
    <w:rsid w:val="00D95132"/>
    <w:rsid w:val="00D9551C"/>
    <w:rsid w:val="00D95735"/>
    <w:rsid w:val="00D95880"/>
    <w:rsid w:val="00D95944"/>
    <w:rsid w:val="00D95D91"/>
    <w:rsid w:val="00D95E53"/>
    <w:rsid w:val="00D95E89"/>
    <w:rsid w:val="00D95F4A"/>
    <w:rsid w:val="00D95F7F"/>
    <w:rsid w:val="00D96C7B"/>
    <w:rsid w:val="00D96D7D"/>
    <w:rsid w:val="00D96ECA"/>
    <w:rsid w:val="00D970FE"/>
    <w:rsid w:val="00D97456"/>
    <w:rsid w:val="00D9750B"/>
    <w:rsid w:val="00D97710"/>
    <w:rsid w:val="00D9776C"/>
    <w:rsid w:val="00D9799C"/>
    <w:rsid w:val="00DA048F"/>
    <w:rsid w:val="00DA0AA1"/>
    <w:rsid w:val="00DA1095"/>
    <w:rsid w:val="00DA1C53"/>
    <w:rsid w:val="00DA2317"/>
    <w:rsid w:val="00DA2E8B"/>
    <w:rsid w:val="00DA3B17"/>
    <w:rsid w:val="00DA44A3"/>
    <w:rsid w:val="00DA51EA"/>
    <w:rsid w:val="00DA53E2"/>
    <w:rsid w:val="00DA5568"/>
    <w:rsid w:val="00DA5728"/>
    <w:rsid w:val="00DA596A"/>
    <w:rsid w:val="00DA5A2E"/>
    <w:rsid w:val="00DA5C61"/>
    <w:rsid w:val="00DA5FE1"/>
    <w:rsid w:val="00DA6071"/>
    <w:rsid w:val="00DA60C1"/>
    <w:rsid w:val="00DA6304"/>
    <w:rsid w:val="00DA63B6"/>
    <w:rsid w:val="00DA679D"/>
    <w:rsid w:val="00DA7030"/>
    <w:rsid w:val="00DA71FA"/>
    <w:rsid w:val="00DA75B5"/>
    <w:rsid w:val="00DA7B8B"/>
    <w:rsid w:val="00DA7C2E"/>
    <w:rsid w:val="00DB00D4"/>
    <w:rsid w:val="00DB01E4"/>
    <w:rsid w:val="00DB0527"/>
    <w:rsid w:val="00DB0FEE"/>
    <w:rsid w:val="00DB11D1"/>
    <w:rsid w:val="00DB1410"/>
    <w:rsid w:val="00DB16ED"/>
    <w:rsid w:val="00DB22AA"/>
    <w:rsid w:val="00DB2367"/>
    <w:rsid w:val="00DB2396"/>
    <w:rsid w:val="00DB241B"/>
    <w:rsid w:val="00DB28C5"/>
    <w:rsid w:val="00DB2DD4"/>
    <w:rsid w:val="00DB2FAA"/>
    <w:rsid w:val="00DB3023"/>
    <w:rsid w:val="00DB35ED"/>
    <w:rsid w:val="00DB3A7D"/>
    <w:rsid w:val="00DB3AB3"/>
    <w:rsid w:val="00DB3D3C"/>
    <w:rsid w:val="00DB3E75"/>
    <w:rsid w:val="00DB4451"/>
    <w:rsid w:val="00DB44AC"/>
    <w:rsid w:val="00DB45F3"/>
    <w:rsid w:val="00DB47B2"/>
    <w:rsid w:val="00DB516B"/>
    <w:rsid w:val="00DB5371"/>
    <w:rsid w:val="00DB58B7"/>
    <w:rsid w:val="00DB5DF0"/>
    <w:rsid w:val="00DB6EA8"/>
    <w:rsid w:val="00DB6FA3"/>
    <w:rsid w:val="00DB70A5"/>
    <w:rsid w:val="00DB7400"/>
    <w:rsid w:val="00DB7684"/>
    <w:rsid w:val="00DB7E29"/>
    <w:rsid w:val="00DC0C31"/>
    <w:rsid w:val="00DC0F26"/>
    <w:rsid w:val="00DC0F97"/>
    <w:rsid w:val="00DC1083"/>
    <w:rsid w:val="00DC10B4"/>
    <w:rsid w:val="00DC12F6"/>
    <w:rsid w:val="00DC1468"/>
    <w:rsid w:val="00DC178F"/>
    <w:rsid w:val="00DC213F"/>
    <w:rsid w:val="00DC2416"/>
    <w:rsid w:val="00DC2A46"/>
    <w:rsid w:val="00DC2B64"/>
    <w:rsid w:val="00DC2C38"/>
    <w:rsid w:val="00DC31D5"/>
    <w:rsid w:val="00DC3653"/>
    <w:rsid w:val="00DC393C"/>
    <w:rsid w:val="00DC3C08"/>
    <w:rsid w:val="00DC406B"/>
    <w:rsid w:val="00DC4081"/>
    <w:rsid w:val="00DC438F"/>
    <w:rsid w:val="00DC4570"/>
    <w:rsid w:val="00DC46F8"/>
    <w:rsid w:val="00DC4728"/>
    <w:rsid w:val="00DC481A"/>
    <w:rsid w:val="00DC4DFC"/>
    <w:rsid w:val="00DC504D"/>
    <w:rsid w:val="00DC51DC"/>
    <w:rsid w:val="00DC5B9C"/>
    <w:rsid w:val="00DC5DB6"/>
    <w:rsid w:val="00DC67C3"/>
    <w:rsid w:val="00DC6935"/>
    <w:rsid w:val="00DC6AC9"/>
    <w:rsid w:val="00DC6C3C"/>
    <w:rsid w:val="00DC7472"/>
    <w:rsid w:val="00DC75B3"/>
    <w:rsid w:val="00DC7A21"/>
    <w:rsid w:val="00DC7AB3"/>
    <w:rsid w:val="00DD007F"/>
    <w:rsid w:val="00DD021A"/>
    <w:rsid w:val="00DD0931"/>
    <w:rsid w:val="00DD09A4"/>
    <w:rsid w:val="00DD0B86"/>
    <w:rsid w:val="00DD0C12"/>
    <w:rsid w:val="00DD0F66"/>
    <w:rsid w:val="00DD1B86"/>
    <w:rsid w:val="00DD1FEF"/>
    <w:rsid w:val="00DD202E"/>
    <w:rsid w:val="00DD2AD2"/>
    <w:rsid w:val="00DD2BF0"/>
    <w:rsid w:val="00DD2BFB"/>
    <w:rsid w:val="00DD2CA8"/>
    <w:rsid w:val="00DD301E"/>
    <w:rsid w:val="00DD3329"/>
    <w:rsid w:val="00DD398E"/>
    <w:rsid w:val="00DD3DAF"/>
    <w:rsid w:val="00DD3F6E"/>
    <w:rsid w:val="00DD41D3"/>
    <w:rsid w:val="00DD443C"/>
    <w:rsid w:val="00DD459B"/>
    <w:rsid w:val="00DD46D2"/>
    <w:rsid w:val="00DD493C"/>
    <w:rsid w:val="00DD4945"/>
    <w:rsid w:val="00DD4A74"/>
    <w:rsid w:val="00DD4ACC"/>
    <w:rsid w:val="00DD4D3F"/>
    <w:rsid w:val="00DD4E4A"/>
    <w:rsid w:val="00DD58DB"/>
    <w:rsid w:val="00DD5DAA"/>
    <w:rsid w:val="00DD61A1"/>
    <w:rsid w:val="00DD6C82"/>
    <w:rsid w:val="00DD6F1E"/>
    <w:rsid w:val="00DD713B"/>
    <w:rsid w:val="00DD7664"/>
    <w:rsid w:val="00DD79FA"/>
    <w:rsid w:val="00DD7D04"/>
    <w:rsid w:val="00DD7D1F"/>
    <w:rsid w:val="00DD7E1E"/>
    <w:rsid w:val="00DE024D"/>
    <w:rsid w:val="00DE057E"/>
    <w:rsid w:val="00DE06CC"/>
    <w:rsid w:val="00DE0B11"/>
    <w:rsid w:val="00DE0C3B"/>
    <w:rsid w:val="00DE0D67"/>
    <w:rsid w:val="00DE11A6"/>
    <w:rsid w:val="00DE1405"/>
    <w:rsid w:val="00DE1925"/>
    <w:rsid w:val="00DE1A2A"/>
    <w:rsid w:val="00DE1AAB"/>
    <w:rsid w:val="00DE1CA5"/>
    <w:rsid w:val="00DE2168"/>
    <w:rsid w:val="00DE2322"/>
    <w:rsid w:val="00DE262E"/>
    <w:rsid w:val="00DE277D"/>
    <w:rsid w:val="00DE27B7"/>
    <w:rsid w:val="00DE2CD5"/>
    <w:rsid w:val="00DE3194"/>
    <w:rsid w:val="00DE39FE"/>
    <w:rsid w:val="00DE3F88"/>
    <w:rsid w:val="00DE54D8"/>
    <w:rsid w:val="00DE5A3F"/>
    <w:rsid w:val="00DE5A43"/>
    <w:rsid w:val="00DE66B6"/>
    <w:rsid w:val="00DE6C13"/>
    <w:rsid w:val="00DE6F91"/>
    <w:rsid w:val="00DE6FCE"/>
    <w:rsid w:val="00DE7201"/>
    <w:rsid w:val="00DE72CA"/>
    <w:rsid w:val="00DE7560"/>
    <w:rsid w:val="00DE7625"/>
    <w:rsid w:val="00DE76D3"/>
    <w:rsid w:val="00DE7ADC"/>
    <w:rsid w:val="00DE7E79"/>
    <w:rsid w:val="00DF0642"/>
    <w:rsid w:val="00DF0968"/>
    <w:rsid w:val="00DF0A9F"/>
    <w:rsid w:val="00DF0F10"/>
    <w:rsid w:val="00DF10F5"/>
    <w:rsid w:val="00DF18E7"/>
    <w:rsid w:val="00DF1F28"/>
    <w:rsid w:val="00DF225C"/>
    <w:rsid w:val="00DF2379"/>
    <w:rsid w:val="00DF2451"/>
    <w:rsid w:val="00DF2504"/>
    <w:rsid w:val="00DF2C72"/>
    <w:rsid w:val="00DF2CB9"/>
    <w:rsid w:val="00DF2F22"/>
    <w:rsid w:val="00DF320F"/>
    <w:rsid w:val="00DF3280"/>
    <w:rsid w:val="00DF3665"/>
    <w:rsid w:val="00DF3DCD"/>
    <w:rsid w:val="00DF4164"/>
    <w:rsid w:val="00DF4299"/>
    <w:rsid w:val="00DF462D"/>
    <w:rsid w:val="00DF49C1"/>
    <w:rsid w:val="00DF5273"/>
    <w:rsid w:val="00DF54D7"/>
    <w:rsid w:val="00DF570A"/>
    <w:rsid w:val="00DF58F1"/>
    <w:rsid w:val="00DF5BDA"/>
    <w:rsid w:val="00DF5EAE"/>
    <w:rsid w:val="00DF6320"/>
    <w:rsid w:val="00DF64B5"/>
    <w:rsid w:val="00DF660F"/>
    <w:rsid w:val="00DF6AF6"/>
    <w:rsid w:val="00DF6C38"/>
    <w:rsid w:val="00DF74B8"/>
    <w:rsid w:val="00DF75CE"/>
    <w:rsid w:val="00DF7717"/>
    <w:rsid w:val="00DF7BAB"/>
    <w:rsid w:val="00E0086D"/>
    <w:rsid w:val="00E010C5"/>
    <w:rsid w:val="00E01300"/>
    <w:rsid w:val="00E015DE"/>
    <w:rsid w:val="00E01E10"/>
    <w:rsid w:val="00E01F45"/>
    <w:rsid w:val="00E0256C"/>
    <w:rsid w:val="00E02847"/>
    <w:rsid w:val="00E029A5"/>
    <w:rsid w:val="00E0340B"/>
    <w:rsid w:val="00E03959"/>
    <w:rsid w:val="00E040F8"/>
    <w:rsid w:val="00E042C7"/>
    <w:rsid w:val="00E04324"/>
    <w:rsid w:val="00E0473C"/>
    <w:rsid w:val="00E04743"/>
    <w:rsid w:val="00E048FA"/>
    <w:rsid w:val="00E04C14"/>
    <w:rsid w:val="00E04C5E"/>
    <w:rsid w:val="00E04CE8"/>
    <w:rsid w:val="00E054F6"/>
    <w:rsid w:val="00E057E5"/>
    <w:rsid w:val="00E0597F"/>
    <w:rsid w:val="00E05C98"/>
    <w:rsid w:val="00E05E45"/>
    <w:rsid w:val="00E06270"/>
    <w:rsid w:val="00E068D6"/>
    <w:rsid w:val="00E069BD"/>
    <w:rsid w:val="00E06DBA"/>
    <w:rsid w:val="00E07213"/>
    <w:rsid w:val="00E076E9"/>
    <w:rsid w:val="00E07BB0"/>
    <w:rsid w:val="00E07F8B"/>
    <w:rsid w:val="00E10718"/>
    <w:rsid w:val="00E10767"/>
    <w:rsid w:val="00E10858"/>
    <w:rsid w:val="00E1097A"/>
    <w:rsid w:val="00E10D99"/>
    <w:rsid w:val="00E10E3B"/>
    <w:rsid w:val="00E11466"/>
    <w:rsid w:val="00E1155A"/>
    <w:rsid w:val="00E11587"/>
    <w:rsid w:val="00E11E9E"/>
    <w:rsid w:val="00E1237B"/>
    <w:rsid w:val="00E12586"/>
    <w:rsid w:val="00E12624"/>
    <w:rsid w:val="00E13189"/>
    <w:rsid w:val="00E13260"/>
    <w:rsid w:val="00E136BF"/>
    <w:rsid w:val="00E14031"/>
    <w:rsid w:val="00E1453C"/>
    <w:rsid w:val="00E14697"/>
    <w:rsid w:val="00E14783"/>
    <w:rsid w:val="00E14FCC"/>
    <w:rsid w:val="00E15078"/>
    <w:rsid w:val="00E15754"/>
    <w:rsid w:val="00E16070"/>
    <w:rsid w:val="00E16176"/>
    <w:rsid w:val="00E166C0"/>
    <w:rsid w:val="00E16AC7"/>
    <w:rsid w:val="00E16DEA"/>
    <w:rsid w:val="00E16FA3"/>
    <w:rsid w:val="00E17187"/>
    <w:rsid w:val="00E17217"/>
    <w:rsid w:val="00E1738A"/>
    <w:rsid w:val="00E1781D"/>
    <w:rsid w:val="00E17B54"/>
    <w:rsid w:val="00E17DCF"/>
    <w:rsid w:val="00E20988"/>
    <w:rsid w:val="00E21532"/>
    <w:rsid w:val="00E21806"/>
    <w:rsid w:val="00E21E24"/>
    <w:rsid w:val="00E22150"/>
    <w:rsid w:val="00E225DA"/>
    <w:rsid w:val="00E22B86"/>
    <w:rsid w:val="00E22C86"/>
    <w:rsid w:val="00E23B06"/>
    <w:rsid w:val="00E23B1A"/>
    <w:rsid w:val="00E23EE7"/>
    <w:rsid w:val="00E24387"/>
    <w:rsid w:val="00E24615"/>
    <w:rsid w:val="00E24630"/>
    <w:rsid w:val="00E2537E"/>
    <w:rsid w:val="00E259A6"/>
    <w:rsid w:val="00E25D4D"/>
    <w:rsid w:val="00E264D9"/>
    <w:rsid w:val="00E26612"/>
    <w:rsid w:val="00E2749B"/>
    <w:rsid w:val="00E2786F"/>
    <w:rsid w:val="00E27B1F"/>
    <w:rsid w:val="00E3003C"/>
    <w:rsid w:val="00E3054E"/>
    <w:rsid w:val="00E30666"/>
    <w:rsid w:val="00E30A46"/>
    <w:rsid w:val="00E30D27"/>
    <w:rsid w:val="00E30E4A"/>
    <w:rsid w:val="00E312C1"/>
    <w:rsid w:val="00E316F3"/>
    <w:rsid w:val="00E31D5C"/>
    <w:rsid w:val="00E3237F"/>
    <w:rsid w:val="00E32E27"/>
    <w:rsid w:val="00E33472"/>
    <w:rsid w:val="00E33A4E"/>
    <w:rsid w:val="00E33C52"/>
    <w:rsid w:val="00E346E2"/>
    <w:rsid w:val="00E34A45"/>
    <w:rsid w:val="00E34B53"/>
    <w:rsid w:val="00E35048"/>
    <w:rsid w:val="00E3541C"/>
    <w:rsid w:val="00E35588"/>
    <w:rsid w:val="00E35692"/>
    <w:rsid w:val="00E356DE"/>
    <w:rsid w:val="00E35AA8"/>
    <w:rsid w:val="00E35C16"/>
    <w:rsid w:val="00E35C1D"/>
    <w:rsid w:val="00E35DA8"/>
    <w:rsid w:val="00E362A7"/>
    <w:rsid w:val="00E36F08"/>
    <w:rsid w:val="00E3726F"/>
    <w:rsid w:val="00E37B91"/>
    <w:rsid w:val="00E4012D"/>
    <w:rsid w:val="00E406C2"/>
    <w:rsid w:val="00E40DE3"/>
    <w:rsid w:val="00E40E77"/>
    <w:rsid w:val="00E40F5C"/>
    <w:rsid w:val="00E42339"/>
    <w:rsid w:val="00E427F8"/>
    <w:rsid w:val="00E42B3C"/>
    <w:rsid w:val="00E43546"/>
    <w:rsid w:val="00E43B12"/>
    <w:rsid w:val="00E43B61"/>
    <w:rsid w:val="00E43D76"/>
    <w:rsid w:val="00E4465F"/>
    <w:rsid w:val="00E448A2"/>
    <w:rsid w:val="00E44CCD"/>
    <w:rsid w:val="00E4520E"/>
    <w:rsid w:val="00E4553D"/>
    <w:rsid w:val="00E45C17"/>
    <w:rsid w:val="00E46051"/>
    <w:rsid w:val="00E4626F"/>
    <w:rsid w:val="00E46BDC"/>
    <w:rsid w:val="00E47357"/>
    <w:rsid w:val="00E4777D"/>
    <w:rsid w:val="00E47EF8"/>
    <w:rsid w:val="00E50047"/>
    <w:rsid w:val="00E500F8"/>
    <w:rsid w:val="00E50303"/>
    <w:rsid w:val="00E50732"/>
    <w:rsid w:val="00E508ED"/>
    <w:rsid w:val="00E50A7E"/>
    <w:rsid w:val="00E50B87"/>
    <w:rsid w:val="00E50F98"/>
    <w:rsid w:val="00E5133F"/>
    <w:rsid w:val="00E5152F"/>
    <w:rsid w:val="00E516C0"/>
    <w:rsid w:val="00E51912"/>
    <w:rsid w:val="00E51967"/>
    <w:rsid w:val="00E51A69"/>
    <w:rsid w:val="00E51AFC"/>
    <w:rsid w:val="00E524AB"/>
    <w:rsid w:val="00E528CD"/>
    <w:rsid w:val="00E52D9E"/>
    <w:rsid w:val="00E53D90"/>
    <w:rsid w:val="00E53FA1"/>
    <w:rsid w:val="00E543CA"/>
    <w:rsid w:val="00E5483B"/>
    <w:rsid w:val="00E54BBC"/>
    <w:rsid w:val="00E5503D"/>
    <w:rsid w:val="00E55750"/>
    <w:rsid w:val="00E56008"/>
    <w:rsid w:val="00E56835"/>
    <w:rsid w:val="00E56A65"/>
    <w:rsid w:val="00E56ACF"/>
    <w:rsid w:val="00E56B7C"/>
    <w:rsid w:val="00E57003"/>
    <w:rsid w:val="00E570E0"/>
    <w:rsid w:val="00E5750C"/>
    <w:rsid w:val="00E57C4A"/>
    <w:rsid w:val="00E57D5F"/>
    <w:rsid w:val="00E57E4D"/>
    <w:rsid w:val="00E60067"/>
    <w:rsid w:val="00E6020A"/>
    <w:rsid w:val="00E6057D"/>
    <w:rsid w:val="00E60D1D"/>
    <w:rsid w:val="00E60F67"/>
    <w:rsid w:val="00E610E0"/>
    <w:rsid w:val="00E6162E"/>
    <w:rsid w:val="00E61805"/>
    <w:rsid w:val="00E6270D"/>
    <w:rsid w:val="00E62BF1"/>
    <w:rsid w:val="00E62D93"/>
    <w:rsid w:val="00E63219"/>
    <w:rsid w:val="00E63CEB"/>
    <w:rsid w:val="00E64037"/>
    <w:rsid w:val="00E6417E"/>
    <w:rsid w:val="00E64299"/>
    <w:rsid w:val="00E642B4"/>
    <w:rsid w:val="00E648C1"/>
    <w:rsid w:val="00E64AD7"/>
    <w:rsid w:val="00E64CA7"/>
    <w:rsid w:val="00E652FE"/>
    <w:rsid w:val="00E65DCB"/>
    <w:rsid w:val="00E664A6"/>
    <w:rsid w:val="00E665EF"/>
    <w:rsid w:val="00E66615"/>
    <w:rsid w:val="00E66940"/>
    <w:rsid w:val="00E66B9A"/>
    <w:rsid w:val="00E66DF5"/>
    <w:rsid w:val="00E66EBC"/>
    <w:rsid w:val="00E67A27"/>
    <w:rsid w:val="00E67CBB"/>
    <w:rsid w:val="00E67DE8"/>
    <w:rsid w:val="00E67F50"/>
    <w:rsid w:val="00E702BE"/>
    <w:rsid w:val="00E708A8"/>
    <w:rsid w:val="00E70A3E"/>
    <w:rsid w:val="00E70AEB"/>
    <w:rsid w:val="00E70C72"/>
    <w:rsid w:val="00E70CED"/>
    <w:rsid w:val="00E7104D"/>
    <w:rsid w:val="00E71237"/>
    <w:rsid w:val="00E71C8B"/>
    <w:rsid w:val="00E71E08"/>
    <w:rsid w:val="00E71EB1"/>
    <w:rsid w:val="00E72503"/>
    <w:rsid w:val="00E7263D"/>
    <w:rsid w:val="00E72898"/>
    <w:rsid w:val="00E72B8C"/>
    <w:rsid w:val="00E72D06"/>
    <w:rsid w:val="00E72DCB"/>
    <w:rsid w:val="00E72F97"/>
    <w:rsid w:val="00E7317F"/>
    <w:rsid w:val="00E73526"/>
    <w:rsid w:val="00E735FA"/>
    <w:rsid w:val="00E73614"/>
    <w:rsid w:val="00E73635"/>
    <w:rsid w:val="00E7374A"/>
    <w:rsid w:val="00E73B45"/>
    <w:rsid w:val="00E73BD0"/>
    <w:rsid w:val="00E73BE3"/>
    <w:rsid w:val="00E742C1"/>
    <w:rsid w:val="00E746EF"/>
    <w:rsid w:val="00E74C3F"/>
    <w:rsid w:val="00E74CA5"/>
    <w:rsid w:val="00E74D56"/>
    <w:rsid w:val="00E756E4"/>
    <w:rsid w:val="00E75D4B"/>
    <w:rsid w:val="00E77651"/>
    <w:rsid w:val="00E77F9A"/>
    <w:rsid w:val="00E802A7"/>
    <w:rsid w:val="00E803A2"/>
    <w:rsid w:val="00E809FD"/>
    <w:rsid w:val="00E80EA1"/>
    <w:rsid w:val="00E81289"/>
    <w:rsid w:val="00E81495"/>
    <w:rsid w:val="00E81926"/>
    <w:rsid w:val="00E820AA"/>
    <w:rsid w:val="00E820B6"/>
    <w:rsid w:val="00E820F2"/>
    <w:rsid w:val="00E820F8"/>
    <w:rsid w:val="00E82206"/>
    <w:rsid w:val="00E8233C"/>
    <w:rsid w:val="00E82385"/>
    <w:rsid w:val="00E824A4"/>
    <w:rsid w:val="00E827A7"/>
    <w:rsid w:val="00E82934"/>
    <w:rsid w:val="00E83209"/>
    <w:rsid w:val="00E8328F"/>
    <w:rsid w:val="00E8331A"/>
    <w:rsid w:val="00E84126"/>
    <w:rsid w:val="00E84507"/>
    <w:rsid w:val="00E84555"/>
    <w:rsid w:val="00E84B0D"/>
    <w:rsid w:val="00E84C58"/>
    <w:rsid w:val="00E84F2A"/>
    <w:rsid w:val="00E852B2"/>
    <w:rsid w:val="00E85520"/>
    <w:rsid w:val="00E85814"/>
    <w:rsid w:val="00E8622C"/>
    <w:rsid w:val="00E86317"/>
    <w:rsid w:val="00E8663F"/>
    <w:rsid w:val="00E868CC"/>
    <w:rsid w:val="00E86E3F"/>
    <w:rsid w:val="00E86FD2"/>
    <w:rsid w:val="00E86FF2"/>
    <w:rsid w:val="00E870E9"/>
    <w:rsid w:val="00E87160"/>
    <w:rsid w:val="00E87CF4"/>
    <w:rsid w:val="00E90106"/>
    <w:rsid w:val="00E90205"/>
    <w:rsid w:val="00E902E6"/>
    <w:rsid w:val="00E912FB"/>
    <w:rsid w:val="00E9136E"/>
    <w:rsid w:val="00E913A5"/>
    <w:rsid w:val="00E91555"/>
    <w:rsid w:val="00E916D2"/>
    <w:rsid w:val="00E91D79"/>
    <w:rsid w:val="00E920B3"/>
    <w:rsid w:val="00E920E3"/>
    <w:rsid w:val="00E9233E"/>
    <w:rsid w:val="00E924A6"/>
    <w:rsid w:val="00E92585"/>
    <w:rsid w:val="00E928A4"/>
    <w:rsid w:val="00E92F5D"/>
    <w:rsid w:val="00E931EC"/>
    <w:rsid w:val="00E93861"/>
    <w:rsid w:val="00E93BC8"/>
    <w:rsid w:val="00E93E69"/>
    <w:rsid w:val="00E94DAC"/>
    <w:rsid w:val="00E957A5"/>
    <w:rsid w:val="00E95C42"/>
    <w:rsid w:val="00E95C64"/>
    <w:rsid w:val="00E960AC"/>
    <w:rsid w:val="00E97451"/>
    <w:rsid w:val="00E977D3"/>
    <w:rsid w:val="00E97933"/>
    <w:rsid w:val="00EA007C"/>
    <w:rsid w:val="00EA0242"/>
    <w:rsid w:val="00EA058C"/>
    <w:rsid w:val="00EA0A45"/>
    <w:rsid w:val="00EA0F3C"/>
    <w:rsid w:val="00EA0FDD"/>
    <w:rsid w:val="00EA142D"/>
    <w:rsid w:val="00EA1461"/>
    <w:rsid w:val="00EA1DA0"/>
    <w:rsid w:val="00EA1DFC"/>
    <w:rsid w:val="00EA1E38"/>
    <w:rsid w:val="00EA23F7"/>
    <w:rsid w:val="00EA259D"/>
    <w:rsid w:val="00EA25F5"/>
    <w:rsid w:val="00EA2854"/>
    <w:rsid w:val="00EA307F"/>
    <w:rsid w:val="00EA31BF"/>
    <w:rsid w:val="00EA3B1A"/>
    <w:rsid w:val="00EA3C8D"/>
    <w:rsid w:val="00EA3F9A"/>
    <w:rsid w:val="00EA4696"/>
    <w:rsid w:val="00EA50A8"/>
    <w:rsid w:val="00EA5147"/>
    <w:rsid w:val="00EA52FD"/>
    <w:rsid w:val="00EA6274"/>
    <w:rsid w:val="00EA670B"/>
    <w:rsid w:val="00EA69C1"/>
    <w:rsid w:val="00EA6EEB"/>
    <w:rsid w:val="00EA7236"/>
    <w:rsid w:val="00EA769E"/>
    <w:rsid w:val="00EB00A0"/>
    <w:rsid w:val="00EB033E"/>
    <w:rsid w:val="00EB107E"/>
    <w:rsid w:val="00EB13C2"/>
    <w:rsid w:val="00EB1775"/>
    <w:rsid w:val="00EB1E4E"/>
    <w:rsid w:val="00EB1E71"/>
    <w:rsid w:val="00EB20F4"/>
    <w:rsid w:val="00EB2147"/>
    <w:rsid w:val="00EB29AA"/>
    <w:rsid w:val="00EB2AC2"/>
    <w:rsid w:val="00EB338A"/>
    <w:rsid w:val="00EB33BA"/>
    <w:rsid w:val="00EB33D4"/>
    <w:rsid w:val="00EB3485"/>
    <w:rsid w:val="00EB41C0"/>
    <w:rsid w:val="00EB445E"/>
    <w:rsid w:val="00EB4615"/>
    <w:rsid w:val="00EB4ABC"/>
    <w:rsid w:val="00EB4BEF"/>
    <w:rsid w:val="00EB4E79"/>
    <w:rsid w:val="00EB4F5F"/>
    <w:rsid w:val="00EB543C"/>
    <w:rsid w:val="00EB5F6A"/>
    <w:rsid w:val="00EB5F7F"/>
    <w:rsid w:val="00EB67CB"/>
    <w:rsid w:val="00EB68E3"/>
    <w:rsid w:val="00EB6A9A"/>
    <w:rsid w:val="00EB6B27"/>
    <w:rsid w:val="00EB7169"/>
    <w:rsid w:val="00EB71E7"/>
    <w:rsid w:val="00EB788D"/>
    <w:rsid w:val="00EB7B42"/>
    <w:rsid w:val="00EC031C"/>
    <w:rsid w:val="00EC033B"/>
    <w:rsid w:val="00EC03BA"/>
    <w:rsid w:val="00EC15AF"/>
    <w:rsid w:val="00EC1E40"/>
    <w:rsid w:val="00EC2132"/>
    <w:rsid w:val="00EC27F8"/>
    <w:rsid w:val="00EC2826"/>
    <w:rsid w:val="00EC2A83"/>
    <w:rsid w:val="00EC2C12"/>
    <w:rsid w:val="00EC2C71"/>
    <w:rsid w:val="00EC2F02"/>
    <w:rsid w:val="00EC31B4"/>
    <w:rsid w:val="00EC33B4"/>
    <w:rsid w:val="00EC35C0"/>
    <w:rsid w:val="00EC40CD"/>
    <w:rsid w:val="00EC4938"/>
    <w:rsid w:val="00EC4BE7"/>
    <w:rsid w:val="00EC5953"/>
    <w:rsid w:val="00EC59FD"/>
    <w:rsid w:val="00EC5A70"/>
    <w:rsid w:val="00EC5D1D"/>
    <w:rsid w:val="00EC699D"/>
    <w:rsid w:val="00EC6BA3"/>
    <w:rsid w:val="00EC6CD8"/>
    <w:rsid w:val="00EC71FA"/>
    <w:rsid w:val="00EC74F9"/>
    <w:rsid w:val="00EC7A95"/>
    <w:rsid w:val="00EC7B19"/>
    <w:rsid w:val="00EC7FF0"/>
    <w:rsid w:val="00ED0612"/>
    <w:rsid w:val="00ED0736"/>
    <w:rsid w:val="00ED0AEE"/>
    <w:rsid w:val="00ED102A"/>
    <w:rsid w:val="00ED19E8"/>
    <w:rsid w:val="00ED1A41"/>
    <w:rsid w:val="00ED1A43"/>
    <w:rsid w:val="00ED1F65"/>
    <w:rsid w:val="00ED1F87"/>
    <w:rsid w:val="00ED202B"/>
    <w:rsid w:val="00ED270B"/>
    <w:rsid w:val="00ED2769"/>
    <w:rsid w:val="00ED27B9"/>
    <w:rsid w:val="00ED2B4F"/>
    <w:rsid w:val="00ED32E4"/>
    <w:rsid w:val="00ED34E2"/>
    <w:rsid w:val="00ED367F"/>
    <w:rsid w:val="00ED3A8D"/>
    <w:rsid w:val="00ED3B94"/>
    <w:rsid w:val="00ED3F9D"/>
    <w:rsid w:val="00ED4065"/>
    <w:rsid w:val="00ED4399"/>
    <w:rsid w:val="00ED4952"/>
    <w:rsid w:val="00ED54D8"/>
    <w:rsid w:val="00ED5581"/>
    <w:rsid w:val="00ED55CD"/>
    <w:rsid w:val="00ED5648"/>
    <w:rsid w:val="00ED585D"/>
    <w:rsid w:val="00ED598C"/>
    <w:rsid w:val="00ED5F6A"/>
    <w:rsid w:val="00ED651A"/>
    <w:rsid w:val="00ED6B24"/>
    <w:rsid w:val="00ED6EC9"/>
    <w:rsid w:val="00ED76AC"/>
    <w:rsid w:val="00ED77C5"/>
    <w:rsid w:val="00ED7809"/>
    <w:rsid w:val="00ED79BB"/>
    <w:rsid w:val="00ED7B30"/>
    <w:rsid w:val="00ED7D01"/>
    <w:rsid w:val="00ED7FC4"/>
    <w:rsid w:val="00EE0683"/>
    <w:rsid w:val="00EE0873"/>
    <w:rsid w:val="00EE11E7"/>
    <w:rsid w:val="00EE130F"/>
    <w:rsid w:val="00EE160F"/>
    <w:rsid w:val="00EE2407"/>
    <w:rsid w:val="00EE2579"/>
    <w:rsid w:val="00EE25FE"/>
    <w:rsid w:val="00EE2876"/>
    <w:rsid w:val="00EE2B8D"/>
    <w:rsid w:val="00EE2C44"/>
    <w:rsid w:val="00EE2EB4"/>
    <w:rsid w:val="00EE327C"/>
    <w:rsid w:val="00EE3568"/>
    <w:rsid w:val="00EE420C"/>
    <w:rsid w:val="00EE425D"/>
    <w:rsid w:val="00EE43BC"/>
    <w:rsid w:val="00EE5563"/>
    <w:rsid w:val="00EE565A"/>
    <w:rsid w:val="00EE5A88"/>
    <w:rsid w:val="00EE5E31"/>
    <w:rsid w:val="00EE5FD2"/>
    <w:rsid w:val="00EE6880"/>
    <w:rsid w:val="00EE6CDD"/>
    <w:rsid w:val="00EE795F"/>
    <w:rsid w:val="00EE7BE8"/>
    <w:rsid w:val="00EE7FF3"/>
    <w:rsid w:val="00EF0A50"/>
    <w:rsid w:val="00EF0C40"/>
    <w:rsid w:val="00EF0CF2"/>
    <w:rsid w:val="00EF12E6"/>
    <w:rsid w:val="00EF1721"/>
    <w:rsid w:val="00EF1A04"/>
    <w:rsid w:val="00EF1C6D"/>
    <w:rsid w:val="00EF1C7C"/>
    <w:rsid w:val="00EF1D7C"/>
    <w:rsid w:val="00EF253C"/>
    <w:rsid w:val="00EF2BFF"/>
    <w:rsid w:val="00EF2CCA"/>
    <w:rsid w:val="00EF2D6F"/>
    <w:rsid w:val="00EF3459"/>
    <w:rsid w:val="00EF386F"/>
    <w:rsid w:val="00EF3A63"/>
    <w:rsid w:val="00EF4891"/>
    <w:rsid w:val="00EF4BA5"/>
    <w:rsid w:val="00EF5166"/>
    <w:rsid w:val="00EF51E1"/>
    <w:rsid w:val="00EF55BA"/>
    <w:rsid w:val="00EF582D"/>
    <w:rsid w:val="00EF593A"/>
    <w:rsid w:val="00EF5BD1"/>
    <w:rsid w:val="00EF5ECA"/>
    <w:rsid w:val="00EF61BB"/>
    <w:rsid w:val="00EF642B"/>
    <w:rsid w:val="00EF6480"/>
    <w:rsid w:val="00EF6645"/>
    <w:rsid w:val="00EF6B4A"/>
    <w:rsid w:val="00EF7228"/>
    <w:rsid w:val="00EF73FD"/>
    <w:rsid w:val="00EF7B16"/>
    <w:rsid w:val="00F00025"/>
    <w:rsid w:val="00F002E7"/>
    <w:rsid w:val="00F00305"/>
    <w:rsid w:val="00F009C0"/>
    <w:rsid w:val="00F00A55"/>
    <w:rsid w:val="00F00CFC"/>
    <w:rsid w:val="00F00D6F"/>
    <w:rsid w:val="00F01371"/>
    <w:rsid w:val="00F01536"/>
    <w:rsid w:val="00F01649"/>
    <w:rsid w:val="00F01682"/>
    <w:rsid w:val="00F0172A"/>
    <w:rsid w:val="00F02137"/>
    <w:rsid w:val="00F0225F"/>
    <w:rsid w:val="00F023FF"/>
    <w:rsid w:val="00F02D11"/>
    <w:rsid w:val="00F03616"/>
    <w:rsid w:val="00F037C1"/>
    <w:rsid w:val="00F0389F"/>
    <w:rsid w:val="00F03B0A"/>
    <w:rsid w:val="00F0415C"/>
    <w:rsid w:val="00F04472"/>
    <w:rsid w:val="00F04577"/>
    <w:rsid w:val="00F0458E"/>
    <w:rsid w:val="00F049EE"/>
    <w:rsid w:val="00F04A5D"/>
    <w:rsid w:val="00F04E2C"/>
    <w:rsid w:val="00F051DA"/>
    <w:rsid w:val="00F05383"/>
    <w:rsid w:val="00F05486"/>
    <w:rsid w:val="00F054AB"/>
    <w:rsid w:val="00F06012"/>
    <w:rsid w:val="00F060F3"/>
    <w:rsid w:val="00F06282"/>
    <w:rsid w:val="00F06AA8"/>
    <w:rsid w:val="00F06F47"/>
    <w:rsid w:val="00F07073"/>
    <w:rsid w:val="00F0752B"/>
    <w:rsid w:val="00F0772F"/>
    <w:rsid w:val="00F10044"/>
    <w:rsid w:val="00F10BFE"/>
    <w:rsid w:val="00F10E20"/>
    <w:rsid w:val="00F11179"/>
    <w:rsid w:val="00F11778"/>
    <w:rsid w:val="00F118A8"/>
    <w:rsid w:val="00F11B04"/>
    <w:rsid w:val="00F11B2A"/>
    <w:rsid w:val="00F11F0B"/>
    <w:rsid w:val="00F125D4"/>
    <w:rsid w:val="00F1277B"/>
    <w:rsid w:val="00F1321F"/>
    <w:rsid w:val="00F132FF"/>
    <w:rsid w:val="00F134A5"/>
    <w:rsid w:val="00F13528"/>
    <w:rsid w:val="00F137BA"/>
    <w:rsid w:val="00F13C61"/>
    <w:rsid w:val="00F1449C"/>
    <w:rsid w:val="00F147C9"/>
    <w:rsid w:val="00F14816"/>
    <w:rsid w:val="00F14882"/>
    <w:rsid w:val="00F14A9C"/>
    <w:rsid w:val="00F14AAF"/>
    <w:rsid w:val="00F14AFD"/>
    <w:rsid w:val="00F15C94"/>
    <w:rsid w:val="00F15E8C"/>
    <w:rsid w:val="00F16697"/>
    <w:rsid w:val="00F1683E"/>
    <w:rsid w:val="00F176EC"/>
    <w:rsid w:val="00F17811"/>
    <w:rsid w:val="00F17AAC"/>
    <w:rsid w:val="00F17ABE"/>
    <w:rsid w:val="00F17BB3"/>
    <w:rsid w:val="00F17BE6"/>
    <w:rsid w:val="00F17C68"/>
    <w:rsid w:val="00F20459"/>
    <w:rsid w:val="00F2045F"/>
    <w:rsid w:val="00F2050B"/>
    <w:rsid w:val="00F209C3"/>
    <w:rsid w:val="00F20BA9"/>
    <w:rsid w:val="00F21CA0"/>
    <w:rsid w:val="00F21D05"/>
    <w:rsid w:val="00F22133"/>
    <w:rsid w:val="00F221D6"/>
    <w:rsid w:val="00F22238"/>
    <w:rsid w:val="00F222C9"/>
    <w:rsid w:val="00F223BD"/>
    <w:rsid w:val="00F22BD7"/>
    <w:rsid w:val="00F22EC4"/>
    <w:rsid w:val="00F239B6"/>
    <w:rsid w:val="00F23F0C"/>
    <w:rsid w:val="00F23F4B"/>
    <w:rsid w:val="00F2436C"/>
    <w:rsid w:val="00F24B48"/>
    <w:rsid w:val="00F24F46"/>
    <w:rsid w:val="00F25082"/>
    <w:rsid w:val="00F2535F"/>
    <w:rsid w:val="00F254F6"/>
    <w:rsid w:val="00F25851"/>
    <w:rsid w:val="00F25F42"/>
    <w:rsid w:val="00F2619E"/>
    <w:rsid w:val="00F263B2"/>
    <w:rsid w:val="00F265B6"/>
    <w:rsid w:val="00F265F0"/>
    <w:rsid w:val="00F267A7"/>
    <w:rsid w:val="00F278F7"/>
    <w:rsid w:val="00F307DB"/>
    <w:rsid w:val="00F3170B"/>
    <w:rsid w:val="00F31ADF"/>
    <w:rsid w:val="00F31D6A"/>
    <w:rsid w:val="00F31F78"/>
    <w:rsid w:val="00F31FA3"/>
    <w:rsid w:val="00F32D8F"/>
    <w:rsid w:val="00F32E48"/>
    <w:rsid w:val="00F33789"/>
    <w:rsid w:val="00F33EA4"/>
    <w:rsid w:val="00F34027"/>
    <w:rsid w:val="00F341B8"/>
    <w:rsid w:val="00F34248"/>
    <w:rsid w:val="00F34494"/>
    <w:rsid w:val="00F344B3"/>
    <w:rsid w:val="00F348A7"/>
    <w:rsid w:val="00F34F03"/>
    <w:rsid w:val="00F350A9"/>
    <w:rsid w:val="00F35453"/>
    <w:rsid w:val="00F35CEE"/>
    <w:rsid w:val="00F35D0E"/>
    <w:rsid w:val="00F35EA3"/>
    <w:rsid w:val="00F365F1"/>
    <w:rsid w:val="00F365F7"/>
    <w:rsid w:val="00F368EF"/>
    <w:rsid w:val="00F36996"/>
    <w:rsid w:val="00F37421"/>
    <w:rsid w:val="00F37425"/>
    <w:rsid w:val="00F37BB2"/>
    <w:rsid w:val="00F409A8"/>
    <w:rsid w:val="00F414EB"/>
    <w:rsid w:val="00F414FE"/>
    <w:rsid w:val="00F41606"/>
    <w:rsid w:val="00F41A9B"/>
    <w:rsid w:val="00F41E90"/>
    <w:rsid w:val="00F42210"/>
    <w:rsid w:val="00F4244F"/>
    <w:rsid w:val="00F42535"/>
    <w:rsid w:val="00F4269A"/>
    <w:rsid w:val="00F429EA"/>
    <w:rsid w:val="00F42E07"/>
    <w:rsid w:val="00F42E5A"/>
    <w:rsid w:val="00F434C2"/>
    <w:rsid w:val="00F43641"/>
    <w:rsid w:val="00F43780"/>
    <w:rsid w:val="00F437E5"/>
    <w:rsid w:val="00F439E6"/>
    <w:rsid w:val="00F4427F"/>
    <w:rsid w:val="00F44598"/>
    <w:rsid w:val="00F4465C"/>
    <w:rsid w:val="00F44C96"/>
    <w:rsid w:val="00F4515A"/>
    <w:rsid w:val="00F45C72"/>
    <w:rsid w:val="00F45E5A"/>
    <w:rsid w:val="00F46063"/>
    <w:rsid w:val="00F460E6"/>
    <w:rsid w:val="00F460EB"/>
    <w:rsid w:val="00F46150"/>
    <w:rsid w:val="00F463FE"/>
    <w:rsid w:val="00F464CF"/>
    <w:rsid w:val="00F464D2"/>
    <w:rsid w:val="00F465A8"/>
    <w:rsid w:val="00F46745"/>
    <w:rsid w:val="00F4695A"/>
    <w:rsid w:val="00F478AE"/>
    <w:rsid w:val="00F50532"/>
    <w:rsid w:val="00F50A00"/>
    <w:rsid w:val="00F50F39"/>
    <w:rsid w:val="00F512F2"/>
    <w:rsid w:val="00F516ED"/>
    <w:rsid w:val="00F5183E"/>
    <w:rsid w:val="00F519E1"/>
    <w:rsid w:val="00F51EB4"/>
    <w:rsid w:val="00F52141"/>
    <w:rsid w:val="00F525A2"/>
    <w:rsid w:val="00F52D18"/>
    <w:rsid w:val="00F5309C"/>
    <w:rsid w:val="00F537A4"/>
    <w:rsid w:val="00F53AC9"/>
    <w:rsid w:val="00F53B99"/>
    <w:rsid w:val="00F53C3E"/>
    <w:rsid w:val="00F53DCB"/>
    <w:rsid w:val="00F53F24"/>
    <w:rsid w:val="00F54707"/>
    <w:rsid w:val="00F54897"/>
    <w:rsid w:val="00F55276"/>
    <w:rsid w:val="00F5558D"/>
    <w:rsid w:val="00F5566B"/>
    <w:rsid w:val="00F5585E"/>
    <w:rsid w:val="00F5652A"/>
    <w:rsid w:val="00F565D9"/>
    <w:rsid w:val="00F56A51"/>
    <w:rsid w:val="00F56B07"/>
    <w:rsid w:val="00F56D64"/>
    <w:rsid w:val="00F56FDE"/>
    <w:rsid w:val="00F57212"/>
    <w:rsid w:val="00F577E1"/>
    <w:rsid w:val="00F5796E"/>
    <w:rsid w:val="00F60807"/>
    <w:rsid w:val="00F60CA3"/>
    <w:rsid w:val="00F60CFE"/>
    <w:rsid w:val="00F60D8B"/>
    <w:rsid w:val="00F60DF8"/>
    <w:rsid w:val="00F60E19"/>
    <w:rsid w:val="00F60EF6"/>
    <w:rsid w:val="00F61733"/>
    <w:rsid w:val="00F617F1"/>
    <w:rsid w:val="00F6182C"/>
    <w:rsid w:val="00F6206E"/>
    <w:rsid w:val="00F62133"/>
    <w:rsid w:val="00F62204"/>
    <w:rsid w:val="00F6245A"/>
    <w:rsid w:val="00F624C3"/>
    <w:rsid w:val="00F62DBC"/>
    <w:rsid w:val="00F62DFD"/>
    <w:rsid w:val="00F62E87"/>
    <w:rsid w:val="00F6310C"/>
    <w:rsid w:val="00F636D0"/>
    <w:rsid w:val="00F63720"/>
    <w:rsid w:val="00F63B70"/>
    <w:rsid w:val="00F6421E"/>
    <w:rsid w:val="00F644AF"/>
    <w:rsid w:val="00F64D8F"/>
    <w:rsid w:val="00F654A6"/>
    <w:rsid w:val="00F667CD"/>
    <w:rsid w:val="00F66BA7"/>
    <w:rsid w:val="00F66F6A"/>
    <w:rsid w:val="00F66FBA"/>
    <w:rsid w:val="00F6752F"/>
    <w:rsid w:val="00F676EB"/>
    <w:rsid w:val="00F67833"/>
    <w:rsid w:val="00F67845"/>
    <w:rsid w:val="00F7044E"/>
    <w:rsid w:val="00F7068C"/>
    <w:rsid w:val="00F70DE9"/>
    <w:rsid w:val="00F70EB1"/>
    <w:rsid w:val="00F7130D"/>
    <w:rsid w:val="00F719D0"/>
    <w:rsid w:val="00F72378"/>
    <w:rsid w:val="00F72683"/>
    <w:rsid w:val="00F7274D"/>
    <w:rsid w:val="00F72AFE"/>
    <w:rsid w:val="00F73166"/>
    <w:rsid w:val="00F738A6"/>
    <w:rsid w:val="00F74816"/>
    <w:rsid w:val="00F74ED7"/>
    <w:rsid w:val="00F7561C"/>
    <w:rsid w:val="00F75850"/>
    <w:rsid w:val="00F75AF6"/>
    <w:rsid w:val="00F75D25"/>
    <w:rsid w:val="00F763EE"/>
    <w:rsid w:val="00F76822"/>
    <w:rsid w:val="00F76E09"/>
    <w:rsid w:val="00F76E10"/>
    <w:rsid w:val="00F7779A"/>
    <w:rsid w:val="00F77DCB"/>
    <w:rsid w:val="00F8014D"/>
    <w:rsid w:val="00F8015C"/>
    <w:rsid w:val="00F80569"/>
    <w:rsid w:val="00F80660"/>
    <w:rsid w:val="00F80A03"/>
    <w:rsid w:val="00F80AFF"/>
    <w:rsid w:val="00F80C77"/>
    <w:rsid w:val="00F80E4B"/>
    <w:rsid w:val="00F80FD3"/>
    <w:rsid w:val="00F81866"/>
    <w:rsid w:val="00F81BC0"/>
    <w:rsid w:val="00F81BEC"/>
    <w:rsid w:val="00F82049"/>
    <w:rsid w:val="00F8247F"/>
    <w:rsid w:val="00F8268A"/>
    <w:rsid w:val="00F8269D"/>
    <w:rsid w:val="00F830DB"/>
    <w:rsid w:val="00F83249"/>
    <w:rsid w:val="00F8348F"/>
    <w:rsid w:val="00F83695"/>
    <w:rsid w:val="00F838E1"/>
    <w:rsid w:val="00F839ED"/>
    <w:rsid w:val="00F839FF"/>
    <w:rsid w:val="00F83D2F"/>
    <w:rsid w:val="00F840D3"/>
    <w:rsid w:val="00F8437E"/>
    <w:rsid w:val="00F84518"/>
    <w:rsid w:val="00F8504B"/>
    <w:rsid w:val="00F85089"/>
    <w:rsid w:val="00F853CD"/>
    <w:rsid w:val="00F853D8"/>
    <w:rsid w:val="00F855B7"/>
    <w:rsid w:val="00F865D6"/>
    <w:rsid w:val="00F86771"/>
    <w:rsid w:val="00F86A1A"/>
    <w:rsid w:val="00F9078C"/>
    <w:rsid w:val="00F9095D"/>
    <w:rsid w:val="00F90AEF"/>
    <w:rsid w:val="00F90DB8"/>
    <w:rsid w:val="00F9188B"/>
    <w:rsid w:val="00F91FD2"/>
    <w:rsid w:val="00F925A0"/>
    <w:rsid w:val="00F925AA"/>
    <w:rsid w:val="00F92D3F"/>
    <w:rsid w:val="00F931BC"/>
    <w:rsid w:val="00F93ADB"/>
    <w:rsid w:val="00F9402D"/>
    <w:rsid w:val="00F94274"/>
    <w:rsid w:val="00F94486"/>
    <w:rsid w:val="00F94878"/>
    <w:rsid w:val="00F94F85"/>
    <w:rsid w:val="00F952BA"/>
    <w:rsid w:val="00F9541B"/>
    <w:rsid w:val="00F9544E"/>
    <w:rsid w:val="00F955FC"/>
    <w:rsid w:val="00F95791"/>
    <w:rsid w:val="00F95941"/>
    <w:rsid w:val="00F9597C"/>
    <w:rsid w:val="00F95AA7"/>
    <w:rsid w:val="00F95BA1"/>
    <w:rsid w:val="00F961C6"/>
    <w:rsid w:val="00F9629B"/>
    <w:rsid w:val="00F96353"/>
    <w:rsid w:val="00F96654"/>
    <w:rsid w:val="00F96B86"/>
    <w:rsid w:val="00F976C9"/>
    <w:rsid w:val="00F97A05"/>
    <w:rsid w:val="00F97BEB"/>
    <w:rsid w:val="00FA004D"/>
    <w:rsid w:val="00FA02AB"/>
    <w:rsid w:val="00FA078D"/>
    <w:rsid w:val="00FA10C4"/>
    <w:rsid w:val="00FA15A1"/>
    <w:rsid w:val="00FA1FD0"/>
    <w:rsid w:val="00FA201A"/>
    <w:rsid w:val="00FA2B77"/>
    <w:rsid w:val="00FA2CDA"/>
    <w:rsid w:val="00FA2E4C"/>
    <w:rsid w:val="00FA2FB4"/>
    <w:rsid w:val="00FA3004"/>
    <w:rsid w:val="00FA306A"/>
    <w:rsid w:val="00FA3222"/>
    <w:rsid w:val="00FA3A9A"/>
    <w:rsid w:val="00FA3B85"/>
    <w:rsid w:val="00FA3DEF"/>
    <w:rsid w:val="00FA4857"/>
    <w:rsid w:val="00FA4C0A"/>
    <w:rsid w:val="00FA4EC2"/>
    <w:rsid w:val="00FA4F42"/>
    <w:rsid w:val="00FA51C8"/>
    <w:rsid w:val="00FA5CC8"/>
    <w:rsid w:val="00FA5DB9"/>
    <w:rsid w:val="00FA5F87"/>
    <w:rsid w:val="00FA62DA"/>
    <w:rsid w:val="00FA6599"/>
    <w:rsid w:val="00FA67F4"/>
    <w:rsid w:val="00FA6A33"/>
    <w:rsid w:val="00FA6B62"/>
    <w:rsid w:val="00FA715F"/>
    <w:rsid w:val="00FA74EE"/>
    <w:rsid w:val="00FA7584"/>
    <w:rsid w:val="00FA7636"/>
    <w:rsid w:val="00FA789E"/>
    <w:rsid w:val="00FA7931"/>
    <w:rsid w:val="00FA7A3D"/>
    <w:rsid w:val="00FB054F"/>
    <w:rsid w:val="00FB073C"/>
    <w:rsid w:val="00FB0DD4"/>
    <w:rsid w:val="00FB0EAA"/>
    <w:rsid w:val="00FB1AA8"/>
    <w:rsid w:val="00FB1C4B"/>
    <w:rsid w:val="00FB2104"/>
    <w:rsid w:val="00FB21BA"/>
    <w:rsid w:val="00FB2244"/>
    <w:rsid w:val="00FB23D1"/>
    <w:rsid w:val="00FB2F19"/>
    <w:rsid w:val="00FB300E"/>
    <w:rsid w:val="00FB328F"/>
    <w:rsid w:val="00FB3BA3"/>
    <w:rsid w:val="00FB3D49"/>
    <w:rsid w:val="00FB3FF7"/>
    <w:rsid w:val="00FB4313"/>
    <w:rsid w:val="00FB44D9"/>
    <w:rsid w:val="00FB4509"/>
    <w:rsid w:val="00FB4662"/>
    <w:rsid w:val="00FB52F1"/>
    <w:rsid w:val="00FB5744"/>
    <w:rsid w:val="00FB57C0"/>
    <w:rsid w:val="00FB59F8"/>
    <w:rsid w:val="00FB5E46"/>
    <w:rsid w:val="00FB5FE8"/>
    <w:rsid w:val="00FB6110"/>
    <w:rsid w:val="00FB6251"/>
    <w:rsid w:val="00FB62D8"/>
    <w:rsid w:val="00FB68E5"/>
    <w:rsid w:val="00FB6FA9"/>
    <w:rsid w:val="00FB7744"/>
    <w:rsid w:val="00FB7798"/>
    <w:rsid w:val="00FB77F0"/>
    <w:rsid w:val="00FC0116"/>
    <w:rsid w:val="00FC198C"/>
    <w:rsid w:val="00FC19F2"/>
    <w:rsid w:val="00FC1BB2"/>
    <w:rsid w:val="00FC1C6E"/>
    <w:rsid w:val="00FC20DA"/>
    <w:rsid w:val="00FC244A"/>
    <w:rsid w:val="00FC25FB"/>
    <w:rsid w:val="00FC29E9"/>
    <w:rsid w:val="00FC2DB3"/>
    <w:rsid w:val="00FC2E55"/>
    <w:rsid w:val="00FC2EDA"/>
    <w:rsid w:val="00FC2F8C"/>
    <w:rsid w:val="00FC3D45"/>
    <w:rsid w:val="00FC4A38"/>
    <w:rsid w:val="00FC4BD2"/>
    <w:rsid w:val="00FC4E0D"/>
    <w:rsid w:val="00FC51DF"/>
    <w:rsid w:val="00FC540D"/>
    <w:rsid w:val="00FC573E"/>
    <w:rsid w:val="00FC587C"/>
    <w:rsid w:val="00FC5BA0"/>
    <w:rsid w:val="00FC5D33"/>
    <w:rsid w:val="00FC67E7"/>
    <w:rsid w:val="00FC7D51"/>
    <w:rsid w:val="00FD00C8"/>
    <w:rsid w:val="00FD012A"/>
    <w:rsid w:val="00FD0516"/>
    <w:rsid w:val="00FD0544"/>
    <w:rsid w:val="00FD0565"/>
    <w:rsid w:val="00FD0E25"/>
    <w:rsid w:val="00FD1200"/>
    <w:rsid w:val="00FD13F0"/>
    <w:rsid w:val="00FD1924"/>
    <w:rsid w:val="00FD1A4F"/>
    <w:rsid w:val="00FD1A5E"/>
    <w:rsid w:val="00FD2412"/>
    <w:rsid w:val="00FD2702"/>
    <w:rsid w:val="00FD2A82"/>
    <w:rsid w:val="00FD2C68"/>
    <w:rsid w:val="00FD33A4"/>
    <w:rsid w:val="00FD39F6"/>
    <w:rsid w:val="00FD3D4C"/>
    <w:rsid w:val="00FD522E"/>
    <w:rsid w:val="00FD549B"/>
    <w:rsid w:val="00FD574F"/>
    <w:rsid w:val="00FD58D3"/>
    <w:rsid w:val="00FD59DB"/>
    <w:rsid w:val="00FD6CC8"/>
    <w:rsid w:val="00FD6FE2"/>
    <w:rsid w:val="00FD703F"/>
    <w:rsid w:val="00FD7152"/>
    <w:rsid w:val="00FD739A"/>
    <w:rsid w:val="00FD73DA"/>
    <w:rsid w:val="00FD767A"/>
    <w:rsid w:val="00FD78B4"/>
    <w:rsid w:val="00FE052A"/>
    <w:rsid w:val="00FE05A2"/>
    <w:rsid w:val="00FE0618"/>
    <w:rsid w:val="00FE080F"/>
    <w:rsid w:val="00FE08EE"/>
    <w:rsid w:val="00FE0FD6"/>
    <w:rsid w:val="00FE10E2"/>
    <w:rsid w:val="00FE1763"/>
    <w:rsid w:val="00FE186E"/>
    <w:rsid w:val="00FE1A29"/>
    <w:rsid w:val="00FE1D88"/>
    <w:rsid w:val="00FE2156"/>
    <w:rsid w:val="00FE277F"/>
    <w:rsid w:val="00FE2C94"/>
    <w:rsid w:val="00FE2F97"/>
    <w:rsid w:val="00FE3240"/>
    <w:rsid w:val="00FE32E3"/>
    <w:rsid w:val="00FE35DD"/>
    <w:rsid w:val="00FE4240"/>
    <w:rsid w:val="00FE4834"/>
    <w:rsid w:val="00FE483C"/>
    <w:rsid w:val="00FE4A7F"/>
    <w:rsid w:val="00FE4ED6"/>
    <w:rsid w:val="00FE641B"/>
    <w:rsid w:val="00FE6D9A"/>
    <w:rsid w:val="00FE76F1"/>
    <w:rsid w:val="00FE7716"/>
    <w:rsid w:val="00FE7AA7"/>
    <w:rsid w:val="00FF0263"/>
    <w:rsid w:val="00FF049C"/>
    <w:rsid w:val="00FF04C8"/>
    <w:rsid w:val="00FF10D2"/>
    <w:rsid w:val="00FF146B"/>
    <w:rsid w:val="00FF183A"/>
    <w:rsid w:val="00FF1E7B"/>
    <w:rsid w:val="00FF3F43"/>
    <w:rsid w:val="00FF4570"/>
    <w:rsid w:val="00FF48F4"/>
    <w:rsid w:val="00FF50D1"/>
    <w:rsid w:val="00FF659B"/>
    <w:rsid w:val="00FF6657"/>
    <w:rsid w:val="00FF6684"/>
    <w:rsid w:val="00FF6A00"/>
    <w:rsid w:val="00FF6E9F"/>
    <w:rsid w:val="00FF70BA"/>
    <w:rsid w:val="00FF7B99"/>
    <w:rsid w:val="00FF7BE0"/>
    <w:rsid w:val="042B1155"/>
    <w:rsid w:val="05B7377C"/>
    <w:rsid w:val="079D2C53"/>
    <w:rsid w:val="0ACD51D9"/>
    <w:rsid w:val="0C634129"/>
    <w:rsid w:val="12CD96B6"/>
    <w:rsid w:val="139A936B"/>
    <w:rsid w:val="192AAD17"/>
    <w:rsid w:val="1AAE769B"/>
    <w:rsid w:val="1C498698"/>
    <w:rsid w:val="22AE19A9"/>
    <w:rsid w:val="27449127"/>
    <w:rsid w:val="2D09A331"/>
    <w:rsid w:val="30153623"/>
    <w:rsid w:val="30EFDD38"/>
    <w:rsid w:val="37987E5F"/>
    <w:rsid w:val="3AADBA9F"/>
    <w:rsid w:val="3B8DCBFD"/>
    <w:rsid w:val="412FBF30"/>
    <w:rsid w:val="44992D0E"/>
    <w:rsid w:val="47BCD2F7"/>
    <w:rsid w:val="4AA8EA79"/>
    <w:rsid w:val="4CCC3C3E"/>
    <w:rsid w:val="4D2CF022"/>
    <w:rsid w:val="57856135"/>
    <w:rsid w:val="583E4E2F"/>
    <w:rsid w:val="58BDA0C8"/>
    <w:rsid w:val="6028C461"/>
    <w:rsid w:val="602ED4F2"/>
    <w:rsid w:val="61057431"/>
    <w:rsid w:val="65E84960"/>
    <w:rsid w:val="6710C7F7"/>
    <w:rsid w:val="694D9A5B"/>
    <w:rsid w:val="6B9DCEF1"/>
    <w:rsid w:val="751BF58D"/>
    <w:rsid w:val="77AB39E6"/>
    <w:rsid w:val="7839B438"/>
    <w:rsid w:val="78775C33"/>
    <w:rsid w:val="7FDC23C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014F7C5"/>
  <w15:docId w15:val="{6E55541D-ED75-3C4D-8E6E-4F0B4272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46E2"/>
    <w:rPr>
      <w:sz w:val="24"/>
      <w:szCs w:val="24"/>
      <w:lang w:eastAsia="es-MX"/>
    </w:rPr>
  </w:style>
  <w:style w:type="paragraph" w:styleId="Ttulo1">
    <w:name w:val="heading 1"/>
    <w:basedOn w:val="Normal"/>
    <w:next w:val="Normal"/>
    <w:qFormat/>
    <w:rsid w:val="00524805"/>
    <w:pPr>
      <w:keepNext/>
      <w:spacing w:before="240" w:after="60"/>
      <w:outlineLvl w:val="0"/>
    </w:pPr>
    <w:rPr>
      <w:rFonts w:ascii="Arial" w:hAnsi="Arial" w:cs="Arial"/>
      <w:b/>
      <w:bCs/>
      <w:kern w:val="32"/>
      <w:sz w:val="32"/>
      <w:szCs w:val="32"/>
      <w:lang w:val="es-ES" w:eastAsia="es-ES"/>
    </w:rPr>
  </w:style>
  <w:style w:type="paragraph" w:styleId="Ttulo2">
    <w:name w:val="heading 2"/>
    <w:basedOn w:val="Normal"/>
    <w:next w:val="Normal"/>
    <w:link w:val="Ttulo2Car"/>
    <w:qFormat/>
    <w:rsid w:val="00C23206"/>
    <w:pPr>
      <w:keepNext/>
      <w:spacing w:line="360" w:lineRule="auto"/>
      <w:jc w:val="center"/>
      <w:outlineLvl w:val="1"/>
    </w:pPr>
    <w:rPr>
      <w:rFonts w:ascii="Arial" w:hAnsi="Arial"/>
      <w:b/>
      <w:sz w:val="28"/>
      <w:szCs w:val="20"/>
      <w:u w:val="single"/>
      <w:lang w:val="es-ES" w:eastAsia="es-ES"/>
    </w:rPr>
  </w:style>
  <w:style w:type="paragraph" w:styleId="Ttulo3">
    <w:name w:val="heading 3"/>
    <w:basedOn w:val="Normal"/>
    <w:next w:val="Normal"/>
    <w:qFormat/>
    <w:rsid w:val="00524805"/>
    <w:pPr>
      <w:keepNext/>
      <w:spacing w:before="240" w:after="60"/>
      <w:outlineLvl w:val="2"/>
    </w:pPr>
    <w:rPr>
      <w:rFonts w:ascii="Arial" w:hAnsi="Arial" w:cs="Arial"/>
      <w:b/>
      <w:bCs/>
      <w:sz w:val="26"/>
      <w:szCs w:val="26"/>
      <w:lang w:val="es-ES" w:eastAsia="es-ES"/>
    </w:rPr>
  </w:style>
  <w:style w:type="paragraph" w:styleId="Ttulo6">
    <w:name w:val="heading 6"/>
    <w:basedOn w:val="Normal"/>
    <w:next w:val="Normal"/>
    <w:qFormat/>
    <w:rsid w:val="00AB701B"/>
    <w:pPr>
      <w:spacing w:before="240" w:after="60"/>
      <w:outlineLvl w:val="5"/>
    </w:pPr>
    <w:rPr>
      <w:b/>
      <w:bCs/>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23206"/>
    <w:pPr>
      <w:tabs>
        <w:tab w:val="center" w:pos="4252"/>
        <w:tab w:val="right" w:pos="8504"/>
      </w:tabs>
    </w:pPr>
    <w:rPr>
      <w:sz w:val="20"/>
      <w:szCs w:val="20"/>
      <w:lang w:val="es-ES" w:eastAsia="es-ES"/>
    </w:rPr>
  </w:style>
  <w:style w:type="paragraph" w:styleId="Piedepgina">
    <w:name w:val="footer"/>
    <w:basedOn w:val="Normal"/>
    <w:link w:val="PiedepginaCar"/>
    <w:rsid w:val="00C23206"/>
    <w:pPr>
      <w:tabs>
        <w:tab w:val="center" w:pos="4252"/>
        <w:tab w:val="right" w:pos="8504"/>
      </w:tabs>
    </w:pPr>
    <w:rPr>
      <w:sz w:val="20"/>
      <w:szCs w:val="20"/>
      <w:lang w:val="es-ES" w:eastAsia="es-ES"/>
    </w:rPr>
  </w:style>
  <w:style w:type="paragraph" w:customStyle="1" w:styleId="Descripcin1">
    <w:name w:val="Descripción1"/>
    <w:basedOn w:val="Normal"/>
    <w:next w:val="Normal"/>
    <w:qFormat/>
    <w:rsid w:val="00C23206"/>
    <w:pPr>
      <w:jc w:val="center"/>
    </w:pPr>
    <w:rPr>
      <w:rFonts w:ascii="ShelleyVolante BT" w:hAnsi="ShelleyVolante BT"/>
      <w:b/>
      <w:sz w:val="28"/>
      <w:szCs w:val="20"/>
      <w:lang w:val="es-ES" w:eastAsia="es-ES"/>
    </w:rPr>
  </w:style>
  <w:style w:type="character" w:styleId="Nmerodepgina">
    <w:name w:val="page number"/>
    <w:basedOn w:val="Fuentedeprrafopredeter"/>
    <w:rsid w:val="00C23206"/>
  </w:style>
  <w:style w:type="paragraph" w:styleId="Textoindependiente">
    <w:name w:val="Body Text"/>
    <w:basedOn w:val="Normal"/>
    <w:rsid w:val="00CC3600"/>
    <w:pPr>
      <w:spacing w:after="120"/>
    </w:pPr>
    <w:rPr>
      <w:lang w:val="es-ES" w:eastAsia="es-ES"/>
    </w:rPr>
  </w:style>
  <w:style w:type="paragraph" w:customStyle="1" w:styleId="Textoindependiente21">
    <w:name w:val="Texto independiente 21"/>
    <w:basedOn w:val="Normal"/>
    <w:rsid w:val="00CC3600"/>
    <w:pPr>
      <w:widowControl w:val="0"/>
      <w:tabs>
        <w:tab w:val="left" w:pos="-720"/>
      </w:tabs>
      <w:suppressAutoHyphens/>
      <w:spacing w:line="360" w:lineRule="auto"/>
      <w:ind w:firstLine="2127"/>
      <w:jc w:val="both"/>
    </w:pPr>
    <w:rPr>
      <w:rFonts w:ascii="Arial" w:hAnsi="Arial"/>
      <w:spacing w:val="-3"/>
      <w:sz w:val="28"/>
      <w:szCs w:val="20"/>
      <w:lang w:val="es-ES" w:eastAsia="es-ES"/>
    </w:rPr>
  </w:style>
  <w:style w:type="character" w:customStyle="1" w:styleId="Ttulo2Car">
    <w:name w:val="Título 2 Car"/>
    <w:link w:val="Ttulo2"/>
    <w:rsid w:val="00CC3600"/>
    <w:rPr>
      <w:rFonts w:ascii="Arial" w:hAnsi="Arial"/>
      <w:b/>
      <w:sz w:val="28"/>
      <w:u w:val="single"/>
      <w:lang w:val="es-ES_tradnl" w:eastAsia="es-ES" w:bidi="ar-SA"/>
    </w:rPr>
  </w:style>
  <w:style w:type="paragraph" w:styleId="Textoindependiente3">
    <w:name w:val="Body Text 3"/>
    <w:basedOn w:val="Normal"/>
    <w:rsid w:val="004B6005"/>
    <w:pPr>
      <w:spacing w:after="120"/>
    </w:pPr>
    <w:rPr>
      <w:sz w:val="16"/>
      <w:szCs w:val="16"/>
      <w:lang w:val="es-ES" w:eastAsia="es-ES"/>
    </w:rPr>
  </w:style>
  <w:style w:type="paragraph" w:styleId="Lista">
    <w:name w:val="List"/>
    <w:basedOn w:val="Normal"/>
    <w:rsid w:val="00524805"/>
    <w:pPr>
      <w:ind w:left="283" w:hanging="283"/>
    </w:pPr>
    <w:rPr>
      <w:sz w:val="20"/>
      <w:szCs w:val="20"/>
      <w:lang w:val="es-ES" w:eastAsia="es-ES"/>
    </w:rPr>
  </w:style>
  <w:style w:type="paragraph" w:styleId="Lista2">
    <w:name w:val="List 2"/>
    <w:basedOn w:val="Normal"/>
    <w:rsid w:val="00524805"/>
    <w:pPr>
      <w:ind w:left="566" w:hanging="283"/>
    </w:pPr>
    <w:rPr>
      <w:sz w:val="20"/>
      <w:szCs w:val="20"/>
      <w:lang w:val="es-ES" w:eastAsia="es-ES"/>
    </w:rPr>
  </w:style>
  <w:style w:type="paragraph" w:customStyle="1" w:styleId="Puesto1">
    <w:name w:val="Puesto1"/>
    <w:basedOn w:val="Normal"/>
    <w:qFormat/>
    <w:rsid w:val="00524805"/>
    <w:pPr>
      <w:spacing w:before="240" w:after="60"/>
      <w:jc w:val="center"/>
      <w:outlineLvl w:val="0"/>
    </w:pPr>
    <w:rPr>
      <w:rFonts w:ascii="Arial" w:hAnsi="Arial" w:cs="Arial"/>
      <w:b/>
      <w:bCs/>
      <w:kern w:val="28"/>
      <w:sz w:val="32"/>
      <w:szCs w:val="32"/>
      <w:lang w:val="es-ES" w:eastAsia="es-ES"/>
    </w:rPr>
  </w:style>
  <w:style w:type="paragraph" w:styleId="Subttulo">
    <w:name w:val="Subtitle"/>
    <w:basedOn w:val="Normal"/>
    <w:qFormat/>
    <w:rsid w:val="00524805"/>
    <w:pPr>
      <w:spacing w:after="60"/>
      <w:jc w:val="center"/>
      <w:outlineLvl w:val="1"/>
    </w:pPr>
    <w:rPr>
      <w:rFonts w:ascii="Arial" w:hAnsi="Arial" w:cs="Arial"/>
      <w:lang w:val="es-ES" w:eastAsia="es-ES"/>
    </w:rPr>
  </w:style>
  <w:style w:type="paragraph" w:styleId="Textoindependienteprimerasangra">
    <w:name w:val="Body Text First Indent"/>
    <w:basedOn w:val="Textoindependiente"/>
    <w:rsid w:val="00524805"/>
    <w:pPr>
      <w:overflowPunct w:val="0"/>
      <w:autoSpaceDE w:val="0"/>
      <w:autoSpaceDN w:val="0"/>
      <w:adjustRightInd w:val="0"/>
      <w:ind w:firstLine="210"/>
      <w:textAlignment w:val="baseline"/>
    </w:pPr>
    <w:rPr>
      <w:sz w:val="20"/>
      <w:szCs w:val="20"/>
      <w:lang w:val="es-ES_tradnl"/>
    </w:rPr>
  </w:style>
  <w:style w:type="paragraph" w:styleId="Sangradetextonormal">
    <w:name w:val="Body Text Indent"/>
    <w:basedOn w:val="Normal"/>
    <w:rsid w:val="00524805"/>
    <w:pPr>
      <w:spacing w:after="120"/>
      <w:ind w:left="283"/>
    </w:pPr>
    <w:rPr>
      <w:sz w:val="20"/>
      <w:szCs w:val="20"/>
      <w:lang w:val="es-ES" w:eastAsia="es-ES"/>
    </w:rPr>
  </w:style>
  <w:style w:type="paragraph" w:styleId="Textoindependienteprimerasangra2">
    <w:name w:val="Body Text First Indent 2"/>
    <w:basedOn w:val="Sangradetextonormal"/>
    <w:rsid w:val="00524805"/>
    <w:pPr>
      <w:ind w:firstLine="210"/>
    </w:pPr>
  </w:style>
  <w:style w:type="character" w:customStyle="1" w:styleId="textonavy">
    <w:name w:val="texto_navy"/>
    <w:basedOn w:val="Fuentedeprrafopredeter"/>
    <w:rsid w:val="000933BA"/>
  </w:style>
  <w:style w:type="character" w:styleId="Hipervnculo">
    <w:name w:val="Hyperlink"/>
    <w:rsid w:val="000933BA"/>
    <w:rPr>
      <w:color w:val="0000FF"/>
      <w:u w:val="single"/>
    </w:rPr>
  </w:style>
  <w:style w:type="paragraph" w:styleId="Textonotapie">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TextonotapieCar1"/>
    <w:uiPriority w:val="99"/>
    <w:rsid w:val="000E741F"/>
    <w:rPr>
      <w:lang w:val="es-ES" w:eastAsia="es-ES"/>
    </w:rPr>
  </w:style>
  <w:style w:type="character" w:customStyle="1" w:styleId="TextonotapieCar1">
    <w:name w:val="Texto nota pie Car1"/>
    <w:aliases w:val="Texto nota pie Car Car1,Footnote Text Char Char Char Char Char Car1,Footnote Text Char Char Char Char Car1,Footnote reference Car1,FA Fu Car1,Footnote Text Cha Car1,Footnote Text Char Char Char Car1,FA Fußnotentext Car1"/>
    <w:link w:val="Textonotapie"/>
    <w:rsid w:val="000E741F"/>
    <w:rPr>
      <w:sz w:val="24"/>
      <w:szCs w:val="24"/>
    </w:rPr>
  </w:style>
  <w:style w:type="character" w:styleId="Refdenotaalpie">
    <w:name w:val="footnote reference"/>
    <w:aliases w:val="Texto de nota al pie"/>
    <w:uiPriority w:val="99"/>
    <w:rsid w:val="000E741F"/>
    <w:rPr>
      <w:vertAlign w:val="superscript"/>
    </w:rPr>
  </w:style>
  <w:style w:type="character" w:styleId="Textoennegrita">
    <w:name w:val="Strong"/>
    <w:uiPriority w:val="22"/>
    <w:qFormat/>
    <w:rsid w:val="00004CF9"/>
    <w:rPr>
      <w:b/>
      <w:bCs/>
    </w:rPr>
  </w:style>
  <w:style w:type="paragraph" w:styleId="NormalWeb">
    <w:name w:val="Normal (Web)"/>
    <w:basedOn w:val="Normal"/>
    <w:uiPriority w:val="99"/>
    <w:unhideWhenUsed/>
    <w:rsid w:val="00307EDA"/>
    <w:pPr>
      <w:spacing w:before="100" w:beforeAutospacing="1" w:after="100" w:afterAutospacing="1"/>
    </w:pPr>
    <w:rPr>
      <w:lang w:eastAsia="es-CO"/>
    </w:rPr>
  </w:style>
  <w:style w:type="paragraph" w:styleId="Textosinformato">
    <w:name w:val="Plain Text"/>
    <w:basedOn w:val="Normal"/>
    <w:next w:val="Normal"/>
    <w:link w:val="TextosinformatoCar"/>
    <w:rsid w:val="00D11629"/>
    <w:rPr>
      <w:rFonts w:ascii="Arial" w:hAnsi="Arial"/>
      <w:lang w:val="es-ES" w:eastAsia="es-ES"/>
    </w:rPr>
  </w:style>
  <w:style w:type="paragraph" w:customStyle="1" w:styleId="Default">
    <w:name w:val="Default"/>
    <w:rsid w:val="00C57B13"/>
    <w:pPr>
      <w:autoSpaceDE w:val="0"/>
      <w:autoSpaceDN w:val="0"/>
      <w:adjustRightInd w:val="0"/>
    </w:pPr>
    <w:rPr>
      <w:rFonts w:ascii="Arial" w:hAnsi="Arial" w:cs="Arial"/>
      <w:color w:val="000000"/>
      <w:sz w:val="24"/>
      <w:szCs w:val="24"/>
      <w:lang w:val="es-ES" w:eastAsia="es-ES"/>
    </w:rPr>
  </w:style>
  <w:style w:type="paragraph" w:customStyle="1" w:styleId="Textodecuerpo21">
    <w:name w:val="Texto de cuerpo 21"/>
    <w:basedOn w:val="Normal"/>
    <w:rsid w:val="006C44F7"/>
    <w:pPr>
      <w:spacing w:after="220" w:line="360" w:lineRule="auto"/>
      <w:ind w:firstLine="709"/>
      <w:jc w:val="both"/>
    </w:pPr>
    <w:rPr>
      <w:rFonts w:ascii="Century Gothic" w:hAnsi="Century Gothic"/>
      <w:sz w:val="22"/>
      <w:szCs w:val="20"/>
      <w:lang w:val="es-ES" w:eastAsia="es-ES"/>
    </w:rPr>
  </w:style>
  <w:style w:type="paragraph" w:customStyle="1" w:styleId="Car">
    <w:name w:val="Car"/>
    <w:basedOn w:val="Normal"/>
    <w:rsid w:val="00561EAA"/>
    <w:pPr>
      <w:spacing w:after="160" w:line="240" w:lineRule="atLeast"/>
    </w:pPr>
    <w:rPr>
      <w:color w:val="000000"/>
      <w:sz w:val="20"/>
      <w:szCs w:val="20"/>
      <w:lang w:val="es-ES" w:eastAsia="es-ES"/>
    </w:rPr>
  </w:style>
  <w:style w:type="paragraph" w:styleId="Textoindependiente2">
    <w:name w:val="Body Text 2"/>
    <w:basedOn w:val="Normal"/>
    <w:rsid w:val="00AC11FF"/>
    <w:pPr>
      <w:spacing w:after="120" w:line="480" w:lineRule="auto"/>
    </w:pPr>
    <w:rPr>
      <w:sz w:val="20"/>
      <w:szCs w:val="20"/>
      <w:lang w:val="es-ES" w:eastAsia="es-ES"/>
    </w:rPr>
  </w:style>
  <w:style w:type="paragraph" w:styleId="HTMLconformatoprevio">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s-ES" w:eastAsia="es-ES"/>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Prrafodelista">
    <w:name w:val="List Paragraph"/>
    <w:basedOn w:val="Normal"/>
    <w:uiPriority w:val="34"/>
    <w:qFormat/>
    <w:rsid w:val="00F83695"/>
    <w:pPr>
      <w:ind w:left="708"/>
    </w:pPr>
    <w:rPr>
      <w:rFonts w:ascii="Verdana" w:hAnsi="Verdana"/>
      <w:sz w:val="28"/>
      <w:szCs w:val="20"/>
      <w:lang w:val="es-ES" w:eastAsia="es-ES"/>
    </w:rPr>
  </w:style>
  <w:style w:type="paragraph" w:styleId="Sangra2detindependiente">
    <w:name w:val="Body Text Indent 2"/>
    <w:basedOn w:val="Normal"/>
    <w:link w:val="Sangra2detindependienteCar"/>
    <w:rsid w:val="00646C9A"/>
    <w:pPr>
      <w:spacing w:after="120" w:line="480" w:lineRule="auto"/>
      <w:ind w:left="283"/>
    </w:pPr>
    <w:rPr>
      <w:sz w:val="20"/>
      <w:szCs w:val="20"/>
      <w:lang w:val="es-ES" w:eastAsia="es-ES"/>
    </w:rPr>
  </w:style>
  <w:style w:type="character" w:customStyle="1" w:styleId="Sangra2detindependienteCar">
    <w:name w:val="Sangría 2 de t. independiente Car"/>
    <w:link w:val="Sangra2detindependiente"/>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Textodeglobo">
    <w:name w:val="Balloon Text"/>
    <w:basedOn w:val="Normal"/>
    <w:link w:val="TextodegloboCar"/>
    <w:rsid w:val="00295A84"/>
    <w:rPr>
      <w:rFonts w:ascii="Segoe UI" w:hAnsi="Segoe UI" w:cs="Segoe UI"/>
      <w:sz w:val="18"/>
      <w:szCs w:val="18"/>
      <w:lang w:val="es-ES" w:eastAsia="es-ES"/>
    </w:rPr>
  </w:style>
  <w:style w:type="character" w:customStyle="1" w:styleId="TextodegloboCar">
    <w:name w:val="Texto de globo Car"/>
    <w:link w:val="Textodeglobo"/>
    <w:rsid w:val="00295A84"/>
    <w:rPr>
      <w:rFonts w:ascii="Segoe UI" w:hAnsi="Segoe UI" w:cs="Segoe UI"/>
      <w:sz w:val="18"/>
      <w:szCs w:val="18"/>
      <w:lang w:val="es-ES_tradnl"/>
    </w:rPr>
  </w:style>
  <w:style w:type="paragraph" w:customStyle="1" w:styleId="Yo">
    <w:name w:val="Yo"/>
    <w:basedOn w:val="Ttulo3"/>
    <w:qFormat/>
    <w:rsid w:val="009A4DAF"/>
    <w:pPr>
      <w:widowControl w:val="0"/>
      <w:numPr>
        <w:numId w:val="14"/>
      </w:numPr>
      <w:tabs>
        <w:tab w:val="clear" w:pos="1080"/>
        <w:tab w:val="left" w:pos="-1440"/>
        <w:tab w:val="left" w:pos="-720"/>
        <w:tab w:val="num" w:pos="360"/>
      </w:tabs>
      <w:suppressAutoHyphens/>
      <w:spacing w:before="0" w:after="0" w:line="360" w:lineRule="auto"/>
      <w:ind w:left="720" w:firstLine="0"/>
      <w:jc w:val="center"/>
    </w:pPr>
    <w:rPr>
      <w:rFonts w:ascii="Bookman Old Style" w:hAnsi="Bookman Old Style" w:cs="Estrangelo Edessa"/>
      <w:sz w:val="28"/>
      <w:szCs w:val="28"/>
    </w:rPr>
  </w:style>
  <w:style w:type="character" w:customStyle="1" w:styleId="PiedepginaCar">
    <w:name w:val="Pie de página Car"/>
    <w:link w:val="Piedepgina"/>
    <w:rsid w:val="00533041"/>
    <w:rPr>
      <w:lang w:val="es-ES_tradnl" w:eastAsia="es-ES"/>
    </w:rPr>
  </w:style>
  <w:style w:type="character" w:customStyle="1" w:styleId="TextosinformatoCar">
    <w:name w:val="Texto sin formato Car"/>
    <w:link w:val="Textosinformato"/>
    <w:rsid w:val="005C1379"/>
    <w:rPr>
      <w:rFonts w:ascii="Arial" w:hAnsi="Arial"/>
      <w:sz w:val="24"/>
      <w:szCs w:val="24"/>
      <w:lang w:val="es-ES" w:eastAsia="es-ES"/>
    </w:rPr>
  </w:style>
  <w:style w:type="paragraph" w:styleId="Textocomentario">
    <w:name w:val="annotation text"/>
    <w:basedOn w:val="Normal"/>
    <w:link w:val="TextocomentarioCar"/>
    <w:uiPriority w:val="99"/>
    <w:semiHidden/>
    <w:unhideWhenUsed/>
    <w:rsid w:val="005C1379"/>
    <w:pPr>
      <w:overflowPunct w:val="0"/>
      <w:autoSpaceDE w:val="0"/>
      <w:autoSpaceDN w:val="0"/>
      <w:adjustRightInd w:val="0"/>
      <w:textAlignment w:val="baseline"/>
    </w:pPr>
    <w:rPr>
      <w:sz w:val="20"/>
      <w:szCs w:val="20"/>
      <w:lang w:val="es-ES_tradnl" w:eastAsia="es-ES"/>
    </w:rPr>
  </w:style>
  <w:style w:type="character" w:customStyle="1" w:styleId="TextocomentarioCar">
    <w:name w:val="Texto comentario Car"/>
    <w:link w:val="Textocomentario"/>
    <w:uiPriority w:val="99"/>
    <w:semiHidden/>
    <w:rsid w:val="005C1379"/>
    <w:rPr>
      <w:lang w:val="es-ES_tradnl" w:eastAsia="es-ES"/>
    </w:rPr>
  </w:style>
  <w:style w:type="character" w:styleId="Refdecomentario">
    <w:name w:val="annotation reference"/>
    <w:uiPriority w:val="99"/>
    <w:semiHidden/>
    <w:unhideWhenUsed/>
    <w:rsid w:val="005C1379"/>
    <w:rPr>
      <w:sz w:val="16"/>
      <w:szCs w:val="16"/>
    </w:rPr>
  </w:style>
  <w:style w:type="character" w:customStyle="1" w:styleId="normaltextrun">
    <w:name w:val="normaltextrun"/>
    <w:basedOn w:val="Fuentedeprrafopredeter"/>
    <w:rsid w:val="00A60647"/>
  </w:style>
  <w:style w:type="paragraph" w:customStyle="1" w:styleId="paragraph">
    <w:name w:val="paragraph"/>
    <w:basedOn w:val="Normal"/>
    <w:rsid w:val="005727DB"/>
    <w:pPr>
      <w:spacing w:before="100" w:beforeAutospacing="1" w:after="100" w:afterAutospacing="1"/>
    </w:pPr>
    <w:rPr>
      <w:lang w:eastAsia="es-CO"/>
    </w:rPr>
  </w:style>
  <w:style w:type="character" w:customStyle="1" w:styleId="eop">
    <w:name w:val="eop"/>
    <w:basedOn w:val="Fuentedeprrafopredeter"/>
    <w:rsid w:val="005727DB"/>
  </w:style>
  <w:style w:type="paragraph" w:styleId="Asuntodelcomentario">
    <w:name w:val="annotation subject"/>
    <w:basedOn w:val="Textocomentario"/>
    <w:next w:val="Textocomentario"/>
    <w:link w:val="AsuntodelcomentarioCar"/>
    <w:semiHidden/>
    <w:unhideWhenUsed/>
    <w:rsid w:val="00DF75CE"/>
    <w:pPr>
      <w:overflowPunct/>
      <w:autoSpaceDE/>
      <w:autoSpaceDN/>
      <w:adjustRightInd/>
      <w:textAlignment w:val="auto"/>
    </w:pPr>
    <w:rPr>
      <w:b/>
      <w:bCs/>
      <w:lang w:val="es-CO" w:eastAsia="es-MX"/>
    </w:rPr>
  </w:style>
  <w:style w:type="character" w:customStyle="1" w:styleId="AsuntodelcomentarioCar">
    <w:name w:val="Asunto del comentario Car"/>
    <w:basedOn w:val="TextocomentarioCar"/>
    <w:link w:val="Asuntodelcomentario"/>
    <w:semiHidden/>
    <w:rsid w:val="00DF75CE"/>
    <w:rPr>
      <w:b/>
      <w:bCs/>
      <w:lang w:val="es-ES_tradnl" w:eastAsia="es-MX"/>
    </w:rPr>
  </w:style>
  <w:style w:type="character" w:customStyle="1" w:styleId="iaj">
    <w:name w:val="i_aj"/>
    <w:basedOn w:val="Fuentedeprrafopredeter"/>
    <w:rsid w:val="00CA58E0"/>
  </w:style>
  <w:style w:type="character" w:styleId="Textodelmarcadordeposicin">
    <w:name w:val="Placeholder Text"/>
    <w:basedOn w:val="Fuentedeprrafopredeter"/>
    <w:uiPriority w:val="67"/>
    <w:unhideWhenUsed/>
    <w:rsid w:val="002D504F"/>
    <w:rPr>
      <w:color w:val="808080"/>
    </w:rPr>
  </w:style>
  <w:style w:type="paragraph" w:styleId="Revisin">
    <w:name w:val="Revision"/>
    <w:hidden/>
    <w:uiPriority w:val="71"/>
    <w:semiHidden/>
    <w:rsid w:val="00EF0A50"/>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7997">
      <w:bodyDiv w:val="1"/>
      <w:marLeft w:val="0"/>
      <w:marRight w:val="0"/>
      <w:marTop w:val="0"/>
      <w:marBottom w:val="0"/>
      <w:divBdr>
        <w:top w:val="none" w:sz="0" w:space="0" w:color="auto"/>
        <w:left w:val="none" w:sz="0" w:space="0" w:color="auto"/>
        <w:bottom w:val="none" w:sz="0" w:space="0" w:color="auto"/>
        <w:right w:val="none" w:sz="0" w:space="0" w:color="auto"/>
      </w:divBdr>
      <w:divsChild>
        <w:div w:id="1604418045">
          <w:marLeft w:val="0"/>
          <w:marRight w:val="0"/>
          <w:marTop w:val="0"/>
          <w:marBottom w:val="0"/>
          <w:divBdr>
            <w:top w:val="none" w:sz="0" w:space="0" w:color="auto"/>
            <w:left w:val="none" w:sz="0" w:space="0" w:color="auto"/>
            <w:bottom w:val="none" w:sz="0" w:space="0" w:color="auto"/>
            <w:right w:val="none" w:sz="0" w:space="0" w:color="auto"/>
          </w:divBdr>
          <w:divsChild>
            <w:div w:id="1881748786">
              <w:marLeft w:val="0"/>
              <w:marRight w:val="0"/>
              <w:marTop w:val="0"/>
              <w:marBottom w:val="0"/>
              <w:divBdr>
                <w:top w:val="none" w:sz="0" w:space="0" w:color="auto"/>
                <w:left w:val="none" w:sz="0" w:space="0" w:color="auto"/>
                <w:bottom w:val="none" w:sz="0" w:space="0" w:color="auto"/>
                <w:right w:val="none" w:sz="0" w:space="0" w:color="auto"/>
              </w:divBdr>
              <w:divsChild>
                <w:div w:id="51427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8995">
      <w:bodyDiv w:val="1"/>
      <w:marLeft w:val="0"/>
      <w:marRight w:val="0"/>
      <w:marTop w:val="0"/>
      <w:marBottom w:val="0"/>
      <w:divBdr>
        <w:top w:val="none" w:sz="0" w:space="0" w:color="auto"/>
        <w:left w:val="none" w:sz="0" w:space="0" w:color="auto"/>
        <w:bottom w:val="none" w:sz="0" w:space="0" w:color="auto"/>
        <w:right w:val="none" w:sz="0" w:space="0" w:color="auto"/>
      </w:divBdr>
      <w:divsChild>
        <w:div w:id="2032218859">
          <w:marLeft w:val="0"/>
          <w:marRight w:val="0"/>
          <w:marTop w:val="0"/>
          <w:marBottom w:val="0"/>
          <w:divBdr>
            <w:top w:val="none" w:sz="0" w:space="0" w:color="auto"/>
            <w:left w:val="none" w:sz="0" w:space="0" w:color="auto"/>
            <w:bottom w:val="none" w:sz="0" w:space="0" w:color="auto"/>
            <w:right w:val="none" w:sz="0" w:space="0" w:color="auto"/>
          </w:divBdr>
          <w:divsChild>
            <w:div w:id="132068088">
              <w:marLeft w:val="0"/>
              <w:marRight w:val="0"/>
              <w:marTop w:val="0"/>
              <w:marBottom w:val="0"/>
              <w:divBdr>
                <w:top w:val="none" w:sz="0" w:space="0" w:color="auto"/>
                <w:left w:val="none" w:sz="0" w:space="0" w:color="auto"/>
                <w:bottom w:val="none" w:sz="0" w:space="0" w:color="auto"/>
                <w:right w:val="none" w:sz="0" w:space="0" w:color="auto"/>
              </w:divBdr>
              <w:divsChild>
                <w:div w:id="3160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0566">
      <w:bodyDiv w:val="1"/>
      <w:marLeft w:val="0"/>
      <w:marRight w:val="0"/>
      <w:marTop w:val="0"/>
      <w:marBottom w:val="0"/>
      <w:divBdr>
        <w:top w:val="none" w:sz="0" w:space="0" w:color="auto"/>
        <w:left w:val="none" w:sz="0" w:space="0" w:color="auto"/>
        <w:bottom w:val="none" w:sz="0" w:space="0" w:color="auto"/>
        <w:right w:val="none" w:sz="0" w:space="0" w:color="auto"/>
      </w:divBdr>
      <w:divsChild>
        <w:div w:id="1931741548">
          <w:marLeft w:val="0"/>
          <w:marRight w:val="0"/>
          <w:marTop w:val="0"/>
          <w:marBottom w:val="0"/>
          <w:divBdr>
            <w:top w:val="none" w:sz="0" w:space="0" w:color="auto"/>
            <w:left w:val="none" w:sz="0" w:space="0" w:color="auto"/>
            <w:bottom w:val="none" w:sz="0" w:space="0" w:color="auto"/>
            <w:right w:val="none" w:sz="0" w:space="0" w:color="auto"/>
          </w:divBdr>
          <w:divsChild>
            <w:div w:id="997925870">
              <w:marLeft w:val="0"/>
              <w:marRight w:val="0"/>
              <w:marTop w:val="0"/>
              <w:marBottom w:val="0"/>
              <w:divBdr>
                <w:top w:val="none" w:sz="0" w:space="0" w:color="auto"/>
                <w:left w:val="none" w:sz="0" w:space="0" w:color="auto"/>
                <w:bottom w:val="none" w:sz="0" w:space="0" w:color="auto"/>
                <w:right w:val="none" w:sz="0" w:space="0" w:color="auto"/>
              </w:divBdr>
              <w:divsChild>
                <w:div w:id="20728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5126">
      <w:bodyDiv w:val="1"/>
      <w:marLeft w:val="0"/>
      <w:marRight w:val="0"/>
      <w:marTop w:val="0"/>
      <w:marBottom w:val="0"/>
      <w:divBdr>
        <w:top w:val="none" w:sz="0" w:space="0" w:color="auto"/>
        <w:left w:val="none" w:sz="0" w:space="0" w:color="auto"/>
        <w:bottom w:val="none" w:sz="0" w:space="0" w:color="auto"/>
        <w:right w:val="none" w:sz="0" w:space="0" w:color="auto"/>
      </w:divBdr>
      <w:divsChild>
        <w:div w:id="2072733219">
          <w:marLeft w:val="0"/>
          <w:marRight w:val="0"/>
          <w:marTop w:val="0"/>
          <w:marBottom w:val="0"/>
          <w:divBdr>
            <w:top w:val="none" w:sz="0" w:space="0" w:color="auto"/>
            <w:left w:val="none" w:sz="0" w:space="0" w:color="auto"/>
            <w:bottom w:val="none" w:sz="0" w:space="0" w:color="auto"/>
            <w:right w:val="none" w:sz="0" w:space="0" w:color="auto"/>
          </w:divBdr>
          <w:divsChild>
            <w:div w:id="850413089">
              <w:marLeft w:val="0"/>
              <w:marRight w:val="0"/>
              <w:marTop w:val="0"/>
              <w:marBottom w:val="0"/>
              <w:divBdr>
                <w:top w:val="none" w:sz="0" w:space="0" w:color="auto"/>
                <w:left w:val="none" w:sz="0" w:space="0" w:color="auto"/>
                <w:bottom w:val="none" w:sz="0" w:space="0" w:color="auto"/>
                <w:right w:val="none" w:sz="0" w:space="0" w:color="auto"/>
              </w:divBdr>
              <w:divsChild>
                <w:div w:id="1488787736">
                  <w:marLeft w:val="0"/>
                  <w:marRight w:val="0"/>
                  <w:marTop w:val="0"/>
                  <w:marBottom w:val="0"/>
                  <w:divBdr>
                    <w:top w:val="none" w:sz="0" w:space="0" w:color="auto"/>
                    <w:left w:val="none" w:sz="0" w:space="0" w:color="auto"/>
                    <w:bottom w:val="none" w:sz="0" w:space="0" w:color="auto"/>
                    <w:right w:val="none" w:sz="0" w:space="0" w:color="auto"/>
                  </w:divBdr>
                </w:div>
              </w:divsChild>
            </w:div>
            <w:div w:id="1881480375">
              <w:marLeft w:val="0"/>
              <w:marRight w:val="0"/>
              <w:marTop w:val="0"/>
              <w:marBottom w:val="0"/>
              <w:divBdr>
                <w:top w:val="none" w:sz="0" w:space="0" w:color="auto"/>
                <w:left w:val="none" w:sz="0" w:space="0" w:color="auto"/>
                <w:bottom w:val="none" w:sz="0" w:space="0" w:color="auto"/>
                <w:right w:val="none" w:sz="0" w:space="0" w:color="auto"/>
              </w:divBdr>
              <w:divsChild>
                <w:div w:id="19344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9080">
      <w:bodyDiv w:val="1"/>
      <w:marLeft w:val="0"/>
      <w:marRight w:val="0"/>
      <w:marTop w:val="0"/>
      <w:marBottom w:val="0"/>
      <w:divBdr>
        <w:top w:val="none" w:sz="0" w:space="0" w:color="auto"/>
        <w:left w:val="none" w:sz="0" w:space="0" w:color="auto"/>
        <w:bottom w:val="none" w:sz="0" w:space="0" w:color="auto"/>
        <w:right w:val="none" w:sz="0" w:space="0" w:color="auto"/>
      </w:divBdr>
      <w:divsChild>
        <w:div w:id="2037122355">
          <w:marLeft w:val="0"/>
          <w:marRight w:val="0"/>
          <w:marTop w:val="0"/>
          <w:marBottom w:val="0"/>
          <w:divBdr>
            <w:top w:val="none" w:sz="0" w:space="0" w:color="auto"/>
            <w:left w:val="none" w:sz="0" w:space="0" w:color="auto"/>
            <w:bottom w:val="none" w:sz="0" w:space="0" w:color="auto"/>
            <w:right w:val="none" w:sz="0" w:space="0" w:color="auto"/>
          </w:divBdr>
          <w:divsChild>
            <w:div w:id="1430544537">
              <w:marLeft w:val="0"/>
              <w:marRight w:val="0"/>
              <w:marTop w:val="0"/>
              <w:marBottom w:val="0"/>
              <w:divBdr>
                <w:top w:val="none" w:sz="0" w:space="0" w:color="auto"/>
                <w:left w:val="none" w:sz="0" w:space="0" w:color="auto"/>
                <w:bottom w:val="none" w:sz="0" w:space="0" w:color="auto"/>
                <w:right w:val="none" w:sz="0" w:space="0" w:color="auto"/>
              </w:divBdr>
              <w:divsChild>
                <w:div w:id="178272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6650">
      <w:bodyDiv w:val="1"/>
      <w:marLeft w:val="0"/>
      <w:marRight w:val="0"/>
      <w:marTop w:val="0"/>
      <w:marBottom w:val="0"/>
      <w:divBdr>
        <w:top w:val="none" w:sz="0" w:space="0" w:color="auto"/>
        <w:left w:val="none" w:sz="0" w:space="0" w:color="auto"/>
        <w:bottom w:val="none" w:sz="0" w:space="0" w:color="auto"/>
        <w:right w:val="none" w:sz="0" w:space="0" w:color="auto"/>
      </w:divBdr>
      <w:divsChild>
        <w:div w:id="763381738">
          <w:marLeft w:val="0"/>
          <w:marRight w:val="0"/>
          <w:marTop w:val="0"/>
          <w:marBottom w:val="0"/>
          <w:divBdr>
            <w:top w:val="none" w:sz="0" w:space="0" w:color="auto"/>
            <w:left w:val="none" w:sz="0" w:space="0" w:color="auto"/>
            <w:bottom w:val="none" w:sz="0" w:space="0" w:color="auto"/>
            <w:right w:val="none" w:sz="0" w:space="0" w:color="auto"/>
          </w:divBdr>
          <w:divsChild>
            <w:div w:id="1167206934">
              <w:marLeft w:val="0"/>
              <w:marRight w:val="0"/>
              <w:marTop w:val="0"/>
              <w:marBottom w:val="0"/>
              <w:divBdr>
                <w:top w:val="none" w:sz="0" w:space="0" w:color="auto"/>
                <w:left w:val="none" w:sz="0" w:space="0" w:color="auto"/>
                <w:bottom w:val="none" w:sz="0" w:space="0" w:color="auto"/>
                <w:right w:val="none" w:sz="0" w:space="0" w:color="auto"/>
              </w:divBdr>
              <w:divsChild>
                <w:div w:id="1118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3907">
      <w:bodyDiv w:val="1"/>
      <w:marLeft w:val="0"/>
      <w:marRight w:val="0"/>
      <w:marTop w:val="0"/>
      <w:marBottom w:val="0"/>
      <w:divBdr>
        <w:top w:val="none" w:sz="0" w:space="0" w:color="auto"/>
        <w:left w:val="none" w:sz="0" w:space="0" w:color="auto"/>
        <w:bottom w:val="none" w:sz="0" w:space="0" w:color="auto"/>
        <w:right w:val="none" w:sz="0" w:space="0" w:color="auto"/>
      </w:divBdr>
      <w:divsChild>
        <w:div w:id="373771016">
          <w:marLeft w:val="0"/>
          <w:marRight w:val="0"/>
          <w:marTop w:val="0"/>
          <w:marBottom w:val="0"/>
          <w:divBdr>
            <w:top w:val="none" w:sz="0" w:space="0" w:color="auto"/>
            <w:left w:val="none" w:sz="0" w:space="0" w:color="auto"/>
            <w:bottom w:val="none" w:sz="0" w:space="0" w:color="auto"/>
            <w:right w:val="none" w:sz="0" w:space="0" w:color="auto"/>
          </w:divBdr>
          <w:divsChild>
            <w:div w:id="1677730529">
              <w:marLeft w:val="0"/>
              <w:marRight w:val="0"/>
              <w:marTop w:val="0"/>
              <w:marBottom w:val="0"/>
              <w:divBdr>
                <w:top w:val="none" w:sz="0" w:space="0" w:color="auto"/>
                <w:left w:val="none" w:sz="0" w:space="0" w:color="auto"/>
                <w:bottom w:val="none" w:sz="0" w:space="0" w:color="auto"/>
                <w:right w:val="none" w:sz="0" w:space="0" w:color="auto"/>
              </w:divBdr>
              <w:divsChild>
                <w:div w:id="1905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1570">
      <w:bodyDiv w:val="1"/>
      <w:marLeft w:val="0"/>
      <w:marRight w:val="0"/>
      <w:marTop w:val="0"/>
      <w:marBottom w:val="0"/>
      <w:divBdr>
        <w:top w:val="none" w:sz="0" w:space="0" w:color="auto"/>
        <w:left w:val="none" w:sz="0" w:space="0" w:color="auto"/>
        <w:bottom w:val="none" w:sz="0" w:space="0" w:color="auto"/>
        <w:right w:val="none" w:sz="0" w:space="0" w:color="auto"/>
      </w:divBdr>
      <w:divsChild>
        <w:div w:id="1970475960">
          <w:marLeft w:val="0"/>
          <w:marRight w:val="0"/>
          <w:marTop w:val="0"/>
          <w:marBottom w:val="0"/>
          <w:divBdr>
            <w:top w:val="none" w:sz="0" w:space="0" w:color="auto"/>
            <w:left w:val="none" w:sz="0" w:space="0" w:color="auto"/>
            <w:bottom w:val="none" w:sz="0" w:space="0" w:color="auto"/>
            <w:right w:val="none" w:sz="0" w:space="0" w:color="auto"/>
          </w:divBdr>
          <w:divsChild>
            <w:div w:id="628517058">
              <w:marLeft w:val="0"/>
              <w:marRight w:val="0"/>
              <w:marTop w:val="0"/>
              <w:marBottom w:val="0"/>
              <w:divBdr>
                <w:top w:val="none" w:sz="0" w:space="0" w:color="auto"/>
                <w:left w:val="none" w:sz="0" w:space="0" w:color="auto"/>
                <w:bottom w:val="none" w:sz="0" w:space="0" w:color="auto"/>
                <w:right w:val="none" w:sz="0" w:space="0" w:color="auto"/>
              </w:divBdr>
              <w:divsChild>
                <w:div w:id="7840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9098">
      <w:bodyDiv w:val="1"/>
      <w:marLeft w:val="0"/>
      <w:marRight w:val="0"/>
      <w:marTop w:val="0"/>
      <w:marBottom w:val="0"/>
      <w:divBdr>
        <w:top w:val="none" w:sz="0" w:space="0" w:color="auto"/>
        <w:left w:val="none" w:sz="0" w:space="0" w:color="auto"/>
        <w:bottom w:val="none" w:sz="0" w:space="0" w:color="auto"/>
        <w:right w:val="none" w:sz="0" w:space="0" w:color="auto"/>
      </w:divBdr>
    </w:div>
    <w:div w:id="84420753">
      <w:bodyDiv w:val="1"/>
      <w:marLeft w:val="0"/>
      <w:marRight w:val="0"/>
      <w:marTop w:val="0"/>
      <w:marBottom w:val="0"/>
      <w:divBdr>
        <w:top w:val="none" w:sz="0" w:space="0" w:color="auto"/>
        <w:left w:val="none" w:sz="0" w:space="0" w:color="auto"/>
        <w:bottom w:val="none" w:sz="0" w:space="0" w:color="auto"/>
        <w:right w:val="none" w:sz="0" w:space="0" w:color="auto"/>
      </w:divBdr>
      <w:divsChild>
        <w:div w:id="384912850">
          <w:marLeft w:val="0"/>
          <w:marRight w:val="0"/>
          <w:marTop w:val="0"/>
          <w:marBottom w:val="0"/>
          <w:divBdr>
            <w:top w:val="none" w:sz="0" w:space="0" w:color="auto"/>
            <w:left w:val="none" w:sz="0" w:space="0" w:color="auto"/>
            <w:bottom w:val="none" w:sz="0" w:space="0" w:color="auto"/>
            <w:right w:val="none" w:sz="0" w:space="0" w:color="auto"/>
          </w:divBdr>
          <w:divsChild>
            <w:div w:id="1923562280">
              <w:marLeft w:val="0"/>
              <w:marRight w:val="0"/>
              <w:marTop w:val="0"/>
              <w:marBottom w:val="0"/>
              <w:divBdr>
                <w:top w:val="none" w:sz="0" w:space="0" w:color="auto"/>
                <w:left w:val="none" w:sz="0" w:space="0" w:color="auto"/>
                <w:bottom w:val="none" w:sz="0" w:space="0" w:color="auto"/>
                <w:right w:val="none" w:sz="0" w:space="0" w:color="auto"/>
              </w:divBdr>
              <w:divsChild>
                <w:div w:id="4994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41950">
      <w:bodyDiv w:val="1"/>
      <w:marLeft w:val="0"/>
      <w:marRight w:val="0"/>
      <w:marTop w:val="0"/>
      <w:marBottom w:val="0"/>
      <w:divBdr>
        <w:top w:val="none" w:sz="0" w:space="0" w:color="auto"/>
        <w:left w:val="none" w:sz="0" w:space="0" w:color="auto"/>
        <w:bottom w:val="none" w:sz="0" w:space="0" w:color="auto"/>
        <w:right w:val="none" w:sz="0" w:space="0" w:color="auto"/>
      </w:divBdr>
      <w:divsChild>
        <w:div w:id="1850291037">
          <w:marLeft w:val="0"/>
          <w:marRight w:val="0"/>
          <w:marTop w:val="0"/>
          <w:marBottom w:val="0"/>
          <w:divBdr>
            <w:top w:val="none" w:sz="0" w:space="0" w:color="auto"/>
            <w:left w:val="none" w:sz="0" w:space="0" w:color="auto"/>
            <w:bottom w:val="none" w:sz="0" w:space="0" w:color="auto"/>
            <w:right w:val="none" w:sz="0" w:space="0" w:color="auto"/>
          </w:divBdr>
          <w:divsChild>
            <w:div w:id="2063937655">
              <w:marLeft w:val="0"/>
              <w:marRight w:val="0"/>
              <w:marTop w:val="0"/>
              <w:marBottom w:val="0"/>
              <w:divBdr>
                <w:top w:val="none" w:sz="0" w:space="0" w:color="auto"/>
                <w:left w:val="none" w:sz="0" w:space="0" w:color="auto"/>
                <w:bottom w:val="none" w:sz="0" w:space="0" w:color="auto"/>
                <w:right w:val="none" w:sz="0" w:space="0" w:color="auto"/>
              </w:divBdr>
              <w:divsChild>
                <w:div w:id="6974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919">
      <w:bodyDiv w:val="1"/>
      <w:marLeft w:val="0"/>
      <w:marRight w:val="0"/>
      <w:marTop w:val="0"/>
      <w:marBottom w:val="0"/>
      <w:divBdr>
        <w:top w:val="none" w:sz="0" w:space="0" w:color="auto"/>
        <w:left w:val="none" w:sz="0" w:space="0" w:color="auto"/>
        <w:bottom w:val="none" w:sz="0" w:space="0" w:color="auto"/>
        <w:right w:val="none" w:sz="0" w:space="0" w:color="auto"/>
      </w:divBdr>
      <w:divsChild>
        <w:div w:id="1590384346">
          <w:marLeft w:val="0"/>
          <w:marRight w:val="0"/>
          <w:marTop w:val="0"/>
          <w:marBottom w:val="0"/>
          <w:divBdr>
            <w:top w:val="none" w:sz="0" w:space="0" w:color="auto"/>
            <w:left w:val="none" w:sz="0" w:space="0" w:color="auto"/>
            <w:bottom w:val="none" w:sz="0" w:space="0" w:color="auto"/>
            <w:right w:val="none" w:sz="0" w:space="0" w:color="auto"/>
          </w:divBdr>
          <w:divsChild>
            <w:div w:id="30497918">
              <w:marLeft w:val="0"/>
              <w:marRight w:val="0"/>
              <w:marTop w:val="0"/>
              <w:marBottom w:val="0"/>
              <w:divBdr>
                <w:top w:val="none" w:sz="0" w:space="0" w:color="auto"/>
                <w:left w:val="none" w:sz="0" w:space="0" w:color="auto"/>
                <w:bottom w:val="none" w:sz="0" w:space="0" w:color="auto"/>
                <w:right w:val="none" w:sz="0" w:space="0" w:color="auto"/>
              </w:divBdr>
              <w:divsChild>
                <w:div w:id="6408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0382">
      <w:bodyDiv w:val="1"/>
      <w:marLeft w:val="0"/>
      <w:marRight w:val="0"/>
      <w:marTop w:val="0"/>
      <w:marBottom w:val="0"/>
      <w:divBdr>
        <w:top w:val="none" w:sz="0" w:space="0" w:color="auto"/>
        <w:left w:val="none" w:sz="0" w:space="0" w:color="auto"/>
        <w:bottom w:val="none" w:sz="0" w:space="0" w:color="auto"/>
        <w:right w:val="none" w:sz="0" w:space="0" w:color="auto"/>
      </w:divBdr>
      <w:divsChild>
        <w:div w:id="25328442">
          <w:marLeft w:val="0"/>
          <w:marRight w:val="0"/>
          <w:marTop w:val="0"/>
          <w:marBottom w:val="0"/>
          <w:divBdr>
            <w:top w:val="none" w:sz="0" w:space="0" w:color="auto"/>
            <w:left w:val="none" w:sz="0" w:space="0" w:color="auto"/>
            <w:bottom w:val="none" w:sz="0" w:space="0" w:color="auto"/>
            <w:right w:val="none" w:sz="0" w:space="0" w:color="auto"/>
          </w:divBdr>
          <w:divsChild>
            <w:div w:id="1499806060">
              <w:marLeft w:val="0"/>
              <w:marRight w:val="0"/>
              <w:marTop w:val="0"/>
              <w:marBottom w:val="0"/>
              <w:divBdr>
                <w:top w:val="none" w:sz="0" w:space="0" w:color="auto"/>
                <w:left w:val="none" w:sz="0" w:space="0" w:color="auto"/>
                <w:bottom w:val="none" w:sz="0" w:space="0" w:color="auto"/>
                <w:right w:val="none" w:sz="0" w:space="0" w:color="auto"/>
              </w:divBdr>
              <w:divsChild>
                <w:div w:id="8419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9618">
      <w:bodyDiv w:val="1"/>
      <w:marLeft w:val="0"/>
      <w:marRight w:val="0"/>
      <w:marTop w:val="0"/>
      <w:marBottom w:val="0"/>
      <w:divBdr>
        <w:top w:val="none" w:sz="0" w:space="0" w:color="auto"/>
        <w:left w:val="none" w:sz="0" w:space="0" w:color="auto"/>
        <w:bottom w:val="none" w:sz="0" w:space="0" w:color="auto"/>
        <w:right w:val="none" w:sz="0" w:space="0" w:color="auto"/>
      </w:divBdr>
      <w:divsChild>
        <w:div w:id="155387511">
          <w:marLeft w:val="0"/>
          <w:marRight w:val="0"/>
          <w:marTop w:val="0"/>
          <w:marBottom w:val="0"/>
          <w:divBdr>
            <w:top w:val="none" w:sz="0" w:space="0" w:color="auto"/>
            <w:left w:val="none" w:sz="0" w:space="0" w:color="auto"/>
            <w:bottom w:val="none" w:sz="0" w:space="0" w:color="auto"/>
            <w:right w:val="none" w:sz="0" w:space="0" w:color="auto"/>
          </w:divBdr>
          <w:divsChild>
            <w:div w:id="1817261780">
              <w:marLeft w:val="0"/>
              <w:marRight w:val="0"/>
              <w:marTop w:val="0"/>
              <w:marBottom w:val="0"/>
              <w:divBdr>
                <w:top w:val="none" w:sz="0" w:space="0" w:color="auto"/>
                <w:left w:val="none" w:sz="0" w:space="0" w:color="auto"/>
                <w:bottom w:val="none" w:sz="0" w:space="0" w:color="auto"/>
                <w:right w:val="none" w:sz="0" w:space="0" w:color="auto"/>
              </w:divBdr>
              <w:divsChild>
                <w:div w:id="3908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4705">
      <w:bodyDiv w:val="1"/>
      <w:marLeft w:val="0"/>
      <w:marRight w:val="0"/>
      <w:marTop w:val="0"/>
      <w:marBottom w:val="0"/>
      <w:divBdr>
        <w:top w:val="none" w:sz="0" w:space="0" w:color="auto"/>
        <w:left w:val="none" w:sz="0" w:space="0" w:color="auto"/>
        <w:bottom w:val="none" w:sz="0" w:space="0" w:color="auto"/>
        <w:right w:val="none" w:sz="0" w:space="0" w:color="auto"/>
      </w:divBdr>
      <w:divsChild>
        <w:div w:id="1591963372">
          <w:marLeft w:val="0"/>
          <w:marRight w:val="0"/>
          <w:marTop w:val="0"/>
          <w:marBottom w:val="0"/>
          <w:divBdr>
            <w:top w:val="none" w:sz="0" w:space="0" w:color="auto"/>
            <w:left w:val="none" w:sz="0" w:space="0" w:color="auto"/>
            <w:bottom w:val="none" w:sz="0" w:space="0" w:color="auto"/>
            <w:right w:val="none" w:sz="0" w:space="0" w:color="auto"/>
          </w:divBdr>
          <w:divsChild>
            <w:div w:id="825632416">
              <w:marLeft w:val="0"/>
              <w:marRight w:val="0"/>
              <w:marTop w:val="0"/>
              <w:marBottom w:val="0"/>
              <w:divBdr>
                <w:top w:val="none" w:sz="0" w:space="0" w:color="auto"/>
                <w:left w:val="none" w:sz="0" w:space="0" w:color="auto"/>
                <w:bottom w:val="none" w:sz="0" w:space="0" w:color="auto"/>
                <w:right w:val="none" w:sz="0" w:space="0" w:color="auto"/>
              </w:divBdr>
              <w:divsChild>
                <w:div w:id="167569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3456">
      <w:bodyDiv w:val="1"/>
      <w:marLeft w:val="0"/>
      <w:marRight w:val="0"/>
      <w:marTop w:val="0"/>
      <w:marBottom w:val="0"/>
      <w:divBdr>
        <w:top w:val="none" w:sz="0" w:space="0" w:color="auto"/>
        <w:left w:val="none" w:sz="0" w:space="0" w:color="auto"/>
        <w:bottom w:val="none" w:sz="0" w:space="0" w:color="auto"/>
        <w:right w:val="none" w:sz="0" w:space="0" w:color="auto"/>
      </w:divBdr>
      <w:divsChild>
        <w:div w:id="961424831">
          <w:marLeft w:val="0"/>
          <w:marRight w:val="0"/>
          <w:marTop w:val="0"/>
          <w:marBottom w:val="0"/>
          <w:divBdr>
            <w:top w:val="none" w:sz="0" w:space="0" w:color="auto"/>
            <w:left w:val="none" w:sz="0" w:space="0" w:color="auto"/>
            <w:bottom w:val="none" w:sz="0" w:space="0" w:color="auto"/>
            <w:right w:val="none" w:sz="0" w:space="0" w:color="auto"/>
          </w:divBdr>
          <w:divsChild>
            <w:div w:id="531039237">
              <w:marLeft w:val="0"/>
              <w:marRight w:val="0"/>
              <w:marTop w:val="0"/>
              <w:marBottom w:val="0"/>
              <w:divBdr>
                <w:top w:val="none" w:sz="0" w:space="0" w:color="auto"/>
                <w:left w:val="none" w:sz="0" w:space="0" w:color="auto"/>
                <w:bottom w:val="none" w:sz="0" w:space="0" w:color="auto"/>
                <w:right w:val="none" w:sz="0" w:space="0" w:color="auto"/>
              </w:divBdr>
              <w:divsChild>
                <w:div w:id="13637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723">
      <w:bodyDiv w:val="1"/>
      <w:marLeft w:val="0"/>
      <w:marRight w:val="0"/>
      <w:marTop w:val="0"/>
      <w:marBottom w:val="0"/>
      <w:divBdr>
        <w:top w:val="none" w:sz="0" w:space="0" w:color="auto"/>
        <w:left w:val="none" w:sz="0" w:space="0" w:color="auto"/>
        <w:bottom w:val="none" w:sz="0" w:space="0" w:color="auto"/>
        <w:right w:val="none" w:sz="0" w:space="0" w:color="auto"/>
      </w:divBdr>
      <w:divsChild>
        <w:div w:id="1889099339">
          <w:marLeft w:val="0"/>
          <w:marRight w:val="0"/>
          <w:marTop w:val="0"/>
          <w:marBottom w:val="0"/>
          <w:divBdr>
            <w:top w:val="none" w:sz="0" w:space="0" w:color="auto"/>
            <w:left w:val="none" w:sz="0" w:space="0" w:color="auto"/>
            <w:bottom w:val="none" w:sz="0" w:space="0" w:color="auto"/>
            <w:right w:val="none" w:sz="0" w:space="0" w:color="auto"/>
          </w:divBdr>
          <w:divsChild>
            <w:div w:id="1087536436">
              <w:marLeft w:val="0"/>
              <w:marRight w:val="0"/>
              <w:marTop w:val="0"/>
              <w:marBottom w:val="0"/>
              <w:divBdr>
                <w:top w:val="none" w:sz="0" w:space="0" w:color="auto"/>
                <w:left w:val="none" w:sz="0" w:space="0" w:color="auto"/>
                <w:bottom w:val="none" w:sz="0" w:space="0" w:color="auto"/>
                <w:right w:val="none" w:sz="0" w:space="0" w:color="auto"/>
              </w:divBdr>
              <w:divsChild>
                <w:div w:id="378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38995">
      <w:bodyDiv w:val="1"/>
      <w:marLeft w:val="0"/>
      <w:marRight w:val="0"/>
      <w:marTop w:val="0"/>
      <w:marBottom w:val="0"/>
      <w:divBdr>
        <w:top w:val="none" w:sz="0" w:space="0" w:color="auto"/>
        <w:left w:val="none" w:sz="0" w:space="0" w:color="auto"/>
        <w:bottom w:val="none" w:sz="0" w:space="0" w:color="auto"/>
        <w:right w:val="none" w:sz="0" w:space="0" w:color="auto"/>
      </w:divBdr>
      <w:divsChild>
        <w:div w:id="643462002">
          <w:marLeft w:val="0"/>
          <w:marRight w:val="0"/>
          <w:marTop w:val="0"/>
          <w:marBottom w:val="0"/>
          <w:divBdr>
            <w:top w:val="none" w:sz="0" w:space="0" w:color="auto"/>
            <w:left w:val="none" w:sz="0" w:space="0" w:color="auto"/>
            <w:bottom w:val="none" w:sz="0" w:space="0" w:color="auto"/>
            <w:right w:val="none" w:sz="0" w:space="0" w:color="auto"/>
          </w:divBdr>
          <w:divsChild>
            <w:div w:id="1107693653">
              <w:marLeft w:val="0"/>
              <w:marRight w:val="0"/>
              <w:marTop w:val="0"/>
              <w:marBottom w:val="0"/>
              <w:divBdr>
                <w:top w:val="none" w:sz="0" w:space="0" w:color="auto"/>
                <w:left w:val="none" w:sz="0" w:space="0" w:color="auto"/>
                <w:bottom w:val="none" w:sz="0" w:space="0" w:color="auto"/>
                <w:right w:val="none" w:sz="0" w:space="0" w:color="auto"/>
              </w:divBdr>
              <w:divsChild>
                <w:div w:id="3765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3876">
      <w:bodyDiv w:val="1"/>
      <w:marLeft w:val="0"/>
      <w:marRight w:val="0"/>
      <w:marTop w:val="0"/>
      <w:marBottom w:val="0"/>
      <w:divBdr>
        <w:top w:val="none" w:sz="0" w:space="0" w:color="auto"/>
        <w:left w:val="none" w:sz="0" w:space="0" w:color="auto"/>
        <w:bottom w:val="none" w:sz="0" w:space="0" w:color="auto"/>
        <w:right w:val="none" w:sz="0" w:space="0" w:color="auto"/>
      </w:divBdr>
      <w:divsChild>
        <w:div w:id="688995369">
          <w:marLeft w:val="0"/>
          <w:marRight w:val="0"/>
          <w:marTop w:val="0"/>
          <w:marBottom w:val="0"/>
          <w:divBdr>
            <w:top w:val="none" w:sz="0" w:space="0" w:color="auto"/>
            <w:left w:val="none" w:sz="0" w:space="0" w:color="auto"/>
            <w:bottom w:val="none" w:sz="0" w:space="0" w:color="auto"/>
            <w:right w:val="none" w:sz="0" w:space="0" w:color="auto"/>
          </w:divBdr>
          <w:divsChild>
            <w:div w:id="335962036">
              <w:marLeft w:val="0"/>
              <w:marRight w:val="0"/>
              <w:marTop w:val="0"/>
              <w:marBottom w:val="0"/>
              <w:divBdr>
                <w:top w:val="none" w:sz="0" w:space="0" w:color="auto"/>
                <w:left w:val="none" w:sz="0" w:space="0" w:color="auto"/>
                <w:bottom w:val="none" w:sz="0" w:space="0" w:color="auto"/>
                <w:right w:val="none" w:sz="0" w:space="0" w:color="auto"/>
              </w:divBdr>
              <w:divsChild>
                <w:div w:id="7927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0684">
      <w:bodyDiv w:val="1"/>
      <w:marLeft w:val="0"/>
      <w:marRight w:val="0"/>
      <w:marTop w:val="0"/>
      <w:marBottom w:val="0"/>
      <w:divBdr>
        <w:top w:val="none" w:sz="0" w:space="0" w:color="auto"/>
        <w:left w:val="none" w:sz="0" w:space="0" w:color="auto"/>
        <w:bottom w:val="none" w:sz="0" w:space="0" w:color="auto"/>
        <w:right w:val="none" w:sz="0" w:space="0" w:color="auto"/>
      </w:divBdr>
      <w:divsChild>
        <w:div w:id="1837913648">
          <w:marLeft w:val="0"/>
          <w:marRight w:val="0"/>
          <w:marTop w:val="0"/>
          <w:marBottom w:val="0"/>
          <w:divBdr>
            <w:top w:val="none" w:sz="0" w:space="0" w:color="auto"/>
            <w:left w:val="none" w:sz="0" w:space="0" w:color="auto"/>
            <w:bottom w:val="none" w:sz="0" w:space="0" w:color="auto"/>
            <w:right w:val="none" w:sz="0" w:space="0" w:color="auto"/>
          </w:divBdr>
          <w:divsChild>
            <w:div w:id="153837708">
              <w:marLeft w:val="0"/>
              <w:marRight w:val="0"/>
              <w:marTop w:val="0"/>
              <w:marBottom w:val="0"/>
              <w:divBdr>
                <w:top w:val="none" w:sz="0" w:space="0" w:color="auto"/>
                <w:left w:val="none" w:sz="0" w:space="0" w:color="auto"/>
                <w:bottom w:val="none" w:sz="0" w:space="0" w:color="auto"/>
                <w:right w:val="none" w:sz="0" w:space="0" w:color="auto"/>
              </w:divBdr>
              <w:divsChild>
                <w:div w:id="1883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5932">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5">
          <w:marLeft w:val="0"/>
          <w:marRight w:val="0"/>
          <w:marTop w:val="0"/>
          <w:marBottom w:val="0"/>
          <w:divBdr>
            <w:top w:val="none" w:sz="0" w:space="0" w:color="auto"/>
            <w:left w:val="none" w:sz="0" w:space="0" w:color="auto"/>
            <w:bottom w:val="none" w:sz="0" w:space="0" w:color="auto"/>
            <w:right w:val="none" w:sz="0" w:space="0" w:color="auto"/>
          </w:divBdr>
          <w:divsChild>
            <w:div w:id="1798064643">
              <w:marLeft w:val="0"/>
              <w:marRight w:val="0"/>
              <w:marTop w:val="0"/>
              <w:marBottom w:val="0"/>
              <w:divBdr>
                <w:top w:val="none" w:sz="0" w:space="0" w:color="auto"/>
                <w:left w:val="none" w:sz="0" w:space="0" w:color="auto"/>
                <w:bottom w:val="none" w:sz="0" w:space="0" w:color="auto"/>
                <w:right w:val="none" w:sz="0" w:space="0" w:color="auto"/>
              </w:divBdr>
              <w:divsChild>
                <w:div w:id="65807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1474">
      <w:bodyDiv w:val="1"/>
      <w:marLeft w:val="0"/>
      <w:marRight w:val="0"/>
      <w:marTop w:val="0"/>
      <w:marBottom w:val="0"/>
      <w:divBdr>
        <w:top w:val="none" w:sz="0" w:space="0" w:color="auto"/>
        <w:left w:val="none" w:sz="0" w:space="0" w:color="auto"/>
        <w:bottom w:val="none" w:sz="0" w:space="0" w:color="auto"/>
        <w:right w:val="none" w:sz="0" w:space="0" w:color="auto"/>
      </w:divBdr>
      <w:divsChild>
        <w:div w:id="1127117459">
          <w:marLeft w:val="0"/>
          <w:marRight w:val="0"/>
          <w:marTop w:val="0"/>
          <w:marBottom w:val="0"/>
          <w:divBdr>
            <w:top w:val="none" w:sz="0" w:space="0" w:color="auto"/>
            <w:left w:val="none" w:sz="0" w:space="0" w:color="auto"/>
            <w:bottom w:val="none" w:sz="0" w:space="0" w:color="auto"/>
            <w:right w:val="none" w:sz="0" w:space="0" w:color="auto"/>
          </w:divBdr>
          <w:divsChild>
            <w:div w:id="190579971">
              <w:marLeft w:val="0"/>
              <w:marRight w:val="0"/>
              <w:marTop w:val="0"/>
              <w:marBottom w:val="0"/>
              <w:divBdr>
                <w:top w:val="none" w:sz="0" w:space="0" w:color="auto"/>
                <w:left w:val="none" w:sz="0" w:space="0" w:color="auto"/>
                <w:bottom w:val="none" w:sz="0" w:space="0" w:color="auto"/>
                <w:right w:val="none" w:sz="0" w:space="0" w:color="auto"/>
              </w:divBdr>
              <w:divsChild>
                <w:div w:id="14542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169103786">
      <w:bodyDiv w:val="1"/>
      <w:marLeft w:val="0"/>
      <w:marRight w:val="0"/>
      <w:marTop w:val="0"/>
      <w:marBottom w:val="0"/>
      <w:divBdr>
        <w:top w:val="none" w:sz="0" w:space="0" w:color="auto"/>
        <w:left w:val="none" w:sz="0" w:space="0" w:color="auto"/>
        <w:bottom w:val="none" w:sz="0" w:space="0" w:color="auto"/>
        <w:right w:val="none" w:sz="0" w:space="0" w:color="auto"/>
      </w:divBdr>
    </w:div>
    <w:div w:id="177354589">
      <w:bodyDiv w:val="1"/>
      <w:marLeft w:val="0"/>
      <w:marRight w:val="0"/>
      <w:marTop w:val="0"/>
      <w:marBottom w:val="0"/>
      <w:divBdr>
        <w:top w:val="none" w:sz="0" w:space="0" w:color="auto"/>
        <w:left w:val="none" w:sz="0" w:space="0" w:color="auto"/>
        <w:bottom w:val="none" w:sz="0" w:space="0" w:color="auto"/>
        <w:right w:val="none" w:sz="0" w:space="0" w:color="auto"/>
      </w:divBdr>
      <w:divsChild>
        <w:div w:id="977492431">
          <w:marLeft w:val="0"/>
          <w:marRight w:val="0"/>
          <w:marTop w:val="0"/>
          <w:marBottom w:val="0"/>
          <w:divBdr>
            <w:top w:val="none" w:sz="0" w:space="0" w:color="auto"/>
            <w:left w:val="none" w:sz="0" w:space="0" w:color="auto"/>
            <w:bottom w:val="none" w:sz="0" w:space="0" w:color="auto"/>
            <w:right w:val="none" w:sz="0" w:space="0" w:color="auto"/>
          </w:divBdr>
          <w:divsChild>
            <w:div w:id="1077558821">
              <w:marLeft w:val="0"/>
              <w:marRight w:val="0"/>
              <w:marTop w:val="0"/>
              <w:marBottom w:val="0"/>
              <w:divBdr>
                <w:top w:val="none" w:sz="0" w:space="0" w:color="auto"/>
                <w:left w:val="none" w:sz="0" w:space="0" w:color="auto"/>
                <w:bottom w:val="none" w:sz="0" w:space="0" w:color="auto"/>
                <w:right w:val="none" w:sz="0" w:space="0" w:color="auto"/>
              </w:divBdr>
              <w:divsChild>
                <w:div w:id="14495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8642">
      <w:bodyDiv w:val="1"/>
      <w:marLeft w:val="0"/>
      <w:marRight w:val="0"/>
      <w:marTop w:val="0"/>
      <w:marBottom w:val="0"/>
      <w:divBdr>
        <w:top w:val="none" w:sz="0" w:space="0" w:color="auto"/>
        <w:left w:val="none" w:sz="0" w:space="0" w:color="auto"/>
        <w:bottom w:val="none" w:sz="0" w:space="0" w:color="auto"/>
        <w:right w:val="none" w:sz="0" w:space="0" w:color="auto"/>
      </w:divBdr>
      <w:divsChild>
        <w:div w:id="1820416777">
          <w:marLeft w:val="0"/>
          <w:marRight w:val="0"/>
          <w:marTop w:val="0"/>
          <w:marBottom w:val="0"/>
          <w:divBdr>
            <w:top w:val="none" w:sz="0" w:space="0" w:color="auto"/>
            <w:left w:val="none" w:sz="0" w:space="0" w:color="auto"/>
            <w:bottom w:val="none" w:sz="0" w:space="0" w:color="auto"/>
            <w:right w:val="none" w:sz="0" w:space="0" w:color="auto"/>
          </w:divBdr>
          <w:divsChild>
            <w:div w:id="916671533">
              <w:marLeft w:val="0"/>
              <w:marRight w:val="0"/>
              <w:marTop w:val="0"/>
              <w:marBottom w:val="0"/>
              <w:divBdr>
                <w:top w:val="none" w:sz="0" w:space="0" w:color="auto"/>
                <w:left w:val="none" w:sz="0" w:space="0" w:color="auto"/>
                <w:bottom w:val="none" w:sz="0" w:space="0" w:color="auto"/>
                <w:right w:val="none" w:sz="0" w:space="0" w:color="auto"/>
              </w:divBdr>
              <w:divsChild>
                <w:div w:id="213316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7392">
      <w:bodyDiv w:val="1"/>
      <w:marLeft w:val="0"/>
      <w:marRight w:val="0"/>
      <w:marTop w:val="0"/>
      <w:marBottom w:val="0"/>
      <w:divBdr>
        <w:top w:val="none" w:sz="0" w:space="0" w:color="auto"/>
        <w:left w:val="none" w:sz="0" w:space="0" w:color="auto"/>
        <w:bottom w:val="none" w:sz="0" w:space="0" w:color="auto"/>
        <w:right w:val="none" w:sz="0" w:space="0" w:color="auto"/>
      </w:divBdr>
      <w:divsChild>
        <w:div w:id="1736973094">
          <w:marLeft w:val="0"/>
          <w:marRight w:val="0"/>
          <w:marTop w:val="0"/>
          <w:marBottom w:val="0"/>
          <w:divBdr>
            <w:top w:val="none" w:sz="0" w:space="0" w:color="auto"/>
            <w:left w:val="none" w:sz="0" w:space="0" w:color="auto"/>
            <w:bottom w:val="none" w:sz="0" w:space="0" w:color="auto"/>
            <w:right w:val="none" w:sz="0" w:space="0" w:color="auto"/>
          </w:divBdr>
          <w:divsChild>
            <w:div w:id="1215115637">
              <w:marLeft w:val="0"/>
              <w:marRight w:val="0"/>
              <w:marTop w:val="0"/>
              <w:marBottom w:val="0"/>
              <w:divBdr>
                <w:top w:val="none" w:sz="0" w:space="0" w:color="auto"/>
                <w:left w:val="none" w:sz="0" w:space="0" w:color="auto"/>
                <w:bottom w:val="none" w:sz="0" w:space="0" w:color="auto"/>
                <w:right w:val="none" w:sz="0" w:space="0" w:color="auto"/>
              </w:divBdr>
              <w:divsChild>
                <w:div w:id="16966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4399">
      <w:bodyDiv w:val="1"/>
      <w:marLeft w:val="0"/>
      <w:marRight w:val="0"/>
      <w:marTop w:val="0"/>
      <w:marBottom w:val="0"/>
      <w:divBdr>
        <w:top w:val="none" w:sz="0" w:space="0" w:color="auto"/>
        <w:left w:val="none" w:sz="0" w:space="0" w:color="auto"/>
        <w:bottom w:val="none" w:sz="0" w:space="0" w:color="auto"/>
        <w:right w:val="none" w:sz="0" w:space="0" w:color="auto"/>
      </w:divBdr>
      <w:divsChild>
        <w:div w:id="1836219925">
          <w:marLeft w:val="0"/>
          <w:marRight w:val="0"/>
          <w:marTop w:val="0"/>
          <w:marBottom w:val="0"/>
          <w:divBdr>
            <w:top w:val="none" w:sz="0" w:space="0" w:color="auto"/>
            <w:left w:val="none" w:sz="0" w:space="0" w:color="auto"/>
            <w:bottom w:val="none" w:sz="0" w:space="0" w:color="auto"/>
            <w:right w:val="none" w:sz="0" w:space="0" w:color="auto"/>
          </w:divBdr>
          <w:divsChild>
            <w:div w:id="177086986">
              <w:marLeft w:val="0"/>
              <w:marRight w:val="0"/>
              <w:marTop w:val="0"/>
              <w:marBottom w:val="0"/>
              <w:divBdr>
                <w:top w:val="none" w:sz="0" w:space="0" w:color="auto"/>
                <w:left w:val="none" w:sz="0" w:space="0" w:color="auto"/>
                <w:bottom w:val="none" w:sz="0" w:space="0" w:color="auto"/>
                <w:right w:val="none" w:sz="0" w:space="0" w:color="auto"/>
              </w:divBdr>
              <w:divsChild>
                <w:div w:id="14623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61940">
      <w:bodyDiv w:val="1"/>
      <w:marLeft w:val="0"/>
      <w:marRight w:val="0"/>
      <w:marTop w:val="0"/>
      <w:marBottom w:val="0"/>
      <w:divBdr>
        <w:top w:val="none" w:sz="0" w:space="0" w:color="auto"/>
        <w:left w:val="none" w:sz="0" w:space="0" w:color="auto"/>
        <w:bottom w:val="none" w:sz="0" w:space="0" w:color="auto"/>
        <w:right w:val="none" w:sz="0" w:space="0" w:color="auto"/>
      </w:divBdr>
      <w:divsChild>
        <w:div w:id="509681593">
          <w:marLeft w:val="0"/>
          <w:marRight w:val="0"/>
          <w:marTop w:val="0"/>
          <w:marBottom w:val="0"/>
          <w:divBdr>
            <w:top w:val="none" w:sz="0" w:space="0" w:color="auto"/>
            <w:left w:val="none" w:sz="0" w:space="0" w:color="auto"/>
            <w:bottom w:val="none" w:sz="0" w:space="0" w:color="auto"/>
            <w:right w:val="none" w:sz="0" w:space="0" w:color="auto"/>
          </w:divBdr>
          <w:divsChild>
            <w:div w:id="1340962234">
              <w:marLeft w:val="0"/>
              <w:marRight w:val="0"/>
              <w:marTop w:val="0"/>
              <w:marBottom w:val="0"/>
              <w:divBdr>
                <w:top w:val="none" w:sz="0" w:space="0" w:color="auto"/>
                <w:left w:val="none" w:sz="0" w:space="0" w:color="auto"/>
                <w:bottom w:val="none" w:sz="0" w:space="0" w:color="auto"/>
                <w:right w:val="none" w:sz="0" w:space="0" w:color="auto"/>
              </w:divBdr>
              <w:divsChild>
                <w:div w:id="20358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5797">
      <w:bodyDiv w:val="1"/>
      <w:marLeft w:val="0"/>
      <w:marRight w:val="0"/>
      <w:marTop w:val="0"/>
      <w:marBottom w:val="0"/>
      <w:divBdr>
        <w:top w:val="none" w:sz="0" w:space="0" w:color="auto"/>
        <w:left w:val="none" w:sz="0" w:space="0" w:color="auto"/>
        <w:bottom w:val="none" w:sz="0" w:space="0" w:color="auto"/>
        <w:right w:val="none" w:sz="0" w:space="0" w:color="auto"/>
      </w:divBdr>
      <w:divsChild>
        <w:div w:id="1941989480">
          <w:marLeft w:val="0"/>
          <w:marRight w:val="0"/>
          <w:marTop w:val="0"/>
          <w:marBottom w:val="0"/>
          <w:divBdr>
            <w:top w:val="none" w:sz="0" w:space="0" w:color="auto"/>
            <w:left w:val="none" w:sz="0" w:space="0" w:color="auto"/>
            <w:bottom w:val="none" w:sz="0" w:space="0" w:color="auto"/>
            <w:right w:val="none" w:sz="0" w:space="0" w:color="auto"/>
          </w:divBdr>
          <w:divsChild>
            <w:div w:id="1987732723">
              <w:marLeft w:val="0"/>
              <w:marRight w:val="0"/>
              <w:marTop w:val="0"/>
              <w:marBottom w:val="0"/>
              <w:divBdr>
                <w:top w:val="none" w:sz="0" w:space="0" w:color="auto"/>
                <w:left w:val="none" w:sz="0" w:space="0" w:color="auto"/>
                <w:bottom w:val="none" w:sz="0" w:space="0" w:color="auto"/>
                <w:right w:val="none" w:sz="0" w:space="0" w:color="auto"/>
              </w:divBdr>
              <w:divsChild>
                <w:div w:id="54718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705843">
      <w:bodyDiv w:val="1"/>
      <w:marLeft w:val="0"/>
      <w:marRight w:val="0"/>
      <w:marTop w:val="0"/>
      <w:marBottom w:val="0"/>
      <w:divBdr>
        <w:top w:val="none" w:sz="0" w:space="0" w:color="auto"/>
        <w:left w:val="none" w:sz="0" w:space="0" w:color="auto"/>
        <w:bottom w:val="none" w:sz="0" w:space="0" w:color="auto"/>
        <w:right w:val="none" w:sz="0" w:space="0" w:color="auto"/>
      </w:divBdr>
      <w:divsChild>
        <w:div w:id="410547515">
          <w:marLeft w:val="0"/>
          <w:marRight w:val="0"/>
          <w:marTop w:val="0"/>
          <w:marBottom w:val="0"/>
          <w:divBdr>
            <w:top w:val="none" w:sz="0" w:space="0" w:color="auto"/>
            <w:left w:val="none" w:sz="0" w:space="0" w:color="auto"/>
            <w:bottom w:val="none" w:sz="0" w:space="0" w:color="auto"/>
            <w:right w:val="none" w:sz="0" w:space="0" w:color="auto"/>
          </w:divBdr>
          <w:divsChild>
            <w:div w:id="1054701667">
              <w:marLeft w:val="0"/>
              <w:marRight w:val="0"/>
              <w:marTop w:val="0"/>
              <w:marBottom w:val="0"/>
              <w:divBdr>
                <w:top w:val="none" w:sz="0" w:space="0" w:color="auto"/>
                <w:left w:val="none" w:sz="0" w:space="0" w:color="auto"/>
                <w:bottom w:val="none" w:sz="0" w:space="0" w:color="auto"/>
                <w:right w:val="none" w:sz="0" w:space="0" w:color="auto"/>
              </w:divBdr>
              <w:divsChild>
                <w:div w:id="2016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98151">
      <w:bodyDiv w:val="1"/>
      <w:marLeft w:val="0"/>
      <w:marRight w:val="0"/>
      <w:marTop w:val="0"/>
      <w:marBottom w:val="0"/>
      <w:divBdr>
        <w:top w:val="none" w:sz="0" w:space="0" w:color="auto"/>
        <w:left w:val="none" w:sz="0" w:space="0" w:color="auto"/>
        <w:bottom w:val="none" w:sz="0" w:space="0" w:color="auto"/>
        <w:right w:val="none" w:sz="0" w:space="0" w:color="auto"/>
      </w:divBdr>
      <w:divsChild>
        <w:div w:id="1843273784">
          <w:marLeft w:val="0"/>
          <w:marRight w:val="0"/>
          <w:marTop w:val="0"/>
          <w:marBottom w:val="0"/>
          <w:divBdr>
            <w:top w:val="none" w:sz="0" w:space="0" w:color="auto"/>
            <w:left w:val="none" w:sz="0" w:space="0" w:color="auto"/>
            <w:bottom w:val="none" w:sz="0" w:space="0" w:color="auto"/>
            <w:right w:val="none" w:sz="0" w:space="0" w:color="auto"/>
          </w:divBdr>
          <w:divsChild>
            <w:div w:id="157234179">
              <w:marLeft w:val="0"/>
              <w:marRight w:val="0"/>
              <w:marTop w:val="0"/>
              <w:marBottom w:val="0"/>
              <w:divBdr>
                <w:top w:val="none" w:sz="0" w:space="0" w:color="auto"/>
                <w:left w:val="none" w:sz="0" w:space="0" w:color="auto"/>
                <w:bottom w:val="none" w:sz="0" w:space="0" w:color="auto"/>
                <w:right w:val="none" w:sz="0" w:space="0" w:color="auto"/>
              </w:divBdr>
              <w:divsChild>
                <w:div w:id="11719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3720">
      <w:bodyDiv w:val="1"/>
      <w:marLeft w:val="0"/>
      <w:marRight w:val="0"/>
      <w:marTop w:val="0"/>
      <w:marBottom w:val="0"/>
      <w:divBdr>
        <w:top w:val="none" w:sz="0" w:space="0" w:color="auto"/>
        <w:left w:val="none" w:sz="0" w:space="0" w:color="auto"/>
        <w:bottom w:val="none" w:sz="0" w:space="0" w:color="auto"/>
        <w:right w:val="none" w:sz="0" w:space="0" w:color="auto"/>
      </w:divBdr>
    </w:div>
    <w:div w:id="265889887">
      <w:bodyDiv w:val="1"/>
      <w:marLeft w:val="0"/>
      <w:marRight w:val="0"/>
      <w:marTop w:val="0"/>
      <w:marBottom w:val="0"/>
      <w:divBdr>
        <w:top w:val="none" w:sz="0" w:space="0" w:color="auto"/>
        <w:left w:val="none" w:sz="0" w:space="0" w:color="auto"/>
        <w:bottom w:val="none" w:sz="0" w:space="0" w:color="auto"/>
        <w:right w:val="none" w:sz="0" w:space="0" w:color="auto"/>
      </w:divBdr>
      <w:divsChild>
        <w:div w:id="1417480410">
          <w:marLeft w:val="0"/>
          <w:marRight w:val="0"/>
          <w:marTop w:val="0"/>
          <w:marBottom w:val="0"/>
          <w:divBdr>
            <w:top w:val="none" w:sz="0" w:space="0" w:color="auto"/>
            <w:left w:val="none" w:sz="0" w:space="0" w:color="auto"/>
            <w:bottom w:val="none" w:sz="0" w:space="0" w:color="auto"/>
            <w:right w:val="none" w:sz="0" w:space="0" w:color="auto"/>
          </w:divBdr>
          <w:divsChild>
            <w:div w:id="1656834152">
              <w:marLeft w:val="0"/>
              <w:marRight w:val="0"/>
              <w:marTop w:val="0"/>
              <w:marBottom w:val="0"/>
              <w:divBdr>
                <w:top w:val="none" w:sz="0" w:space="0" w:color="auto"/>
                <w:left w:val="none" w:sz="0" w:space="0" w:color="auto"/>
                <w:bottom w:val="none" w:sz="0" w:space="0" w:color="auto"/>
                <w:right w:val="none" w:sz="0" w:space="0" w:color="auto"/>
              </w:divBdr>
              <w:divsChild>
                <w:div w:id="9277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016">
      <w:bodyDiv w:val="1"/>
      <w:marLeft w:val="0"/>
      <w:marRight w:val="0"/>
      <w:marTop w:val="0"/>
      <w:marBottom w:val="0"/>
      <w:divBdr>
        <w:top w:val="none" w:sz="0" w:space="0" w:color="auto"/>
        <w:left w:val="none" w:sz="0" w:space="0" w:color="auto"/>
        <w:bottom w:val="none" w:sz="0" w:space="0" w:color="auto"/>
        <w:right w:val="none" w:sz="0" w:space="0" w:color="auto"/>
      </w:divBdr>
      <w:divsChild>
        <w:div w:id="1497039235">
          <w:marLeft w:val="0"/>
          <w:marRight w:val="0"/>
          <w:marTop w:val="0"/>
          <w:marBottom w:val="0"/>
          <w:divBdr>
            <w:top w:val="none" w:sz="0" w:space="0" w:color="auto"/>
            <w:left w:val="none" w:sz="0" w:space="0" w:color="auto"/>
            <w:bottom w:val="none" w:sz="0" w:space="0" w:color="auto"/>
            <w:right w:val="none" w:sz="0" w:space="0" w:color="auto"/>
          </w:divBdr>
          <w:divsChild>
            <w:div w:id="1393506700">
              <w:marLeft w:val="0"/>
              <w:marRight w:val="0"/>
              <w:marTop w:val="0"/>
              <w:marBottom w:val="0"/>
              <w:divBdr>
                <w:top w:val="none" w:sz="0" w:space="0" w:color="auto"/>
                <w:left w:val="none" w:sz="0" w:space="0" w:color="auto"/>
                <w:bottom w:val="none" w:sz="0" w:space="0" w:color="auto"/>
                <w:right w:val="none" w:sz="0" w:space="0" w:color="auto"/>
              </w:divBdr>
              <w:divsChild>
                <w:div w:id="2088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44280">
      <w:bodyDiv w:val="1"/>
      <w:marLeft w:val="0"/>
      <w:marRight w:val="0"/>
      <w:marTop w:val="0"/>
      <w:marBottom w:val="0"/>
      <w:divBdr>
        <w:top w:val="none" w:sz="0" w:space="0" w:color="auto"/>
        <w:left w:val="none" w:sz="0" w:space="0" w:color="auto"/>
        <w:bottom w:val="none" w:sz="0" w:space="0" w:color="auto"/>
        <w:right w:val="none" w:sz="0" w:space="0" w:color="auto"/>
      </w:divBdr>
    </w:div>
    <w:div w:id="274213957">
      <w:bodyDiv w:val="1"/>
      <w:marLeft w:val="0"/>
      <w:marRight w:val="0"/>
      <w:marTop w:val="0"/>
      <w:marBottom w:val="0"/>
      <w:divBdr>
        <w:top w:val="none" w:sz="0" w:space="0" w:color="auto"/>
        <w:left w:val="none" w:sz="0" w:space="0" w:color="auto"/>
        <w:bottom w:val="none" w:sz="0" w:space="0" w:color="auto"/>
        <w:right w:val="none" w:sz="0" w:space="0" w:color="auto"/>
      </w:divBdr>
      <w:divsChild>
        <w:div w:id="1692102287">
          <w:marLeft w:val="0"/>
          <w:marRight w:val="0"/>
          <w:marTop w:val="0"/>
          <w:marBottom w:val="0"/>
          <w:divBdr>
            <w:top w:val="none" w:sz="0" w:space="0" w:color="auto"/>
            <w:left w:val="none" w:sz="0" w:space="0" w:color="auto"/>
            <w:bottom w:val="none" w:sz="0" w:space="0" w:color="auto"/>
            <w:right w:val="none" w:sz="0" w:space="0" w:color="auto"/>
          </w:divBdr>
          <w:divsChild>
            <w:div w:id="1149320486">
              <w:marLeft w:val="0"/>
              <w:marRight w:val="0"/>
              <w:marTop w:val="0"/>
              <w:marBottom w:val="0"/>
              <w:divBdr>
                <w:top w:val="none" w:sz="0" w:space="0" w:color="auto"/>
                <w:left w:val="none" w:sz="0" w:space="0" w:color="auto"/>
                <w:bottom w:val="none" w:sz="0" w:space="0" w:color="auto"/>
                <w:right w:val="none" w:sz="0" w:space="0" w:color="auto"/>
              </w:divBdr>
              <w:divsChild>
                <w:div w:id="167564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89766">
      <w:bodyDiv w:val="1"/>
      <w:marLeft w:val="0"/>
      <w:marRight w:val="0"/>
      <w:marTop w:val="0"/>
      <w:marBottom w:val="0"/>
      <w:divBdr>
        <w:top w:val="none" w:sz="0" w:space="0" w:color="auto"/>
        <w:left w:val="none" w:sz="0" w:space="0" w:color="auto"/>
        <w:bottom w:val="none" w:sz="0" w:space="0" w:color="auto"/>
        <w:right w:val="none" w:sz="0" w:space="0" w:color="auto"/>
      </w:divBdr>
      <w:divsChild>
        <w:div w:id="590506242">
          <w:marLeft w:val="0"/>
          <w:marRight w:val="0"/>
          <w:marTop w:val="0"/>
          <w:marBottom w:val="0"/>
          <w:divBdr>
            <w:top w:val="none" w:sz="0" w:space="0" w:color="auto"/>
            <w:left w:val="none" w:sz="0" w:space="0" w:color="auto"/>
            <w:bottom w:val="none" w:sz="0" w:space="0" w:color="auto"/>
            <w:right w:val="none" w:sz="0" w:space="0" w:color="auto"/>
          </w:divBdr>
          <w:divsChild>
            <w:div w:id="2127843001">
              <w:marLeft w:val="0"/>
              <w:marRight w:val="0"/>
              <w:marTop w:val="0"/>
              <w:marBottom w:val="0"/>
              <w:divBdr>
                <w:top w:val="none" w:sz="0" w:space="0" w:color="auto"/>
                <w:left w:val="none" w:sz="0" w:space="0" w:color="auto"/>
                <w:bottom w:val="none" w:sz="0" w:space="0" w:color="auto"/>
                <w:right w:val="none" w:sz="0" w:space="0" w:color="auto"/>
              </w:divBdr>
              <w:divsChild>
                <w:div w:id="18443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48900">
      <w:bodyDiv w:val="1"/>
      <w:marLeft w:val="0"/>
      <w:marRight w:val="0"/>
      <w:marTop w:val="0"/>
      <w:marBottom w:val="0"/>
      <w:divBdr>
        <w:top w:val="none" w:sz="0" w:space="0" w:color="auto"/>
        <w:left w:val="none" w:sz="0" w:space="0" w:color="auto"/>
        <w:bottom w:val="none" w:sz="0" w:space="0" w:color="auto"/>
        <w:right w:val="none" w:sz="0" w:space="0" w:color="auto"/>
      </w:divBdr>
      <w:divsChild>
        <w:div w:id="374043523">
          <w:marLeft w:val="0"/>
          <w:marRight w:val="0"/>
          <w:marTop w:val="0"/>
          <w:marBottom w:val="0"/>
          <w:divBdr>
            <w:top w:val="none" w:sz="0" w:space="0" w:color="auto"/>
            <w:left w:val="none" w:sz="0" w:space="0" w:color="auto"/>
            <w:bottom w:val="none" w:sz="0" w:space="0" w:color="auto"/>
            <w:right w:val="none" w:sz="0" w:space="0" w:color="auto"/>
          </w:divBdr>
          <w:divsChild>
            <w:div w:id="1884363178">
              <w:marLeft w:val="0"/>
              <w:marRight w:val="0"/>
              <w:marTop w:val="0"/>
              <w:marBottom w:val="0"/>
              <w:divBdr>
                <w:top w:val="none" w:sz="0" w:space="0" w:color="auto"/>
                <w:left w:val="none" w:sz="0" w:space="0" w:color="auto"/>
                <w:bottom w:val="none" w:sz="0" w:space="0" w:color="auto"/>
                <w:right w:val="none" w:sz="0" w:space="0" w:color="auto"/>
              </w:divBdr>
              <w:divsChild>
                <w:div w:id="16023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32382">
      <w:bodyDiv w:val="1"/>
      <w:marLeft w:val="0"/>
      <w:marRight w:val="0"/>
      <w:marTop w:val="0"/>
      <w:marBottom w:val="0"/>
      <w:divBdr>
        <w:top w:val="none" w:sz="0" w:space="0" w:color="auto"/>
        <w:left w:val="none" w:sz="0" w:space="0" w:color="auto"/>
        <w:bottom w:val="none" w:sz="0" w:space="0" w:color="auto"/>
        <w:right w:val="none" w:sz="0" w:space="0" w:color="auto"/>
      </w:divBdr>
      <w:divsChild>
        <w:div w:id="1833834405">
          <w:marLeft w:val="0"/>
          <w:marRight w:val="0"/>
          <w:marTop w:val="0"/>
          <w:marBottom w:val="0"/>
          <w:divBdr>
            <w:top w:val="none" w:sz="0" w:space="0" w:color="auto"/>
            <w:left w:val="none" w:sz="0" w:space="0" w:color="auto"/>
            <w:bottom w:val="none" w:sz="0" w:space="0" w:color="auto"/>
            <w:right w:val="none" w:sz="0" w:space="0" w:color="auto"/>
          </w:divBdr>
          <w:divsChild>
            <w:div w:id="738792409">
              <w:marLeft w:val="0"/>
              <w:marRight w:val="0"/>
              <w:marTop w:val="0"/>
              <w:marBottom w:val="0"/>
              <w:divBdr>
                <w:top w:val="none" w:sz="0" w:space="0" w:color="auto"/>
                <w:left w:val="none" w:sz="0" w:space="0" w:color="auto"/>
                <w:bottom w:val="none" w:sz="0" w:space="0" w:color="auto"/>
                <w:right w:val="none" w:sz="0" w:space="0" w:color="auto"/>
              </w:divBdr>
              <w:divsChild>
                <w:div w:id="4687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9103">
      <w:bodyDiv w:val="1"/>
      <w:marLeft w:val="0"/>
      <w:marRight w:val="0"/>
      <w:marTop w:val="0"/>
      <w:marBottom w:val="0"/>
      <w:divBdr>
        <w:top w:val="none" w:sz="0" w:space="0" w:color="auto"/>
        <w:left w:val="none" w:sz="0" w:space="0" w:color="auto"/>
        <w:bottom w:val="none" w:sz="0" w:space="0" w:color="auto"/>
        <w:right w:val="none" w:sz="0" w:space="0" w:color="auto"/>
      </w:divBdr>
      <w:divsChild>
        <w:div w:id="1189029641">
          <w:marLeft w:val="0"/>
          <w:marRight w:val="0"/>
          <w:marTop w:val="0"/>
          <w:marBottom w:val="0"/>
          <w:divBdr>
            <w:top w:val="none" w:sz="0" w:space="0" w:color="auto"/>
            <w:left w:val="none" w:sz="0" w:space="0" w:color="auto"/>
            <w:bottom w:val="none" w:sz="0" w:space="0" w:color="auto"/>
            <w:right w:val="none" w:sz="0" w:space="0" w:color="auto"/>
          </w:divBdr>
          <w:divsChild>
            <w:div w:id="1037464929">
              <w:marLeft w:val="0"/>
              <w:marRight w:val="0"/>
              <w:marTop w:val="0"/>
              <w:marBottom w:val="0"/>
              <w:divBdr>
                <w:top w:val="none" w:sz="0" w:space="0" w:color="auto"/>
                <w:left w:val="none" w:sz="0" w:space="0" w:color="auto"/>
                <w:bottom w:val="none" w:sz="0" w:space="0" w:color="auto"/>
                <w:right w:val="none" w:sz="0" w:space="0" w:color="auto"/>
              </w:divBdr>
              <w:divsChild>
                <w:div w:id="9179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66111">
      <w:bodyDiv w:val="1"/>
      <w:marLeft w:val="0"/>
      <w:marRight w:val="0"/>
      <w:marTop w:val="0"/>
      <w:marBottom w:val="0"/>
      <w:divBdr>
        <w:top w:val="none" w:sz="0" w:space="0" w:color="auto"/>
        <w:left w:val="none" w:sz="0" w:space="0" w:color="auto"/>
        <w:bottom w:val="none" w:sz="0" w:space="0" w:color="auto"/>
        <w:right w:val="none" w:sz="0" w:space="0" w:color="auto"/>
      </w:divBdr>
      <w:divsChild>
        <w:div w:id="1246568097">
          <w:marLeft w:val="0"/>
          <w:marRight w:val="0"/>
          <w:marTop w:val="0"/>
          <w:marBottom w:val="0"/>
          <w:divBdr>
            <w:top w:val="none" w:sz="0" w:space="0" w:color="auto"/>
            <w:left w:val="none" w:sz="0" w:space="0" w:color="auto"/>
            <w:bottom w:val="none" w:sz="0" w:space="0" w:color="auto"/>
            <w:right w:val="none" w:sz="0" w:space="0" w:color="auto"/>
          </w:divBdr>
          <w:divsChild>
            <w:div w:id="309333502">
              <w:marLeft w:val="0"/>
              <w:marRight w:val="0"/>
              <w:marTop w:val="0"/>
              <w:marBottom w:val="0"/>
              <w:divBdr>
                <w:top w:val="none" w:sz="0" w:space="0" w:color="auto"/>
                <w:left w:val="none" w:sz="0" w:space="0" w:color="auto"/>
                <w:bottom w:val="none" w:sz="0" w:space="0" w:color="auto"/>
                <w:right w:val="none" w:sz="0" w:space="0" w:color="auto"/>
              </w:divBdr>
              <w:divsChild>
                <w:div w:id="12118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387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760">
          <w:marLeft w:val="0"/>
          <w:marRight w:val="0"/>
          <w:marTop w:val="0"/>
          <w:marBottom w:val="0"/>
          <w:divBdr>
            <w:top w:val="none" w:sz="0" w:space="0" w:color="auto"/>
            <w:left w:val="none" w:sz="0" w:space="0" w:color="auto"/>
            <w:bottom w:val="none" w:sz="0" w:space="0" w:color="auto"/>
            <w:right w:val="none" w:sz="0" w:space="0" w:color="auto"/>
          </w:divBdr>
          <w:divsChild>
            <w:div w:id="299266008">
              <w:marLeft w:val="0"/>
              <w:marRight w:val="0"/>
              <w:marTop w:val="0"/>
              <w:marBottom w:val="0"/>
              <w:divBdr>
                <w:top w:val="none" w:sz="0" w:space="0" w:color="auto"/>
                <w:left w:val="none" w:sz="0" w:space="0" w:color="auto"/>
                <w:bottom w:val="none" w:sz="0" w:space="0" w:color="auto"/>
                <w:right w:val="none" w:sz="0" w:space="0" w:color="auto"/>
              </w:divBdr>
              <w:divsChild>
                <w:div w:id="7633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6091">
      <w:bodyDiv w:val="1"/>
      <w:marLeft w:val="0"/>
      <w:marRight w:val="0"/>
      <w:marTop w:val="0"/>
      <w:marBottom w:val="0"/>
      <w:divBdr>
        <w:top w:val="none" w:sz="0" w:space="0" w:color="auto"/>
        <w:left w:val="none" w:sz="0" w:space="0" w:color="auto"/>
        <w:bottom w:val="none" w:sz="0" w:space="0" w:color="auto"/>
        <w:right w:val="none" w:sz="0" w:space="0" w:color="auto"/>
      </w:divBdr>
      <w:divsChild>
        <w:div w:id="2118596522">
          <w:marLeft w:val="0"/>
          <w:marRight w:val="0"/>
          <w:marTop w:val="0"/>
          <w:marBottom w:val="0"/>
          <w:divBdr>
            <w:top w:val="none" w:sz="0" w:space="0" w:color="auto"/>
            <w:left w:val="none" w:sz="0" w:space="0" w:color="auto"/>
            <w:bottom w:val="none" w:sz="0" w:space="0" w:color="auto"/>
            <w:right w:val="none" w:sz="0" w:space="0" w:color="auto"/>
          </w:divBdr>
          <w:divsChild>
            <w:div w:id="1069425166">
              <w:marLeft w:val="0"/>
              <w:marRight w:val="0"/>
              <w:marTop w:val="0"/>
              <w:marBottom w:val="0"/>
              <w:divBdr>
                <w:top w:val="none" w:sz="0" w:space="0" w:color="auto"/>
                <w:left w:val="none" w:sz="0" w:space="0" w:color="auto"/>
                <w:bottom w:val="none" w:sz="0" w:space="0" w:color="auto"/>
                <w:right w:val="none" w:sz="0" w:space="0" w:color="auto"/>
              </w:divBdr>
              <w:divsChild>
                <w:div w:id="21430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2771">
      <w:bodyDiv w:val="1"/>
      <w:marLeft w:val="0"/>
      <w:marRight w:val="0"/>
      <w:marTop w:val="0"/>
      <w:marBottom w:val="0"/>
      <w:divBdr>
        <w:top w:val="none" w:sz="0" w:space="0" w:color="auto"/>
        <w:left w:val="none" w:sz="0" w:space="0" w:color="auto"/>
        <w:bottom w:val="none" w:sz="0" w:space="0" w:color="auto"/>
        <w:right w:val="none" w:sz="0" w:space="0" w:color="auto"/>
      </w:divBdr>
      <w:divsChild>
        <w:div w:id="10686065">
          <w:marLeft w:val="0"/>
          <w:marRight w:val="0"/>
          <w:marTop w:val="0"/>
          <w:marBottom w:val="0"/>
          <w:divBdr>
            <w:top w:val="none" w:sz="0" w:space="0" w:color="auto"/>
            <w:left w:val="none" w:sz="0" w:space="0" w:color="auto"/>
            <w:bottom w:val="none" w:sz="0" w:space="0" w:color="auto"/>
            <w:right w:val="none" w:sz="0" w:space="0" w:color="auto"/>
          </w:divBdr>
          <w:divsChild>
            <w:div w:id="2142112572">
              <w:marLeft w:val="0"/>
              <w:marRight w:val="0"/>
              <w:marTop w:val="0"/>
              <w:marBottom w:val="0"/>
              <w:divBdr>
                <w:top w:val="none" w:sz="0" w:space="0" w:color="auto"/>
                <w:left w:val="none" w:sz="0" w:space="0" w:color="auto"/>
                <w:bottom w:val="none" w:sz="0" w:space="0" w:color="auto"/>
                <w:right w:val="none" w:sz="0" w:space="0" w:color="auto"/>
              </w:divBdr>
              <w:divsChild>
                <w:div w:id="9892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536994">
      <w:bodyDiv w:val="1"/>
      <w:marLeft w:val="0"/>
      <w:marRight w:val="0"/>
      <w:marTop w:val="0"/>
      <w:marBottom w:val="0"/>
      <w:divBdr>
        <w:top w:val="none" w:sz="0" w:space="0" w:color="auto"/>
        <w:left w:val="none" w:sz="0" w:space="0" w:color="auto"/>
        <w:bottom w:val="none" w:sz="0" w:space="0" w:color="auto"/>
        <w:right w:val="none" w:sz="0" w:space="0" w:color="auto"/>
      </w:divBdr>
      <w:divsChild>
        <w:div w:id="74136033">
          <w:marLeft w:val="0"/>
          <w:marRight w:val="0"/>
          <w:marTop w:val="0"/>
          <w:marBottom w:val="0"/>
          <w:divBdr>
            <w:top w:val="none" w:sz="0" w:space="0" w:color="auto"/>
            <w:left w:val="none" w:sz="0" w:space="0" w:color="auto"/>
            <w:bottom w:val="none" w:sz="0" w:space="0" w:color="auto"/>
            <w:right w:val="none" w:sz="0" w:space="0" w:color="auto"/>
          </w:divBdr>
          <w:divsChild>
            <w:div w:id="1767919031">
              <w:marLeft w:val="0"/>
              <w:marRight w:val="0"/>
              <w:marTop w:val="0"/>
              <w:marBottom w:val="0"/>
              <w:divBdr>
                <w:top w:val="none" w:sz="0" w:space="0" w:color="auto"/>
                <w:left w:val="none" w:sz="0" w:space="0" w:color="auto"/>
                <w:bottom w:val="none" w:sz="0" w:space="0" w:color="auto"/>
                <w:right w:val="none" w:sz="0" w:space="0" w:color="auto"/>
              </w:divBdr>
              <w:divsChild>
                <w:div w:id="7420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0177">
      <w:bodyDiv w:val="1"/>
      <w:marLeft w:val="0"/>
      <w:marRight w:val="0"/>
      <w:marTop w:val="0"/>
      <w:marBottom w:val="0"/>
      <w:divBdr>
        <w:top w:val="none" w:sz="0" w:space="0" w:color="auto"/>
        <w:left w:val="none" w:sz="0" w:space="0" w:color="auto"/>
        <w:bottom w:val="none" w:sz="0" w:space="0" w:color="auto"/>
        <w:right w:val="none" w:sz="0" w:space="0" w:color="auto"/>
      </w:divBdr>
      <w:divsChild>
        <w:div w:id="146559299">
          <w:marLeft w:val="0"/>
          <w:marRight w:val="0"/>
          <w:marTop w:val="0"/>
          <w:marBottom w:val="0"/>
          <w:divBdr>
            <w:top w:val="none" w:sz="0" w:space="0" w:color="auto"/>
            <w:left w:val="none" w:sz="0" w:space="0" w:color="auto"/>
            <w:bottom w:val="none" w:sz="0" w:space="0" w:color="auto"/>
            <w:right w:val="none" w:sz="0" w:space="0" w:color="auto"/>
          </w:divBdr>
          <w:divsChild>
            <w:div w:id="125783376">
              <w:marLeft w:val="0"/>
              <w:marRight w:val="0"/>
              <w:marTop w:val="0"/>
              <w:marBottom w:val="0"/>
              <w:divBdr>
                <w:top w:val="none" w:sz="0" w:space="0" w:color="auto"/>
                <w:left w:val="none" w:sz="0" w:space="0" w:color="auto"/>
                <w:bottom w:val="none" w:sz="0" w:space="0" w:color="auto"/>
                <w:right w:val="none" w:sz="0" w:space="0" w:color="auto"/>
              </w:divBdr>
              <w:divsChild>
                <w:div w:id="9895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7867">
      <w:bodyDiv w:val="1"/>
      <w:marLeft w:val="0"/>
      <w:marRight w:val="0"/>
      <w:marTop w:val="0"/>
      <w:marBottom w:val="0"/>
      <w:divBdr>
        <w:top w:val="none" w:sz="0" w:space="0" w:color="auto"/>
        <w:left w:val="none" w:sz="0" w:space="0" w:color="auto"/>
        <w:bottom w:val="none" w:sz="0" w:space="0" w:color="auto"/>
        <w:right w:val="none" w:sz="0" w:space="0" w:color="auto"/>
      </w:divBdr>
      <w:divsChild>
        <w:div w:id="638848355">
          <w:marLeft w:val="0"/>
          <w:marRight w:val="0"/>
          <w:marTop w:val="0"/>
          <w:marBottom w:val="0"/>
          <w:divBdr>
            <w:top w:val="none" w:sz="0" w:space="0" w:color="auto"/>
            <w:left w:val="none" w:sz="0" w:space="0" w:color="auto"/>
            <w:bottom w:val="none" w:sz="0" w:space="0" w:color="auto"/>
            <w:right w:val="none" w:sz="0" w:space="0" w:color="auto"/>
          </w:divBdr>
          <w:divsChild>
            <w:div w:id="1288587984">
              <w:marLeft w:val="0"/>
              <w:marRight w:val="0"/>
              <w:marTop w:val="0"/>
              <w:marBottom w:val="0"/>
              <w:divBdr>
                <w:top w:val="none" w:sz="0" w:space="0" w:color="auto"/>
                <w:left w:val="none" w:sz="0" w:space="0" w:color="auto"/>
                <w:bottom w:val="none" w:sz="0" w:space="0" w:color="auto"/>
                <w:right w:val="none" w:sz="0" w:space="0" w:color="auto"/>
              </w:divBdr>
              <w:divsChild>
                <w:div w:id="5018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3020">
      <w:bodyDiv w:val="1"/>
      <w:marLeft w:val="0"/>
      <w:marRight w:val="0"/>
      <w:marTop w:val="0"/>
      <w:marBottom w:val="0"/>
      <w:divBdr>
        <w:top w:val="none" w:sz="0" w:space="0" w:color="auto"/>
        <w:left w:val="none" w:sz="0" w:space="0" w:color="auto"/>
        <w:bottom w:val="none" w:sz="0" w:space="0" w:color="auto"/>
        <w:right w:val="none" w:sz="0" w:space="0" w:color="auto"/>
      </w:divBdr>
      <w:divsChild>
        <w:div w:id="1582179017">
          <w:marLeft w:val="0"/>
          <w:marRight w:val="0"/>
          <w:marTop w:val="0"/>
          <w:marBottom w:val="0"/>
          <w:divBdr>
            <w:top w:val="none" w:sz="0" w:space="0" w:color="auto"/>
            <w:left w:val="none" w:sz="0" w:space="0" w:color="auto"/>
            <w:bottom w:val="none" w:sz="0" w:space="0" w:color="auto"/>
            <w:right w:val="none" w:sz="0" w:space="0" w:color="auto"/>
          </w:divBdr>
          <w:divsChild>
            <w:div w:id="473252584">
              <w:marLeft w:val="0"/>
              <w:marRight w:val="0"/>
              <w:marTop w:val="0"/>
              <w:marBottom w:val="0"/>
              <w:divBdr>
                <w:top w:val="none" w:sz="0" w:space="0" w:color="auto"/>
                <w:left w:val="none" w:sz="0" w:space="0" w:color="auto"/>
                <w:bottom w:val="none" w:sz="0" w:space="0" w:color="auto"/>
                <w:right w:val="none" w:sz="0" w:space="0" w:color="auto"/>
              </w:divBdr>
              <w:divsChild>
                <w:div w:id="704330567">
                  <w:marLeft w:val="0"/>
                  <w:marRight w:val="0"/>
                  <w:marTop w:val="0"/>
                  <w:marBottom w:val="0"/>
                  <w:divBdr>
                    <w:top w:val="none" w:sz="0" w:space="0" w:color="auto"/>
                    <w:left w:val="none" w:sz="0" w:space="0" w:color="auto"/>
                    <w:bottom w:val="none" w:sz="0" w:space="0" w:color="auto"/>
                    <w:right w:val="none" w:sz="0" w:space="0" w:color="auto"/>
                  </w:divBdr>
                  <w:divsChild>
                    <w:div w:id="13099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8137">
      <w:bodyDiv w:val="1"/>
      <w:marLeft w:val="0"/>
      <w:marRight w:val="0"/>
      <w:marTop w:val="0"/>
      <w:marBottom w:val="0"/>
      <w:divBdr>
        <w:top w:val="none" w:sz="0" w:space="0" w:color="auto"/>
        <w:left w:val="none" w:sz="0" w:space="0" w:color="auto"/>
        <w:bottom w:val="none" w:sz="0" w:space="0" w:color="auto"/>
        <w:right w:val="none" w:sz="0" w:space="0" w:color="auto"/>
      </w:divBdr>
    </w:div>
    <w:div w:id="391079928">
      <w:bodyDiv w:val="1"/>
      <w:marLeft w:val="0"/>
      <w:marRight w:val="0"/>
      <w:marTop w:val="0"/>
      <w:marBottom w:val="0"/>
      <w:divBdr>
        <w:top w:val="none" w:sz="0" w:space="0" w:color="auto"/>
        <w:left w:val="none" w:sz="0" w:space="0" w:color="auto"/>
        <w:bottom w:val="none" w:sz="0" w:space="0" w:color="auto"/>
        <w:right w:val="none" w:sz="0" w:space="0" w:color="auto"/>
      </w:divBdr>
      <w:divsChild>
        <w:div w:id="1040863018">
          <w:marLeft w:val="0"/>
          <w:marRight w:val="0"/>
          <w:marTop w:val="0"/>
          <w:marBottom w:val="0"/>
          <w:divBdr>
            <w:top w:val="none" w:sz="0" w:space="0" w:color="auto"/>
            <w:left w:val="none" w:sz="0" w:space="0" w:color="auto"/>
            <w:bottom w:val="none" w:sz="0" w:space="0" w:color="auto"/>
            <w:right w:val="none" w:sz="0" w:space="0" w:color="auto"/>
          </w:divBdr>
          <w:divsChild>
            <w:div w:id="547377913">
              <w:marLeft w:val="0"/>
              <w:marRight w:val="0"/>
              <w:marTop w:val="0"/>
              <w:marBottom w:val="0"/>
              <w:divBdr>
                <w:top w:val="none" w:sz="0" w:space="0" w:color="auto"/>
                <w:left w:val="none" w:sz="0" w:space="0" w:color="auto"/>
                <w:bottom w:val="none" w:sz="0" w:space="0" w:color="auto"/>
                <w:right w:val="none" w:sz="0" w:space="0" w:color="auto"/>
              </w:divBdr>
              <w:divsChild>
                <w:div w:id="12123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018157">
      <w:bodyDiv w:val="1"/>
      <w:marLeft w:val="0"/>
      <w:marRight w:val="0"/>
      <w:marTop w:val="0"/>
      <w:marBottom w:val="0"/>
      <w:divBdr>
        <w:top w:val="none" w:sz="0" w:space="0" w:color="auto"/>
        <w:left w:val="none" w:sz="0" w:space="0" w:color="auto"/>
        <w:bottom w:val="none" w:sz="0" w:space="0" w:color="auto"/>
        <w:right w:val="none" w:sz="0" w:space="0" w:color="auto"/>
      </w:divBdr>
      <w:divsChild>
        <w:div w:id="1426346257">
          <w:marLeft w:val="0"/>
          <w:marRight w:val="0"/>
          <w:marTop w:val="0"/>
          <w:marBottom w:val="0"/>
          <w:divBdr>
            <w:top w:val="none" w:sz="0" w:space="0" w:color="auto"/>
            <w:left w:val="none" w:sz="0" w:space="0" w:color="auto"/>
            <w:bottom w:val="none" w:sz="0" w:space="0" w:color="auto"/>
            <w:right w:val="none" w:sz="0" w:space="0" w:color="auto"/>
          </w:divBdr>
          <w:divsChild>
            <w:div w:id="481432306">
              <w:marLeft w:val="0"/>
              <w:marRight w:val="0"/>
              <w:marTop w:val="0"/>
              <w:marBottom w:val="0"/>
              <w:divBdr>
                <w:top w:val="none" w:sz="0" w:space="0" w:color="auto"/>
                <w:left w:val="none" w:sz="0" w:space="0" w:color="auto"/>
                <w:bottom w:val="none" w:sz="0" w:space="0" w:color="auto"/>
                <w:right w:val="none" w:sz="0" w:space="0" w:color="auto"/>
              </w:divBdr>
              <w:divsChild>
                <w:div w:id="787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72444">
      <w:bodyDiv w:val="1"/>
      <w:marLeft w:val="0"/>
      <w:marRight w:val="0"/>
      <w:marTop w:val="0"/>
      <w:marBottom w:val="0"/>
      <w:divBdr>
        <w:top w:val="none" w:sz="0" w:space="0" w:color="auto"/>
        <w:left w:val="none" w:sz="0" w:space="0" w:color="auto"/>
        <w:bottom w:val="none" w:sz="0" w:space="0" w:color="auto"/>
        <w:right w:val="none" w:sz="0" w:space="0" w:color="auto"/>
      </w:divBdr>
      <w:divsChild>
        <w:div w:id="1371493216">
          <w:marLeft w:val="0"/>
          <w:marRight w:val="0"/>
          <w:marTop w:val="0"/>
          <w:marBottom w:val="0"/>
          <w:divBdr>
            <w:top w:val="none" w:sz="0" w:space="0" w:color="auto"/>
            <w:left w:val="none" w:sz="0" w:space="0" w:color="auto"/>
            <w:bottom w:val="none" w:sz="0" w:space="0" w:color="auto"/>
            <w:right w:val="none" w:sz="0" w:space="0" w:color="auto"/>
          </w:divBdr>
          <w:divsChild>
            <w:div w:id="1281456295">
              <w:marLeft w:val="0"/>
              <w:marRight w:val="0"/>
              <w:marTop w:val="0"/>
              <w:marBottom w:val="0"/>
              <w:divBdr>
                <w:top w:val="none" w:sz="0" w:space="0" w:color="auto"/>
                <w:left w:val="none" w:sz="0" w:space="0" w:color="auto"/>
                <w:bottom w:val="none" w:sz="0" w:space="0" w:color="auto"/>
                <w:right w:val="none" w:sz="0" w:space="0" w:color="auto"/>
              </w:divBdr>
              <w:divsChild>
                <w:div w:id="1464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6228">
      <w:bodyDiv w:val="1"/>
      <w:marLeft w:val="0"/>
      <w:marRight w:val="0"/>
      <w:marTop w:val="0"/>
      <w:marBottom w:val="0"/>
      <w:divBdr>
        <w:top w:val="none" w:sz="0" w:space="0" w:color="auto"/>
        <w:left w:val="none" w:sz="0" w:space="0" w:color="auto"/>
        <w:bottom w:val="none" w:sz="0" w:space="0" w:color="auto"/>
        <w:right w:val="none" w:sz="0" w:space="0" w:color="auto"/>
      </w:divBdr>
      <w:divsChild>
        <w:div w:id="1832983398">
          <w:marLeft w:val="0"/>
          <w:marRight w:val="0"/>
          <w:marTop w:val="0"/>
          <w:marBottom w:val="0"/>
          <w:divBdr>
            <w:top w:val="none" w:sz="0" w:space="0" w:color="auto"/>
            <w:left w:val="none" w:sz="0" w:space="0" w:color="auto"/>
            <w:bottom w:val="none" w:sz="0" w:space="0" w:color="auto"/>
            <w:right w:val="none" w:sz="0" w:space="0" w:color="auto"/>
          </w:divBdr>
          <w:divsChild>
            <w:div w:id="208418399">
              <w:marLeft w:val="0"/>
              <w:marRight w:val="0"/>
              <w:marTop w:val="0"/>
              <w:marBottom w:val="0"/>
              <w:divBdr>
                <w:top w:val="none" w:sz="0" w:space="0" w:color="auto"/>
                <w:left w:val="none" w:sz="0" w:space="0" w:color="auto"/>
                <w:bottom w:val="none" w:sz="0" w:space="0" w:color="auto"/>
                <w:right w:val="none" w:sz="0" w:space="0" w:color="auto"/>
              </w:divBdr>
              <w:divsChild>
                <w:div w:id="16731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1049">
      <w:bodyDiv w:val="1"/>
      <w:marLeft w:val="0"/>
      <w:marRight w:val="0"/>
      <w:marTop w:val="0"/>
      <w:marBottom w:val="0"/>
      <w:divBdr>
        <w:top w:val="none" w:sz="0" w:space="0" w:color="auto"/>
        <w:left w:val="none" w:sz="0" w:space="0" w:color="auto"/>
        <w:bottom w:val="none" w:sz="0" w:space="0" w:color="auto"/>
        <w:right w:val="none" w:sz="0" w:space="0" w:color="auto"/>
      </w:divBdr>
      <w:divsChild>
        <w:div w:id="842283630">
          <w:marLeft w:val="0"/>
          <w:marRight w:val="0"/>
          <w:marTop w:val="0"/>
          <w:marBottom w:val="0"/>
          <w:divBdr>
            <w:top w:val="none" w:sz="0" w:space="0" w:color="auto"/>
            <w:left w:val="none" w:sz="0" w:space="0" w:color="auto"/>
            <w:bottom w:val="none" w:sz="0" w:space="0" w:color="auto"/>
            <w:right w:val="none" w:sz="0" w:space="0" w:color="auto"/>
          </w:divBdr>
          <w:divsChild>
            <w:div w:id="632909930">
              <w:marLeft w:val="0"/>
              <w:marRight w:val="0"/>
              <w:marTop w:val="0"/>
              <w:marBottom w:val="0"/>
              <w:divBdr>
                <w:top w:val="none" w:sz="0" w:space="0" w:color="auto"/>
                <w:left w:val="none" w:sz="0" w:space="0" w:color="auto"/>
                <w:bottom w:val="none" w:sz="0" w:space="0" w:color="auto"/>
                <w:right w:val="none" w:sz="0" w:space="0" w:color="auto"/>
              </w:divBdr>
              <w:divsChild>
                <w:div w:id="14188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00115">
      <w:bodyDiv w:val="1"/>
      <w:marLeft w:val="0"/>
      <w:marRight w:val="0"/>
      <w:marTop w:val="0"/>
      <w:marBottom w:val="0"/>
      <w:divBdr>
        <w:top w:val="none" w:sz="0" w:space="0" w:color="auto"/>
        <w:left w:val="none" w:sz="0" w:space="0" w:color="auto"/>
        <w:bottom w:val="none" w:sz="0" w:space="0" w:color="auto"/>
        <w:right w:val="none" w:sz="0" w:space="0" w:color="auto"/>
      </w:divBdr>
      <w:divsChild>
        <w:div w:id="1722829406">
          <w:marLeft w:val="0"/>
          <w:marRight w:val="0"/>
          <w:marTop w:val="0"/>
          <w:marBottom w:val="0"/>
          <w:divBdr>
            <w:top w:val="none" w:sz="0" w:space="0" w:color="auto"/>
            <w:left w:val="none" w:sz="0" w:space="0" w:color="auto"/>
            <w:bottom w:val="none" w:sz="0" w:space="0" w:color="auto"/>
            <w:right w:val="none" w:sz="0" w:space="0" w:color="auto"/>
          </w:divBdr>
          <w:divsChild>
            <w:div w:id="822429420">
              <w:marLeft w:val="0"/>
              <w:marRight w:val="0"/>
              <w:marTop w:val="0"/>
              <w:marBottom w:val="0"/>
              <w:divBdr>
                <w:top w:val="none" w:sz="0" w:space="0" w:color="auto"/>
                <w:left w:val="none" w:sz="0" w:space="0" w:color="auto"/>
                <w:bottom w:val="none" w:sz="0" w:space="0" w:color="auto"/>
                <w:right w:val="none" w:sz="0" w:space="0" w:color="auto"/>
              </w:divBdr>
              <w:divsChild>
                <w:div w:id="10526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52737">
      <w:bodyDiv w:val="1"/>
      <w:marLeft w:val="0"/>
      <w:marRight w:val="0"/>
      <w:marTop w:val="0"/>
      <w:marBottom w:val="0"/>
      <w:divBdr>
        <w:top w:val="none" w:sz="0" w:space="0" w:color="auto"/>
        <w:left w:val="none" w:sz="0" w:space="0" w:color="auto"/>
        <w:bottom w:val="none" w:sz="0" w:space="0" w:color="auto"/>
        <w:right w:val="none" w:sz="0" w:space="0" w:color="auto"/>
      </w:divBdr>
      <w:divsChild>
        <w:div w:id="2121603915">
          <w:marLeft w:val="0"/>
          <w:marRight w:val="0"/>
          <w:marTop w:val="0"/>
          <w:marBottom w:val="0"/>
          <w:divBdr>
            <w:top w:val="none" w:sz="0" w:space="0" w:color="auto"/>
            <w:left w:val="none" w:sz="0" w:space="0" w:color="auto"/>
            <w:bottom w:val="none" w:sz="0" w:space="0" w:color="auto"/>
            <w:right w:val="none" w:sz="0" w:space="0" w:color="auto"/>
          </w:divBdr>
          <w:divsChild>
            <w:div w:id="1598178012">
              <w:marLeft w:val="0"/>
              <w:marRight w:val="0"/>
              <w:marTop w:val="0"/>
              <w:marBottom w:val="0"/>
              <w:divBdr>
                <w:top w:val="none" w:sz="0" w:space="0" w:color="auto"/>
                <w:left w:val="none" w:sz="0" w:space="0" w:color="auto"/>
                <w:bottom w:val="none" w:sz="0" w:space="0" w:color="auto"/>
                <w:right w:val="none" w:sz="0" w:space="0" w:color="auto"/>
              </w:divBdr>
              <w:divsChild>
                <w:div w:id="12301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7888">
      <w:bodyDiv w:val="1"/>
      <w:marLeft w:val="0"/>
      <w:marRight w:val="0"/>
      <w:marTop w:val="0"/>
      <w:marBottom w:val="0"/>
      <w:divBdr>
        <w:top w:val="none" w:sz="0" w:space="0" w:color="auto"/>
        <w:left w:val="none" w:sz="0" w:space="0" w:color="auto"/>
        <w:bottom w:val="none" w:sz="0" w:space="0" w:color="auto"/>
        <w:right w:val="none" w:sz="0" w:space="0" w:color="auto"/>
      </w:divBdr>
      <w:divsChild>
        <w:div w:id="1859466765">
          <w:marLeft w:val="0"/>
          <w:marRight w:val="0"/>
          <w:marTop w:val="0"/>
          <w:marBottom w:val="0"/>
          <w:divBdr>
            <w:top w:val="none" w:sz="0" w:space="0" w:color="auto"/>
            <w:left w:val="none" w:sz="0" w:space="0" w:color="auto"/>
            <w:bottom w:val="none" w:sz="0" w:space="0" w:color="auto"/>
            <w:right w:val="none" w:sz="0" w:space="0" w:color="auto"/>
          </w:divBdr>
          <w:divsChild>
            <w:div w:id="146942935">
              <w:marLeft w:val="0"/>
              <w:marRight w:val="0"/>
              <w:marTop w:val="0"/>
              <w:marBottom w:val="0"/>
              <w:divBdr>
                <w:top w:val="none" w:sz="0" w:space="0" w:color="auto"/>
                <w:left w:val="none" w:sz="0" w:space="0" w:color="auto"/>
                <w:bottom w:val="none" w:sz="0" w:space="0" w:color="auto"/>
                <w:right w:val="none" w:sz="0" w:space="0" w:color="auto"/>
              </w:divBdr>
              <w:divsChild>
                <w:div w:id="17255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14">
      <w:bodyDiv w:val="1"/>
      <w:marLeft w:val="0"/>
      <w:marRight w:val="0"/>
      <w:marTop w:val="0"/>
      <w:marBottom w:val="0"/>
      <w:divBdr>
        <w:top w:val="none" w:sz="0" w:space="0" w:color="auto"/>
        <w:left w:val="none" w:sz="0" w:space="0" w:color="auto"/>
        <w:bottom w:val="none" w:sz="0" w:space="0" w:color="auto"/>
        <w:right w:val="none" w:sz="0" w:space="0" w:color="auto"/>
      </w:divBdr>
      <w:divsChild>
        <w:div w:id="1442215394">
          <w:marLeft w:val="0"/>
          <w:marRight w:val="0"/>
          <w:marTop w:val="0"/>
          <w:marBottom w:val="0"/>
          <w:divBdr>
            <w:top w:val="none" w:sz="0" w:space="0" w:color="auto"/>
            <w:left w:val="none" w:sz="0" w:space="0" w:color="auto"/>
            <w:bottom w:val="none" w:sz="0" w:space="0" w:color="auto"/>
            <w:right w:val="none" w:sz="0" w:space="0" w:color="auto"/>
          </w:divBdr>
          <w:divsChild>
            <w:div w:id="1189487854">
              <w:marLeft w:val="0"/>
              <w:marRight w:val="0"/>
              <w:marTop w:val="0"/>
              <w:marBottom w:val="0"/>
              <w:divBdr>
                <w:top w:val="none" w:sz="0" w:space="0" w:color="auto"/>
                <w:left w:val="none" w:sz="0" w:space="0" w:color="auto"/>
                <w:bottom w:val="none" w:sz="0" w:space="0" w:color="auto"/>
                <w:right w:val="none" w:sz="0" w:space="0" w:color="auto"/>
              </w:divBdr>
              <w:divsChild>
                <w:div w:id="2518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8730">
      <w:bodyDiv w:val="1"/>
      <w:marLeft w:val="0"/>
      <w:marRight w:val="0"/>
      <w:marTop w:val="0"/>
      <w:marBottom w:val="0"/>
      <w:divBdr>
        <w:top w:val="none" w:sz="0" w:space="0" w:color="auto"/>
        <w:left w:val="none" w:sz="0" w:space="0" w:color="auto"/>
        <w:bottom w:val="none" w:sz="0" w:space="0" w:color="auto"/>
        <w:right w:val="none" w:sz="0" w:space="0" w:color="auto"/>
      </w:divBdr>
      <w:divsChild>
        <w:div w:id="535314087">
          <w:marLeft w:val="0"/>
          <w:marRight w:val="0"/>
          <w:marTop w:val="0"/>
          <w:marBottom w:val="0"/>
          <w:divBdr>
            <w:top w:val="none" w:sz="0" w:space="0" w:color="auto"/>
            <w:left w:val="none" w:sz="0" w:space="0" w:color="auto"/>
            <w:bottom w:val="none" w:sz="0" w:space="0" w:color="auto"/>
            <w:right w:val="none" w:sz="0" w:space="0" w:color="auto"/>
          </w:divBdr>
          <w:divsChild>
            <w:div w:id="1963228219">
              <w:marLeft w:val="0"/>
              <w:marRight w:val="0"/>
              <w:marTop w:val="0"/>
              <w:marBottom w:val="0"/>
              <w:divBdr>
                <w:top w:val="none" w:sz="0" w:space="0" w:color="auto"/>
                <w:left w:val="none" w:sz="0" w:space="0" w:color="auto"/>
                <w:bottom w:val="none" w:sz="0" w:space="0" w:color="auto"/>
                <w:right w:val="none" w:sz="0" w:space="0" w:color="auto"/>
              </w:divBdr>
              <w:divsChild>
                <w:div w:id="135125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343453">
      <w:bodyDiv w:val="1"/>
      <w:marLeft w:val="0"/>
      <w:marRight w:val="0"/>
      <w:marTop w:val="0"/>
      <w:marBottom w:val="0"/>
      <w:divBdr>
        <w:top w:val="none" w:sz="0" w:space="0" w:color="auto"/>
        <w:left w:val="none" w:sz="0" w:space="0" w:color="auto"/>
        <w:bottom w:val="none" w:sz="0" w:space="0" w:color="auto"/>
        <w:right w:val="none" w:sz="0" w:space="0" w:color="auto"/>
      </w:divBdr>
      <w:divsChild>
        <w:div w:id="1062171510">
          <w:marLeft w:val="0"/>
          <w:marRight w:val="0"/>
          <w:marTop w:val="0"/>
          <w:marBottom w:val="0"/>
          <w:divBdr>
            <w:top w:val="none" w:sz="0" w:space="0" w:color="auto"/>
            <w:left w:val="none" w:sz="0" w:space="0" w:color="auto"/>
            <w:bottom w:val="none" w:sz="0" w:space="0" w:color="auto"/>
            <w:right w:val="none" w:sz="0" w:space="0" w:color="auto"/>
          </w:divBdr>
          <w:divsChild>
            <w:div w:id="899904762">
              <w:marLeft w:val="0"/>
              <w:marRight w:val="0"/>
              <w:marTop w:val="0"/>
              <w:marBottom w:val="0"/>
              <w:divBdr>
                <w:top w:val="none" w:sz="0" w:space="0" w:color="auto"/>
                <w:left w:val="none" w:sz="0" w:space="0" w:color="auto"/>
                <w:bottom w:val="none" w:sz="0" w:space="0" w:color="auto"/>
                <w:right w:val="none" w:sz="0" w:space="0" w:color="auto"/>
              </w:divBdr>
              <w:divsChild>
                <w:div w:id="16698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5209">
      <w:bodyDiv w:val="1"/>
      <w:marLeft w:val="0"/>
      <w:marRight w:val="0"/>
      <w:marTop w:val="0"/>
      <w:marBottom w:val="0"/>
      <w:divBdr>
        <w:top w:val="none" w:sz="0" w:space="0" w:color="auto"/>
        <w:left w:val="none" w:sz="0" w:space="0" w:color="auto"/>
        <w:bottom w:val="none" w:sz="0" w:space="0" w:color="auto"/>
        <w:right w:val="none" w:sz="0" w:space="0" w:color="auto"/>
      </w:divBdr>
      <w:divsChild>
        <w:div w:id="1287854009">
          <w:marLeft w:val="0"/>
          <w:marRight w:val="0"/>
          <w:marTop w:val="0"/>
          <w:marBottom w:val="0"/>
          <w:divBdr>
            <w:top w:val="none" w:sz="0" w:space="0" w:color="auto"/>
            <w:left w:val="none" w:sz="0" w:space="0" w:color="auto"/>
            <w:bottom w:val="none" w:sz="0" w:space="0" w:color="auto"/>
            <w:right w:val="none" w:sz="0" w:space="0" w:color="auto"/>
          </w:divBdr>
          <w:divsChild>
            <w:div w:id="1566648411">
              <w:marLeft w:val="0"/>
              <w:marRight w:val="0"/>
              <w:marTop w:val="0"/>
              <w:marBottom w:val="0"/>
              <w:divBdr>
                <w:top w:val="none" w:sz="0" w:space="0" w:color="auto"/>
                <w:left w:val="none" w:sz="0" w:space="0" w:color="auto"/>
                <w:bottom w:val="none" w:sz="0" w:space="0" w:color="auto"/>
                <w:right w:val="none" w:sz="0" w:space="0" w:color="auto"/>
              </w:divBdr>
              <w:divsChild>
                <w:div w:id="2845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28787">
      <w:bodyDiv w:val="1"/>
      <w:marLeft w:val="0"/>
      <w:marRight w:val="0"/>
      <w:marTop w:val="0"/>
      <w:marBottom w:val="0"/>
      <w:divBdr>
        <w:top w:val="none" w:sz="0" w:space="0" w:color="auto"/>
        <w:left w:val="none" w:sz="0" w:space="0" w:color="auto"/>
        <w:bottom w:val="none" w:sz="0" w:space="0" w:color="auto"/>
        <w:right w:val="none" w:sz="0" w:space="0" w:color="auto"/>
      </w:divBdr>
      <w:divsChild>
        <w:div w:id="1629895118">
          <w:marLeft w:val="0"/>
          <w:marRight w:val="0"/>
          <w:marTop w:val="0"/>
          <w:marBottom w:val="0"/>
          <w:divBdr>
            <w:top w:val="none" w:sz="0" w:space="0" w:color="auto"/>
            <w:left w:val="none" w:sz="0" w:space="0" w:color="auto"/>
            <w:bottom w:val="none" w:sz="0" w:space="0" w:color="auto"/>
            <w:right w:val="none" w:sz="0" w:space="0" w:color="auto"/>
          </w:divBdr>
          <w:divsChild>
            <w:div w:id="2057465216">
              <w:marLeft w:val="0"/>
              <w:marRight w:val="0"/>
              <w:marTop w:val="0"/>
              <w:marBottom w:val="0"/>
              <w:divBdr>
                <w:top w:val="none" w:sz="0" w:space="0" w:color="auto"/>
                <w:left w:val="none" w:sz="0" w:space="0" w:color="auto"/>
                <w:bottom w:val="none" w:sz="0" w:space="0" w:color="auto"/>
                <w:right w:val="none" w:sz="0" w:space="0" w:color="auto"/>
              </w:divBdr>
              <w:divsChild>
                <w:div w:id="164018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670573">
      <w:bodyDiv w:val="1"/>
      <w:marLeft w:val="0"/>
      <w:marRight w:val="0"/>
      <w:marTop w:val="0"/>
      <w:marBottom w:val="0"/>
      <w:divBdr>
        <w:top w:val="none" w:sz="0" w:space="0" w:color="auto"/>
        <w:left w:val="none" w:sz="0" w:space="0" w:color="auto"/>
        <w:bottom w:val="none" w:sz="0" w:space="0" w:color="auto"/>
        <w:right w:val="none" w:sz="0" w:space="0" w:color="auto"/>
      </w:divBdr>
      <w:divsChild>
        <w:div w:id="321393556">
          <w:marLeft w:val="0"/>
          <w:marRight w:val="0"/>
          <w:marTop w:val="0"/>
          <w:marBottom w:val="0"/>
          <w:divBdr>
            <w:top w:val="none" w:sz="0" w:space="0" w:color="auto"/>
            <w:left w:val="none" w:sz="0" w:space="0" w:color="auto"/>
            <w:bottom w:val="none" w:sz="0" w:space="0" w:color="auto"/>
            <w:right w:val="none" w:sz="0" w:space="0" w:color="auto"/>
          </w:divBdr>
          <w:divsChild>
            <w:div w:id="1292830207">
              <w:marLeft w:val="0"/>
              <w:marRight w:val="0"/>
              <w:marTop w:val="0"/>
              <w:marBottom w:val="0"/>
              <w:divBdr>
                <w:top w:val="none" w:sz="0" w:space="0" w:color="auto"/>
                <w:left w:val="none" w:sz="0" w:space="0" w:color="auto"/>
                <w:bottom w:val="none" w:sz="0" w:space="0" w:color="auto"/>
                <w:right w:val="none" w:sz="0" w:space="0" w:color="auto"/>
              </w:divBdr>
              <w:divsChild>
                <w:div w:id="17976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6606">
      <w:bodyDiv w:val="1"/>
      <w:marLeft w:val="0"/>
      <w:marRight w:val="0"/>
      <w:marTop w:val="0"/>
      <w:marBottom w:val="0"/>
      <w:divBdr>
        <w:top w:val="none" w:sz="0" w:space="0" w:color="auto"/>
        <w:left w:val="none" w:sz="0" w:space="0" w:color="auto"/>
        <w:bottom w:val="none" w:sz="0" w:space="0" w:color="auto"/>
        <w:right w:val="none" w:sz="0" w:space="0" w:color="auto"/>
      </w:divBdr>
      <w:divsChild>
        <w:div w:id="964895981">
          <w:marLeft w:val="0"/>
          <w:marRight w:val="0"/>
          <w:marTop w:val="0"/>
          <w:marBottom w:val="0"/>
          <w:divBdr>
            <w:top w:val="none" w:sz="0" w:space="0" w:color="auto"/>
            <w:left w:val="none" w:sz="0" w:space="0" w:color="auto"/>
            <w:bottom w:val="none" w:sz="0" w:space="0" w:color="auto"/>
            <w:right w:val="none" w:sz="0" w:space="0" w:color="auto"/>
          </w:divBdr>
          <w:divsChild>
            <w:div w:id="1668747633">
              <w:marLeft w:val="0"/>
              <w:marRight w:val="0"/>
              <w:marTop w:val="0"/>
              <w:marBottom w:val="0"/>
              <w:divBdr>
                <w:top w:val="none" w:sz="0" w:space="0" w:color="auto"/>
                <w:left w:val="none" w:sz="0" w:space="0" w:color="auto"/>
                <w:bottom w:val="none" w:sz="0" w:space="0" w:color="auto"/>
                <w:right w:val="none" w:sz="0" w:space="0" w:color="auto"/>
              </w:divBdr>
              <w:divsChild>
                <w:div w:id="11349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91659">
      <w:bodyDiv w:val="1"/>
      <w:marLeft w:val="0"/>
      <w:marRight w:val="0"/>
      <w:marTop w:val="0"/>
      <w:marBottom w:val="0"/>
      <w:divBdr>
        <w:top w:val="none" w:sz="0" w:space="0" w:color="auto"/>
        <w:left w:val="none" w:sz="0" w:space="0" w:color="auto"/>
        <w:bottom w:val="none" w:sz="0" w:space="0" w:color="auto"/>
        <w:right w:val="none" w:sz="0" w:space="0" w:color="auto"/>
      </w:divBdr>
      <w:divsChild>
        <w:div w:id="1512841482">
          <w:marLeft w:val="0"/>
          <w:marRight w:val="0"/>
          <w:marTop w:val="0"/>
          <w:marBottom w:val="0"/>
          <w:divBdr>
            <w:top w:val="none" w:sz="0" w:space="0" w:color="auto"/>
            <w:left w:val="none" w:sz="0" w:space="0" w:color="auto"/>
            <w:bottom w:val="none" w:sz="0" w:space="0" w:color="auto"/>
            <w:right w:val="none" w:sz="0" w:space="0" w:color="auto"/>
          </w:divBdr>
          <w:divsChild>
            <w:div w:id="133447790">
              <w:marLeft w:val="0"/>
              <w:marRight w:val="0"/>
              <w:marTop w:val="0"/>
              <w:marBottom w:val="0"/>
              <w:divBdr>
                <w:top w:val="none" w:sz="0" w:space="0" w:color="auto"/>
                <w:left w:val="none" w:sz="0" w:space="0" w:color="auto"/>
                <w:bottom w:val="none" w:sz="0" w:space="0" w:color="auto"/>
                <w:right w:val="none" w:sz="0" w:space="0" w:color="auto"/>
              </w:divBdr>
              <w:divsChild>
                <w:div w:id="52791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765698">
      <w:bodyDiv w:val="1"/>
      <w:marLeft w:val="0"/>
      <w:marRight w:val="0"/>
      <w:marTop w:val="0"/>
      <w:marBottom w:val="0"/>
      <w:divBdr>
        <w:top w:val="none" w:sz="0" w:space="0" w:color="auto"/>
        <w:left w:val="none" w:sz="0" w:space="0" w:color="auto"/>
        <w:bottom w:val="none" w:sz="0" w:space="0" w:color="auto"/>
        <w:right w:val="none" w:sz="0" w:space="0" w:color="auto"/>
      </w:divBdr>
      <w:divsChild>
        <w:div w:id="1732540071">
          <w:marLeft w:val="0"/>
          <w:marRight w:val="0"/>
          <w:marTop w:val="0"/>
          <w:marBottom w:val="0"/>
          <w:divBdr>
            <w:top w:val="none" w:sz="0" w:space="0" w:color="auto"/>
            <w:left w:val="none" w:sz="0" w:space="0" w:color="auto"/>
            <w:bottom w:val="none" w:sz="0" w:space="0" w:color="auto"/>
            <w:right w:val="none" w:sz="0" w:space="0" w:color="auto"/>
          </w:divBdr>
          <w:divsChild>
            <w:div w:id="1036926382">
              <w:marLeft w:val="0"/>
              <w:marRight w:val="0"/>
              <w:marTop w:val="0"/>
              <w:marBottom w:val="0"/>
              <w:divBdr>
                <w:top w:val="none" w:sz="0" w:space="0" w:color="auto"/>
                <w:left w:val="none" w:sz="0" w:space="0" w:color="auto"/>
                <w:bottom w:val="none" w:sz="0" w:space="0" w:color="auto"/>
                <w:right w:val="none" w:sz="0" w:space="0" w:color="auto"/>
              </w:divBdr>
              <w:divsChild>
                <w:div w:id="11246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75883">
      <w:bodyDiv w:val="1"/>
      <w:marLeft w:val="0"/>
      <w:marRight w:val="0"/>
      <w:marTop w:val="0"/>
      <w:marBottom w:val="0"/>
      <w:divBdr>
        <w:top w:val="none" w:sz="0" w:space="0" w:color="auto"/>
        <w:left w:val="none" w:sz="0" w:space="0" w:color="auto"/>
        <w:bottom w:val="none" w:sz="0" w:space="0" w:color="auto"/>
        <w:right w:val="none" w:sz="0" w:space="0" w:color="auto"/>
      </w:divBdr>
      <w:divsChild>
        <w:div w:id="2142771780">
          <w:marLeft w:val="0"/>
          <w:marRight w:val="0"/>
          <w:marTop w:val="0"/>
          <w:marBottom w:val="0"/>
          <w:divBdr>
            <w:top w:val="none" w:sz="0" w:space="0" w:color="auto"/>
            <w:left w:val="none" w:sz="0" w:space="0" w:color="auto"/>
            <w:bottom w:val="none" w:sz="0" w:space="0" w:color="auto"/>
            <w:right w:val="none" w:sz="0" w:space="0" w:color="auto"/>
          </w:divBdr>
          <w:divsChild>
            <w:div w:id="625694596">
              <w:marLeft w:val="0"/>
              <w:marRight w:val="0"/>
              <w:marTop w:val="0"/>
              <w:marBottom w:val="0"/>
              <w:divBdr>
                <w:top w:val="none" w:sz="0" w:space="0" w:color="auto"/>
                <w:left w:val="none" w:sz="0" w:space="0" w:color="auto"/>
                <w:bottom w:val="none" w:sz="0" w:space="0" w:color="auto"/>
                <w:right w:val="none" w:sz="0" w:space="0" w:color="auto"/>
              </w:divBdr>
              <w:divsChild>
                <w:div w:id="7327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475473">
      <w:bodyDiv w:val="1"/>
      <w:marLeft w:val="0"/>
      <w:marRight w:val="0"/>
      <w:marTop w:val="0"/>
      <w:marBottom w:val="0"/>
      <w:divBdr>
        <w:top w:val="none" w:sz="0" w:space="0" w:color="auto"/>
        <w:left w:val="none" w:sz="0" w:space="0" w:color="auto"/>
        <w:bottom w:val="none" w:sz="0" w:space="0" w:color="auto"/>
        <w:right w:val="none" w:sz="0" w:space="0" w:color="auto"/>
      </w:divBdr>
      <w:divsChild>
        <w:div w:id="95905890">
          <w:marLeft w:val="0"/>
          <w:marRight w:val="0"/>
          <w:marTop w:val="0"/>
          <w:marBottom w:val="0"/>
          <w:divBdr>
            <w:top w:val="none" w:sz="0" w:space="0" w:color="auto"/>
            <w:left w:val="none" w:sz="0" w:space="0" w:color="auto"/>
            <w:bottom w:val="none" w:sz="0" w:space="0" w:color="auto"/>
            <w:right w:val="none" w:sz="0" w:space="0" w:color="auto"/>
          </w:divBdr>
          <w:divsChild>
            <w:div w:id="1899169269">
              <w:marLeft w:val="0"/>
              <w:marRight w:val="0"/>
              <w:marTop w:val="0"/>
              <w:marBottom w:val="0"/>
              <w:divBdr>
                <w:top w:val="none" w:sz="0" w:space="0" w:color="auto"/>
                <w:left w:val="none" w:sz="0" w:space="0" w:color="auto"/>
                <w:bottom w:val="none" w:sz="0" w:space="0" w:color="auto"/>
                <w:right w:val="none" w:sz="0" w:space="0" w:color="auto"/>
              </w:divBdr>
              <w:divsChild>
                <w:div w:id="198897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23040">
      <w:bodyDiv w:val="1"/>
      <w:marLeft w:val="0"/>
      <w:marRight w:val="0"/>
      <w:marTop w:val="0"/>
      <w:marBottom w:val="0"/>
      <w:divBdr>
        <w:top w:val="none" w:sz="0" w:space="0" w:color="auto"/>
        <w:left w:val="none" w:sz="0" w:space="0" w:color="auto"/>
        <w:bottom w:val="none" w:sz="0" w:space="0" w:color="auto"/>
        <w:right w:val="none" w:sz="0" w:space="0" w:color="auto"/>
      </w:divBdr>
      <w:divsChild>
        <w:div w:id="131486">
          <w:marLeft w:val="0"/>
          <w:marRight w:val="0"/>
          <w:marTop w:val="0"/>
          <w:marBottom w:val="0"/>
          <w:divBdr>
            <w:top w:val="none" w:sz="0" w:space="0" w:color="auto"/>
            <w:left w:val="none" w:sz="0" w:space="0" w:color="auto"/>
            <w:bottom w:val="none" w:sz="0" w:space="0" w:color="auto"/>
            <w:right w:val="none" w:sz="0" w:space="0" w:color="auto"/>
          </w:divBdr>
          <w:divsChild>
            <w:div w:id="1786266215">
              <w:marLeft w:val="0"/>
              <w:marRight w:val="0"/>
              <w:marTop w:val="0"/>
              <w:marBottom w:val="0"/>
              <w:divBdr>
                <w:top w:val="none" w:sz="0" w:space="0" w:color="auto"/>
                <w:left w:val="none" w:sz="0" w:space="0" w:color="auto"/>
                <w:bottom w:val="none" w:sz="0" w:space="0" w:color="auto"/>
                <w:right w:val="none" w:sz="0" w:space="0" w:color="auto"/>
              </w:divBdr>
              <w:divsChild>
                <w:div w:id="66625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72258">
      <w:bodyDiv w:val="1"/>
      <w:marLeft w:val="0"/>
      <w:marRight w:val="0"/>
      <w:marTop w:val="0"/>
      <w:marBottom w:val="0"/>
      <w:divBdr>
        <w:top w:val="none" w:sz="0" w:space="0" w:color="auto"/>
        <w:left w:val="none" w:sz="0" w:space="0" w:color="auto"/>
        <w:bottom w:val="none" w:sz="0" w:space="0" w:color="auto"/>
        <w:right w:val="none" w:sz="0" w:space="0" w:color="auto"/>
      </w:divBdr>
      <w:divsChild>
        <w:div w:id="719017284">
          <w:marLeft w:val="0"/>
          <w:marRight w:val="0"/>
          <w:marTop w:val="0"/>
          <w:marBottom w:val="0"/>
          <w:divBdr>
            <w:top w:val="none" w:sz="0" w:space="0" w:color="auto"/>
            <w:left w:val="none" w:sz="0" w:space="0" w:color="auto"/>
            <w:bottom w:val="none" w:sz="0" w:space="0" w:color="auto"/>
            <w:right w:val="none" w:sz="0" w:space="0" w:color="auto"/>
          </w:divBdr>
          <w:divsChild>
            <w:div w:id="1794053162">
              <w:marLeft w:val="0"/>
              <w:marRight w:val="0"/>
              <w:marTop w:val="0"/>
              <w:marBottom w:val="0"/>
              <w:divBdr>
                <w:top w:val="none" w:sz="0" w:space="0" w:color="auto"/>
                <w:left w:val="none" w:sz="0" w:space="0" w:color="auto"/>
                <w:bottom w:val="none" w:sz="0" w:space="0" w:color="auto"/>
                <w:right w:val="none" w:sz="0" w:space="0" w:color="auto"/>
              </w:divBdr>
              <w:divsChild>
                <w:div w:id="16551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19160">
      <w:bodyDiv w:val="1"/>
      <w:marLeft w:val="0"/>
      <w:marRight w:val="0"/>
      <w:marTop w:val="0"/>
      <w:marBottom w:val="0"/>
      <w:divBdr>
        <w:top w:val="none" w:sz="0" w:space="0" w:color="auto"/>
        <w:left w:val="none" w:sz="0" w:space="0" w:color="auto"/>
        <w:bottom w:val="none" w:sz="0" w:space="0" w:color="auto"/>
        <w:right w:val="none" w:sz="0" w:space="0" w:color="auto"/>
      </w:divBdr>
      <w:divsChild>
        <w:div w:id="298413191">
          <w:marLeft w:val="0"/>
          <w:marRight w:val="0"/>
          <w:marTop w:val="0"/>
          <w:marBottom w:val="0"/>
          <w:divBdr>
            <w:top w:val="none" w:sz="0" w:space="0" w:color="auto"/>
            <w:left w:val="none" w:sz="0" w:space="0" w:color="auto"/>
            <w:bottom w:val="none" w:sz="0" w:space="0" w:color="auto"/>
            <w:right w:val="none" w:sz="0" w:space="0" w:color="auto"/>
          </w:divBdr>
          <w:divsChild>
            <w:div w:id="1676109708">
              <w:marLeft w:val="0"/>
              <w:marRight w:val="0"/>
              <w:marTop w:val="0"/>
              <w:marBottom w:val="0"/>
              <w:divBdr>
                <w:top w:val="none" w:sz="0" w:space="0" w:color="auto"/>
                <w:left w:val="none" w:sz="0" w:space="0" w:color="auto"/>
                <w:bottom w:val="none" w:sz="0" w:space="0" w:color="auto"/>
                <w:right w:val="none" w:sz="0" w:space="0" w:color="auto"/>
              </w:divBdr>
              <w:divsChild>
                <w:div w:id="9100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90481">
      <w:bodyDiv w:val="1"/>
      <w:marLeft w:val="0"/>
      <w:marRight w:val="0"/>
      <w:marTop w:val="0"/>
      <w:marBottom w:val="0"/>
      <w:divBdr>
        <w:top w:val="none" w:sz="0" w:space="0" w:color="auto"/>
        <w:left w:val="none" w:sz="0" w:space="0" w:color="auto"/>
        <w:bottom w:val="none" w:sz="0" w:space="0" w:color="auto"/>
        <w:right w:val="none" w:sz="0" w:space="0" w:color="auto"/>
      </w:divBdr>
    </w:div>
    <w:div w:id="616061357">
      <w:bodyDiv w:val="1"/>
      <w:marLeft w:val="0"/>
      <w:marRight w:val="0"/>
      <w:marTop w:val="0"/>
      <w:marBottom w:val="0"/>
      <w:divBdr>
        <w:top w:val="none" w:sz="0" w:space="0" w:color="auto"/>
        <w:left w:val="none" w:sz="0" w:space="0" w:color="auto"/>
        <w:bottom w:val="none" w:sz="0" w:space="0" w:color="auto"/>
        <w:right w:val="none" w:sz="0" w:space="0" w:color="auto"/>
      </w:divBdr>
      <w:divsChild>
        <w:div w:id="722289239">
          <w:marLeft w:val="0"/>
          <w:marRight w:val="0"/>
          <w:marTop w:val="0"/>
          <w:marBottom w:val="0"/>
          <w:divBdr>
            <w:top w:val="none" w:sz="0" w:space="0" w:color="auto"/>
            <w:left w:val="none" w:sz="0" w:space="0" w:color="auto"/>
            <w:bottom w:val="none" w:sz="0" w:space="0" w:color="auto"/>
            <w:right w:val="none" w:sz="0" w:space="0" w:color="auto"/>
          </w:divBdr>
          <w:divsChild>
            <w:div w:id="324822424">
              <w:marLeft w:val="0"/>
              <w:marRight w:val="0"/>
              <w:marTop w:val="0"/>
              <w:marBottom w:val="0"/>
              <w:divBdr>
                <w:top w:val="none" w:sz="0" w:space="0" w:color="auto"/>
                <w:left w:val="none" w:sz="0" w:space="0" w:color="auto"/>
                <w:bottom w:val="none" w:sz="0" w:space="0" w:color="auto"/>
                <w:right w:val="none" w:sz="0" w:space="0" w:color="auto"/>
              </w:divBdr>
              <w:divsChild>
                <w:div w:id="8484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81599">
      <w:bodyDiv w:val="1"/>
      <w:marLeft w:val="0"/>
      <w:marRight w:val="0"/>
      <w:marTop w:val="0"/>
      <w:marBottom w:val="0"/>
      <w:divBdr>
        <w:top w:val="none" w:sz="0" w:space="0" w:color="auto"/>
        <w:left w:val="none" w:sz="0" w:space="0" w:color="auto"/>
        <w:bottom w:val="none" w:sz="0" w:space="0" w:color="auto"/>
        <w:right w:val="none" w:sz="0" w:space="0" w:color="auto"/>
      </w:divBdr>
      <w:divsChild>
        <w:div w:id="1774549902">
          <w:marLeft w:val="0"/>
          <w:marRight w:val="0"/>
          <w:marTop w:val="0"/>
          <w:marBottom w:val="0"/>
          <w:divBdr>
            <w:top w:val="none" w:sz="0" w:space="0" w:color="auto"/>
            <w:left w:val="none" w:sz="0" w:space="0" w:color="auto"/>
            <w:bottom w:val="none" w:sz="0" w:space="0" w:color="auto"/>
            <w:right w:val="none" w:sz="0" w:space="0" w:color="auto"/>
          </w:divBdr>
          <w:divsChild>
            <w:div w:id="1791126852">
              <w:marLeft w:val="0"/>
              <w:marRight w:val="0"/>
              <w:marTop w:val="0"/>
              <w:marBottom w:val="0"/>
              <w:divBdr>
                <w:top w:val="none" w:sz="0" w:space="0" w:color="auto"/>
                <w:left w:val="none" w:sz="0" w:space="0" w:color="auto"/>
                <w:bottom w:val="none" w:sz="0" w:space="0" w:color="auto"/>
                <w:right w:val="none" w:sz="0" w:space="0" w:color="auto"/>
              </w:divBdr>
              <w:divsChild>
                <w:div w:id="16735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6225">
      <w:bodyDiv w:val="1"/>
      <w:marLeft w:val="0"/>
      <w:marRight w:val="0"/>
      <w:marTop w:val="0"/>
      <w:marBottom w:val="0"/>
      <w:divBdr>
        <w:top w:val="none" w:sz="0" w:space="0" w:color="auto"/>
        <w:left w:val="none" w:sz="0" w:space="0" w:color="auto"/>
        <w:bottom w:val="none" w:sz="0" w:space="0" w:color="auto"/>
        <w:right w:val="none" w:sz="0" w:space="0" w:color="auto"/>
      </w:divBdr>
      <w:divsChild>
        <w:div w:id="742600922">
          <w:marLeft w:val="0"/>
          <w:marRight w:val="0"/>
          <w:marTop w:val="0"/>
          <w:marBottom w:val="0"/>
          <w:divBdr>
            <w:top w:val="none" w:sz="0" w:space="0" w:color="auto"/>
            <w:left w:val="none" w:sz="0" w:space="0" w:color="auto"/>
            <w:bottom w:val="none" w:sz="0" w:space="0" w:color="auto"/>
            <w:right w:val="none" w:sz="0" w:space="0" w:color="auto"/>
          </w:divBdr>
          <w:divsChild>
            <w:div w:id="1358505874">
              <w:marLeft w:val="0"/>
              <w:marRight w:val="0"/>
              <w:marTop w:val="0"/>
              <w:marBottom w:val="0"/>
              <w:divBdr>
                <w:top w:val="none" w:sz="0" w:space="0" w:color="auto"/>
                <w:left w:val="none" w:sz="0" w:space="0" w:color="auto"/>
                <w:bottom w:val="none" w:sz="0" w:space="0" w:color="auto"/>
                <w:right w:val="none" w:sz="0" w:space="0" w:color="auto"/>
              </w:divBdr>
              <w:divsChild>
                <w:div w:id="2155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11977">
      <w:bodyDiv w:val="1"/>
      <w:marLeft w:val="0"/>
      <w:marRight w:val="0"/>
      <w:marTop w:val="0"/>
      <w:marBottom w:val="0"/>
      <w:divBdr>
        <w:top w:val="none" w:sz="0" w:space="0" w:color="auto"/>
        <w:left w:val="none" w:sz="0" w:space="0" w:color="auto"/>
        <w:bottom w:val="none" w:sz="0" w:space="0" w:color="auto"/>
        <w:right w:val="none" w:sz="0" w:space="0" w:color="auto"/>
      </w:divBdr>
      <w:divsChild>
        <w:div w:id="1312178839">
          <w:marLeft w:val="0"/>
          <w:marRight w:val="0"/>
          <w:marTop w:val="0"/>
          <w:marBottom w:val="0"/>
          <w:divBdr>
            <w:top w:val="none" w:sz="0" w:space="0" w:color="auto"/>
            <w:left w:val="none" w:sz="0" w:space="0" w:color="auto"/>
            <w:bottom w:val="none" w:sz="0" w:space="0" w:color="auto"/>
            <w:right w:val="none" w:sz="0" w:space="0" w:color="auto"/>
          </w:divBdr>
          <w:divsChild>
            <w:div w:id="888222752">
              <w:marLeft w:val="0"/>
              <w:marRight w:val="0"/>
              <w:marTop w:val="0"/>
              <w:marBottom w:val="0"/>
              <w:divBdr>
                <w:top w:val="none" w:sz="0" w:space="0" w:color="auto"/>
                <w:left w:val="none" w:sz="0" w:space="0" w:color="auto"/>
                <w:bottom w:val="none" w:sz="0" w:space="0" w:color="auto"/>
                <w:right w:val="none" w:sz="0" w:space="0" w:color="auto"/>
              </w:divBdr>
              <w:divsChild>
                <w:div w:id="6792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3954">
      <w:bodyDiv w:val="1"/>
      <w:marLeft w:val="0"/>
      <w:marRight w:val="0"/>
      <w:marTop w:val="0"/>
      <w:marBottom w:val="0"/>
      <w:divBdr>
        <w:top w:val="none" w:sz="0" w:space="0" w:color="auto"/>
        <w:left w:val="none" w:sz="0" w:space="0" w:color="auto"/>
        <w:bottom w:val="none" w:sz="0" w:space="0" w:color="auto"/>
        <w:right w:val="none" w:sz="0" w:space="0" w:color="auto"/>
      </w:divBdr>
      <w:divsChild>
        <w:div w:id="464468650">
          <w:marLeft w:val="0"/>
          <w:marRight w:val="0"/>
          <w:marTop w:val="0"/>
          <w:marBottom w:val="0"/>
          <w:divBdr>
            <w:top w:val="none" w:sz="0" w:space="0" w:color="auto"/>
            <w:left w:val="none" w:sz="0" w:space="0" w:color="auto"/>
            <w:bottom w:val="none" w:sz="0" w:space="0" w:color="auto"/>
            <w:right w:val="none" w:sz="0" w:space="0" w:color="auto"/>
          </w:divBdr>
          <w:divsChild>
            <w:div w:id="885331159">
              <w:marLeft w:val="0"/>
              <w:marRight w:val="0"/>
              <w:marTop w:val="0"/>
              <w:marBottom w:val="0"/>
              <w:divBdr>
                <w:top w:val="none" w:sz="0" w:space="0" w:color="auto"/>
                <w:left w:val="none" w:sz="0" w:space="0" w:color="auto"/>
                <w:bottom w:val="none" w:sz="0" w:space="0" w:color="auto"/>
                <w:right w:val="none" w:sz="0" w:space="0" w:color="auto"/>
              </w:divBdr>
              <w:divsChild>
                <w:div w:id="11511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8845">
      <w:bodyDiv w:val="1"/>
      <w:marLeft w:val="0"/>
      <w:marRight w:val="0"/>
      <w:marTop w:val="0"/>
      <w:marBottom w:val="0"/>
      <w:divBdr>
        <w:top w:val="none" w:sz="0" w:space="0" w:color="auto"/>
        <w:left w:val="none" w:sz="0" w:space="0" w:color="auto"/>
        <w:bottom w:val="none" w:sz="0" w:space="0" w:color="auto"/>
        <w:right w:val="none" w:sz="0" w:space="0" w:color="auto"/>
      </w:divBdr>
      <w:divsChild>
        <w:div w:id="1160928644">
          <w:marLeft w:val="0"/>
          <w:marRight w:val="0"/>
          <w:marTop w:val="0"/>
          <w:marBottom w:val="0"/>
          <w:divBdr>
            <w:top w:val="none" w:sz="0" w:space="0" w:color="auto"/>
            <w:left w:val="none" w:sz="0" w:space="0" w:color="auto"/>
            <w:bottom w:val="none" w:sz="0" w:space="0" w:color="auto"/>
            <w:right w:val="none" w:sz="0" w:space="0" w:color="auto"/>
          </w:divBdr>
          <w:divsChild>
            <w:div w:id="878126671">
              <w:marLeft w:val="0"/>
              <w:marRight w:val="0"/>
              <w:marTop w:val="0"/>
              <w:marBottom w:val="0"/>
              <w:divBdr>
                <w:top w:val="none" w:sz="0" w:space="0" w:color="auto"/>
                <w:left w:val="none" w:sz="0" w:space="0" w:color="auto"/>
                <w:bottom w:val="none" w:sz="0" w:space="0" w:color="auto"/>
                <w:right w:val="none" w:sz="0" w:space="0" w:color="auto"/>
              </w:divBdr>
              <w:divsChild>
                <w:div w:id="11288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71145">
      <w:bodyDiv w:val="1"/>
      <w:marLeft w:val="0"/>
      <w:marRight w:val="0"/>
      <w:marTop w:val="0"/>
      <w:marBottom w:val="0"/>
      <w:divBdr>
        <w:top w:val="none" w:sz="0" w:space="0" w:color="auto"/>
        <w:left w:val="none" w:sz="0" w:space="0" w:color="auto"/>
        <w:bottom w:val="none" w:sz="0" w:space="0" w:color="auto"/>
        <w:right w:val="none" w:sz="0" w:space="0" w:color="auto"/>
      </w:divBdr>
      <w:divsChild>
        <w:div w:id="420838546">
          <w:marLeft w:val="0"/>
          <w:marRight w:val="0"/>
          <w:marTop w:val="0"/>
          <w:marBottom w:val="0"/>
          <w:divBdr>
            <w:top w:val="none" w:sz="0" w:space="0" w:color="auto"/>
            <w:left w:val="none" w:sz="0" w:space="0" w:color="auto"/>
            <w:bottom w:val="none" w:sz="0" w:space="0" w:color="auto"/>
            <w:right w:val="none" w:sz="0" w:space="0" w:color="auto"/>
          </w:divBdr>
          <w:divsChild>
            <w:div w:id="2026903734">
              <w:marLeft w:val="0"/>
              <w:marRight w:val="0"/>
              <w:marTop w:val="0"/>
              <w:marBottom w:val="0"/>
              <w:divBdr>
                <w:top w:val="none" w:sz="0" w:space="0" w:color="auto"/>
                <w:left w:val="none" w:sz="0" w:space="0" w:color="auto"/>
                <w:bottom w:val="none" w:sz="0" w:space="0" w:color="auto"/>
                <w:right w:val="none" w:sz="0" w:space="0" w:color="auto"/>
              </w:divBdr>
              <w:divsChild>
                <w:div w:id="2040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42921">
      <w:bodyDiv w:val="1"/>
      <w:marLeft w:val="0"/>
      <w:marRight w:val="0"/>
      <w:marTop w:val="0"/>
      <w:marBottom w:val="0"/>
      <w:divBdr>
        <w:top w:val="none" w:sz="0" w:space="0" w:color="auto"/>
        <w:left w:val="none" w:sz="0" w:space="0" w:color="auto"/>
        <w:bottom w:val="none" w:sz="0" w:space="0" w:color="auto"/>
        <w:right w:val="none" w:sz="0" w:space="0" w:color="auto"/>
      </w:divBdr>
      <w:divsChild>
        <w:div w:id="830831295">
          <w:marLeft w:val="0"/>
          <w:marRight w:val="0"/>
          <w:marTop w:val="0"/>
          <w:marBottom w:val="0"/>
          <w:divBdr>
            <w:top w:val="none" w:sz="0" w:space="0" w:color="auto"/>
            <w:left w:val="none" w:sz="0" w:space="0" w:color="auto"/>
            <w:bottom w:val="none" w:sz="0" w:space="0" w:color="auto"/>
            <w:right w:val="none" w:sz="0" w:space="0" w:color="auto"/>
          </w:divBdr>
          <w:divsChild>
            <w:div w:id="321861097">
              <w:marLeft w:val="0"/>
              <w:marRight w:val="0"/>
              <w:marTop w:val="0"/>
              <w:marBottom w:val="0"/>
              <w:divBdr>
                <w:top w:val="none" w:sz="0" w:space="0" w:color="auto"/>
                <w:left w:val="none" w:sz="0" w:space="0" w:color="auto"/>
                <w:bottom w:val="none" w:sz="0" w:space="0" w:color="auto"/>
                <w:right w:val="none" w:sz="0" w:space="0" w:color="auto"/>
              </w:divBdr>
              <w:divsChild>
                <w:div w:id="94670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7370">
      <w:bodyDiv w:val="1"/>
      <w:marLeft w:val="0"/>
      <w:marRight w:val="0"/>
      <w:marTop w:val="0"/>
      <w:marBottom w:val="0"/>
      <w:divBdr>
        <w:top w:val="none" w:sz="0" w:space="0" w:color="auto"/>
        <w:left w:val="none" w:sz="0" w:space="0" w:color="auto"/>
        <w:bottom w:val="none" w:sz="0" w:space="0" w:color="auto"/>
        <w:right w:val="none" w:sz="0" w:space="0" w:color="auto"/>
      </w:divBdr>
      <w:divsChild>
        <w:div w:id="1292437385">
          <w:marLeft w:val="0"/>
          <w:marRight w:val="0"/>
          <w:marTop w:val="0"/>
          <w:marBottom w:val="0"/>
          <w:divBdr>
            <w:top w:val="none" w:sz="0" w:space="0" w:color="auto"/>
            <w:left w:val="none" w:sz="0" w:space="0" w:color="auto"/>
            <w:bottom w:val="none" w:sz="0" w:space="0" w:color="auto"/>
            <w:right w:val="none" w:sz="0" w:space="0" w:color="auto"/>
          </w:divBdr>
          <w:divsChild>
            <w:div w:id="1213150203">
              <w:marLeft w:val="0"/>
              <w:marRight w:val="0"/>
              <w:marTop w:val="0"/>
              <w:marBottom w:val="0"/>
              <w:divBdr>
                <w:top w:val="none" w:sz="0" w:space="0" w:color="auto"/>
                <w:left w:val="none" w:sz="0" w:space="0" w:color="auto"/>
                <w:bottom w:val="none" w:sz="0" w:space="0" w:color="auto"/>
                <w:right w:val="none" w:sz="0" w:space="0" w:color="auto"/>
              </w:divBdr>
              <w:divsChild>
                <w:div w:id="15648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12443">
      <w:bodyDiv w:val="1"/>
      <w:marLeft w:val="0"/>
      <w:marRight w:val="0"/>
      <w:marTop w:val="0"/>
      <w:marBottom w:val="0"/>
      <w:divBdr>
        <w:top w:val="none" w:sz="0" w:space="0" w:color="auto"/>
        <w:left w:val="none" w:sz="0" w:space="0" w:color="auto"/>
        <w:bottom w:val="none" w:sz="0" w:space="0" w:color="auto"/>
        <w:right w:val="none" w:sz="0" w:space="0" w:color="auto"/>
      </w:divBdr>
      <w:divsChild>
        <w:div w:id="721179248">
          <w:marLeft w:val="0"/>
          <w:marRight w:val="0"/>
          <w:marTop w:val="0"/>
          <w:marBottom w:val="0"/>
          <w:divBdr>
            <w:top w:val="none" w:sz="0" w:space="0" w:color="auto"/>
            <w:left w:val="none" w:sz="0" w:space="0" w:color="auto"/>
            <w:bottom w:val="none" w:sz="0" w:space="0" w:color="auto"/>
            <w:right w:val="none" w:sz="0" w:space="0" w:color="auto"/>
          </w:divBdr>
          <w:divsChild>
            <w:div w:id="508525624">
              <w:marLeft w:val="0"/>
              <w:marRight w:val="0"/>
              <w:marTop w:val="0"/>
              <w:marBottom w:val="0"/>
              <w:divBdr>
                <w:top w:val="none" w:sz="0" w:space="0" w:color="auto"/>
                <w:left w:val="none" w:sz="0" w:space="0" w:color="auto"/>
                <w:bottom w:val="none" w:sz="0" w:space="0" w:color="auto"/>
                <w:right w:val="none" w:sz="0" w:space="0" w:color="auto"/>
              </w:divBdr>
              <w:divsChild>
                <w:div w:id="12876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132135">
      <w:bodyDiv w:val="1"/>
      <w:marLeft w:val="0"/>
      <w:marRight w:val="0"/>
      <w:marTop w:val="0"/>
      <w:marBottom w:val="0"/>
      <w:divBdr>
        <w:top w:val="none" w:sz="0" w:space="0" w:color="auto"/>
        <w:left w:val="none" w:sz="0" w:space="0" w:color="auto"/>
        <w:bottom w:val="none" w:sz="0" w:space="0" w:color="auto"/>
        <w:right w:val="none" w:sz="0" w:space="0" w:color="auto"/>
      </w:divBdr>
      <w:divsChild>
        <w:div w:id="725221617">
          <w:marLeft w:val="0"/>
          <w:marRight w:val="0"/>
          <w:marTop w:val="0"/>
          <w:marBottom w:val="0"/>
          <w:divBdr>
            <w:top w:val="none" w:sz="0" w:space="0" w:color="auto"/>
            <w:left w:val="none" w:sz="0" w:space="0" w:color="auto"/>
            <w:bottom w:val="none" w:sz="0" w:space="0" w:color="auto"/>
            <w:right w:val="none" w:sz="0" w:space="0" w:color="auto"/>
          </w:divBdr>
          <w:divsChild>
            <w:div w:id="1808621556">
              <w:marLeft w:val="0"/>
              <w:marRight w:val="0"/>
              <w:marTop w:val="0"/>
              <w:marBottom w:val="0"/>
              <w:divBdr>
                <w:top w:val="none" w:sz="0" w:space="0" w:color="auto"/>
                <w:left w:val="none" w:sz="0" w:space="0" w:color="auto"/>
                <w:bottom w:val="none" w:sz="0" w:space="0" w:color="auto"/>
                <w:right w:val="none" w:sz="0" w:space="0" w:color="auto"/>
              </w:divBdr>
              <w:divsChild>
                <w:div w:id="3917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7809">
      <w:bodyDiv w:val="1"/>
      <w:marLeft w:val="0"/>
      <w:marRight w:val="0"/>
      <w:marTop w:val="0"/>
      <w:marBottom w:val="0"/>
      <w:divBdr>
        <w:top w:val="none" w:sz="0" w:space="0" w:color="auto"/>
        <w:left w:val="none" w:sz="0" w:space="0" w:color="auto"/>
        <w:bottom w:val="none" w:sz="0" w:space="0" w:color="auto"/>
        <w:right w:val="none" w:sz="0" w:space="0" w:color="auto"/>
      </w:divBdr>
      <w:divsChild>
        <w:div w:id="1629781636">
          <w:marLeft w:val="0"/>
          <w:marRight w:val="0"/>
          <w:marTop w:val="0"/>
          <w:marBottom w:val="0"/>
          <w:divBdr>
            <w:top w:val="none" w:sz="0" w:space="0" w:color="auto"/>
            <w:left w:val="none" w:sz="0" w:space="0" w:color="auto"/>
            <w:bottom w:val="none" w:sz="0" w:space="0" w:color="auto"/>
            <w:right w:val="none" w:sz="0" w:space="0" w:color="auto"/>
          </w:divBdr>
          <w:divsChild>
            <w:div w:id="1771782131">
              <w:marLeft w:val="0"/>
              <w:marRight w:val="0"/>
              <w:marTop w:val="0"/>
              <w:marBottom w:val="0"/>
              <w:divBdr>
                <w:top w:val="none" w:sz="0" w:space="0" w:color="auto"/>
                <w:left w:val="none" w:sz="0" w:space="0" w:color="auto"/>
                <w:bottom w:val="none" w:sz="0" w:space="0" w:color="auto"/>
                <w:right w:val="none" w:sz="0" w:space="0" w:color="auto"/>
              </w:divBdr>
              <w:divsChild>
                <w:div w:id="16215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59826">
      <w:bodyDiv w:val="1"/>
      <w:marLeft w:val="0"/>
      <w:marRight w:val="0"/>
      <w:marTop w:val="0"/>
      <w:marBottom w:val="0"/>
      <w:divBdr>
        <w:top w:val="none" w:sz="0" w:space="0" w:color="auto"/>
        <w:left w:val="none" w:sz="0" w:space="0" w:color="auto"/>
        <w:bottom w:val="none" w:sz="0" w:space="0" w:color="auto"/>
        <w:right w:val="none" w:sz="0" w:space="0" w:color="auto"/>
      </w:divBdr>
      <w:divsChild>
        <w:div w:id="2090998627">
          <w:marLeft w:val="0"/>
          <w:marRight w:val="0"/>
          <w:marTop w:val="0"/>
          <w:marBottom w:val="0"/>
          <w:divBdr>
            <w:top w:val="none" w:sz="0" w:space="0" w:color="auto"/>
            <w:left w:val="none" w:sz="0" w:space="0" w:color="auto"/>
            <w:bottom w:val="none" w:sz="0" w:space="0" w:color="auto"/>
            <w:right w:val="none" w:sz="0" w:space="0" w:color="auto"/>
          </w:divBdr>
          <w:divsChild>
            <w:div w:id="1861160553">
              <w:marLeft w:val="0"/>
              <w:marRight w:val="0"/>
              <w:marTop w:val="0"/>
              <w:marBottom w:val="0"/>
              <w:divBdr>
                <w:top w:val="none" w:sz="0" w:space="0" w:color="auto"/>
                <w:left w:val="none" w:sz="0" w:space="0" w:color="auto"/>
                <w:bottom w:val="none" w:sz="0" w:space="0" w:color="auto"/>
                <w:right w:val="none" w:sz="0" w:space="0" w:color="auto"/>
              </w:divBdr>
              <w:divsChild>
                <w:div w:id="1989245236">
                  <w:marLeft w:val="0"/>
                  <w:marRight w:val="0"/>
                  <w:marTop w:val="0"/>
                  <w:marBottom w:val="0"/>
                  <w:divBdr>
                    <w:top w:val="none" w:sz="0" w:space="0" w:color="auto"/>
                    <w:left w:val="none" w:sz="0" w:space="0" w:color="auto"/>
                    <w:bottom w:val="none" w:sz="0" w:space="0" w:color="auto"/>
                    <w:right w:val="none" w:sz="0" w:space="0" w:color="auto"/>
                  </w:divBdr>
                </w:div>
              </w:divsChild>
            </w:div>
            <w:div w:id="352460042">
              <w:marLeft w:val="0"/>
              <w:marRight w:val="0"/>
              <w:marTop w:val="0"/>
              <w:marBottom w:val="0"/>
              <w:divBdr>
                <w:top w:val="none" w:sz="0" w:space="0" w:color="auto"/>
                <w:left w:val="none" w:sz="0" w:space="0" w:color="auto"/>
                <w:bottom w:val="none" w:sz="0" w:space="0" w:color="auto"/>
                <w:right w:val="none" w:sz="0" w:space="0" w:color="auto"/>
              </w:divBdr>
              <w:divsChild>
                <w:div w:id="14879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3077">
      <w:bodyDiv w:val="1"/>
      <w:marLeft w:val="0"/>
      <w:marRight w:val="0"/>
      <w:marTop w:val="0"/>
      <w:marBottom w:val="0"/>
      <w:divBdr>
        <w:top w:val="none" w:sz="0" w:space="0" w:color="auto"/>
        <w:left w:val="none" w:sz="0" w:space="0" w:color="auto"/>
        <w:bottom w:val="none" w:sz="0" w:space="0" w:color="auto"/>
        <w:right w:val="none" w:sz="0" w:space="0" w:color="auto"/>
      </w:divBdr>
      <w:divsChild>
        <w:div w:id="967248227">
          <w:marLeft w:val="0"/>
          <w:marRight w:val="0"/>
          <w:marTop w:val="0"/>
          <w:marBottom w:val="0"/>
          <w:divBdr>
            <w:top w:val="none" w:sz="0" w:space="0" w:color="auto"/>
            <w:left w:val="none" w:sz="0" w:space="0" w:color="auto"/>
            <w:bottom w:val="none" w:sz="0" w:space="0" w:color="auto"/>
            <w:right w:val="none" w:sz="0" w:space="0" w:color="auto"/>
          </w:divBdr>
          <w:divsChild>
            <w:div w:id="1529758025">
              <w:marLeft w:val="0"/>
              <w:marRight w:val="0"/>
              <w:marTop w:val="0"/>
              <w:marBottom w:val="0"/>
              <w:divBdr>
                <w:top w:val="none" w:sz="0" w:space="0" w:color="auto"/>
                <w:left w:val="none" w:sz="0" w:space="0" w:color="auto"/>
                <w:bottom w:val="none" w:sz="0" w:space="0" w:color="auto"/>
                <w:right w:val="none" w:sz="0" w:space="0" w:color="auto"/>
              </w:divBdr>
              <w:divsChild>
                <w:div w:id="6745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9064">
      <w:bodyDiv w:val="1"/>
      <w:marLeft w:val="0"/>
      <w:marRight w:val="0"/>
      <w:marTop w:val="0"/>
      <w:marBottom w:val="0"/>
      <w:divBdr>
        <w:top w:val="none" w:sz="0" w:space="0" w:color="auto"/>
        <w:left w:val="none" w:sz="0" w:space="0" w:color="auto"/>
        <w:bottom w:val="none" w:sz="0" w:space="0" w:color="auto"/>
        <w:right w:val="none" w:sz="0" w:space="0" w:color="auto"/>
      </w:divBdr>
      <w:divsChild>
        <w:div w:id="799306631">
          <w:marLeft w:val="0"/>
          <w:marRight w:val="0"/>
          <w:marTop w:val="0"/>
          <w:marBottom w:val="0"/>
          <w:divBdr>
            <w:top w:val="none" w:sz="0" w:space="0" w:color="auto"/>
            <w:left w:val="none" w:sz="0" w:space="0" w:color="auto"/>
            <w:bottom w:val="none" w:sz="0" w:space="0" w:color="auto"/>
            <w:right w:val="none" w:sz="0" w:space="0" w:color="auto"/>
          </w:divBdr>
          <w:divsChild>
            <w:div w:id="2138910794">
              <w:marLeft w:val="0"/>
              <w:marRight w:val="0"/>
              <w:marTop w:val="0"/>
              <w:marBottom w:val="0"/>
              <w:divBdr>
                <w:top w:val="none" w:sz="0" w:space="0" w:color="auto"/>
                <w:left w:val="none" w:sz="0" w:space="0" w:color="auto"/>
                <w:bottom w:val="none" w:sz="0" w:space="0" w:color="auto"/>
                <w:right w:val="none" w:sz="0" w:space="0" w:color="auto"/>
              </w:divBdr>
              <w:divsChild>
                <w:div w:id="17453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01465">
      <w:bodyDiv w:val="1"/>
      <w:marLeft w:val="0"/>
      <w:marRight w:val="0"/>
      <w:marTop w:val="0"/>
      <w:marBottom w:val="0"/>
      <w:divBdr>
        <w:top w:val="none" w:sz="0" w:space="0" w:color="auto"/>
        <w:left w:val="none" w:sz="0" w:space="0" w:color="auto"/>
        <w:bottom w:val="none" w:sz="0" w:space="0" w:color="auto"/>
        <w:right w:val="none" w:sz="0" w:space="0" w:color="auto"/>
      </w:divBdr>
      <w:divsChild>
        <w:div w:id="680736503">
          <w:marLeft w:val="0"/>
          <w:marRight w:val="0"/>
          <w:marTop w:val="0"/>
          <w:marBottom w:val="0"/>
          <w:divBdr>
            <w:top w:val="none" w:sz="0" w:space="0" w:color="auto"/>
            <w:left w:val="none" w:sz="0" w:space="0" w:color="auto"/>
            <w:bottom w:val="none" w:sz="0" w:space="0" w:color="auto"/>
            <w:right w:val="none" w:sz="0" w:space="0" w:color="auto"/>
          </w:divBdr>
          <w:divsChild>
            <w:div w:id="1074619690">
              <w:marLeft w:val="0"/>
              <w:marRight w:val="0"/>
              <w:marTop w:val="0"/>
              <w:marBottom w:val="0"/>
              <w:divBdr>
                <w:top w:val="none" w:sz="0" w:space="0" w:color="auto"/>
                <w:left w:val="none" w:sz="0" w:space="0" w:color="auto"/>
                <w:bottom w:val="none" w:sz="0" w:space="0" w:color="auto"/>
                <w:right w:val="none" w:sz="0" w:space="0" w:color="auto"/>
              </w:divBdr>
              <w:divsChild>
                <w:div w:id="9059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1041">
      <w:bodyDiv w:val="1"/>
      <w:marLeft w:val="0"/>
      <w:marRight w:val="0"/>
      <w:marTop w:val="0"/>
      <w:marBottom w:val="0"/>
      <w:divBdr>
        <w:top w:val="none" w:sz="0" w:space="0" w:color="auto"/>
        <w:left w:val="none" w:sz="0" w:space="0" w:color="auto"/>
        <w:bottom w:val="none" w:sz="0" w:space="0" w:color="auto"/>
        <w:right w:val="none" w:sz="0" w:space="0" w:color="auto"/>
      </w:divBdr>
    </w:div>
    <w:div w:id="749471132">
      <w:bodyDiv w:val="1"/>
      <w:marLeft w:val="0"/>
      <w:marRight w:val="0"/>
      <w:marTop w:val="0"/>
      <w:marBottom w:val="0"/>
      <w:divBdr>
        <w:top w:val="none" w:sz="0" w:space="0" w:color="auto"/>
        <w:left w:val="none" w:sz="0" w:space="0" w:color="auto"/>
        <w:bottom w:val="none" w:sz="0" w:space="0" w:color="auto"/>
        <w:right w:val="none" w:sz="0" w:space="0" w:color="auto"/>
      </w:divBdr>
      <w:divsChild>
        <w:div w:id="1425296477">
          <w:marLeft w:val="0"/>
          <w:marRight w:val="0"/>
          <w:marTop w:val="0"/>
          <w:marBottom w:val="0"/>
          <w:divBdr>
            <w:top w:val="none" w:sz="0" w:space="0" w:color="auto"/>
            <w:left w:val="none" w:sz="0" w:space="0" w:color="auto"/>
            <w:bottom w:val="none" w:sz="0" w:space="0" w:color="auto"/>
            <w:right w:val="none" w:sz="0" w:space="0" w:color="auto"/>
          </w:divBdr>
          <w:divsChild>
            <w:div w:id="1798796912">
              <w:marLeft w:val="0"/>
              <w:marRight w:val="0"/>
              <w:marTop w:val="0"/>
              <w:marBottom w:val="0"/>
              <w:divBdr>
                <w:top w:val="none" w:sz="0" w:space="0" w:color="auto"/>
                <w:left w:val="none" w:sz="0" w:space="0" w:color="auto"/>
                <w:bottom w:val="none" w:sz="0" w:space="0" w:color="auto"/>
                <w:right w:val="none" w:sz="0" w:space="0" w:color="auto"/>
              </w:divBdr>
              <w:divsChild>
                <w:div w:id="12058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19717">
      <w:bodyDiv w:val="1"/>
      <w:marLeft w:val="0"/>
      <w:marRight w:val="0"/>
      <w:marTop w:val="0"/>
      <w:marBottom w:val="0"/>
      <w:divBdr>
        <w:top w:val="none" w:sz="0" w:space="0" w:color="auto"/>
        <w:left w:val="none" w:sz="0" w:space="0" w:color="auto"/>
        <w:bottom w:val="none" w:sz="0" w:space="0" w:color="auto"/>
        <w:right w:val="none" w:sz="0" w:space="0" w:color="auto"/>
      </w:divBdr>
      <w:divsChild>
        <w:div w:id="1943685994">
          <w:marLeft w:val="0"/>
          <w:marRight w:val="0"/>
          <w:marTop w:val="0"/>
          <w:marBottom w:val="0"/>
          <w:divBdr>
            <w:top w:val="none" w:sz="0" w:space="0" w:color="auto"/>
            <w:left w:val="none" w:sz="0" w:space="0" w:color="auto"/>
            <w:bottom w:val="none" w:sz="0" w:space="0" w:color="auto"/>
            <w:right w:val="none" w:sz="0" w:space="0" w:color="auto"/>
          </w:divBdr>
          <w:divsChild>
            <w:div w:id="1927227765">
              <w:marLeft w:val="0"/>
              <w:marRight w:val="0"/>
              <w:marTop w:val="0"/>
              <w:marBottom w:val="0"/>
              <w:divBdr>
                <w:top w:val="none" w:sz="0" w:space="0" w:color="auto"/>
                <w:left w:val="none" w:sz="0" w:space="0" w:color="auto"/>
                <w:bottom w:val="none" w:sz="0" w:space="0" w:color="auto"/>
                <w:right w:val="none" w:sz="0" w:space="0" w:color="auto"/>
              </w:divBdr>
              <w:divsChild>
                <w:div w:id="16946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52465">
      <w:bodyDiv w:val="1"/>
      <w:marLeft w:val="0"/>
      <w:marRight w:val="0"/>
      <w:marTop w:val="0"/>
      <w:marBottom w:val="0"/>
      <w:divBdr>
        <w:top w:val="none" w:sz="0" w:space="0" w:color="auto"/>
        <w:left w:val="none" w:sz="0" w:space="0" w:color="auto"/>
        <w:bottom w:val="none" w:sz="0" w:space="0" w:color="auto"/>
        <w:right w:val="none" w:sz="0" w:space="0" w:color="auto"/>
      </w:divBdr>
      <w:divsChild>
        <w:div w:id="1250963777">
          <w:marLeft w:val="0"/>
          <w:marRight w:val="0"/>
          <w:marTop w:val="0"/>
          <w:marBottom w:val="0"/>
          <w:divBdr>
            <w:top w:val="none" w:sz="0" w:space="0" w:color="auto"/>
            <w:left w:val="none" w:sz="0" w:space="0" w:color="auto"/>
            <w:bottom w:val="none" w:sz="0" w:space="0" w:color="auto"/>
            <w:right w:val="none" w:sz="0" w:space="0" w:color="auto"/>
          </w:divBdr>
          <w:divsChild>
            <w:div w:id="389765605">
              <w:marLeft w:val="0"/>
              <w:marRight w:val="0"/>
              <w:marTop w:val="0"/>
              <w:marBottom w:val="0"/>
              <w:divBdr>
                <w:top w:val="none" w:sz="0" w:space="0" w:color="auto"/>
                <w:left w:val="none" w:sz="0" w:space="0" w:color="auto"/>
                <w:bottom w:val="none" w:sz="0" w:space="0" w:color="auto"/>
                <w:right w:val="none" w:sz="0" w:space="0" w:color="auto"/>
              </w:divBdr>
              <w:divsChild>
                <w:div w:id="21113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10247">
      <w:bodyDiv w:val="1"/>
      <w:marLeft w:val="0"/>
      <w:marRight w:val="0"/>
      <w:marTop w:val="0"/>
      <w:marBottom w:val="0"/>
      <w:divBdr>
        <w:top w:val="none" w:sz="0" w:space="0" w:color="auto"/>
        <w:left w:val="none" w:sz="0" w:space="0" w:color="auto"/>
        <w:bottom w:val="none" w:sz="0" w:space="0" w:color="auto"/>
        <w:right w:val="none" w:sz="0" w:space="0" w:color="auto"/>
      </w:divBdr>
      <w:divsChild>
        <w:div w:id="1203591629">
          <w:marLeft w:val="0"/>
          <w:marRight w:val="0"/>
          <w:marTop w:val="0"/>
          <w:marBottom w:val="0"/>
          <w:divBdr>
            <w:top w:val="none" w:sz="0" w:space="0" w:color="auto"/>
            <w:left w:val="none" w:sz="0" w:space="0" w:color="auto"/>
            <w:bottom w:val="none" w:sz="0" w:space="0" w:color="auto"/>
            <w:right w:val="none" w:sz="0" w:space="0" w:color="auto"/>
          </w:divBdr>
          <w:divsChild>
            <w:div w:id="1825926861">
              <w:marLeft w:val="0"/>
              <w:marRight w:val="0"/>
              <w:marTop w:val="0"/>
              <w:marBottom w:val="0"/>
              <w:divBdr>
                <w:top w:val="none" w:sz="0" w:space="0" w:color="auto"/>
                <w:left w:val="none" w:sz="0" w:space="0" w:color="auto"/>
                <w:bottom w:val="none" w:sz="0" w:space="0" w:color="auto"/>
                <w:right w:val="none" w:sz="0" w:space="0" w:color="auto"/>
              </w:divBdr>
              <w:divsChild>
                <w:div w:id="962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7820">
      <w:bodyDiv w:val="1"/>
      <w:marLeft w:val="0"/>
      <w:marRight w:val="0"/>
      <w:marTop w:val="0"/>
      <w:marBottom w:val="0"/>
      <w:divBdr>
        <w:top w:val="none" w:sz="0" w:space="0" w:color="auto"/>
        <w:left w:val="none" w:sz="0" w:space="0" w:color="auto"/>
        <w:bottom w:val="none" w:sz="0" w:space="0" w:color="auto"/>
        <w:right w:val="none" w:sz="0" w:space="0" w:color="auto"/>
      </w:divBdr>
      <w:divsChild>
        <w:div w:id="1454714387">
          <w:marLeft w:val="0"/>
          <w:marRight w:val="0"/>
          <w:marTop w:val="0"/>
          <w:marBottom w:val="0"/>
          <w:divBdr>
            <w:top w:val="none" w:sz="0" w:space="0" w:color="auto"/>
            <w:left w:val="none" w:sz="0" w:space="0" w:color="auto"/>
            <w:bottom w:val="none" w:sz="0" w:space="0" w:color="auto"/>
            <w:right w:val="none" w:sz="0" w:space="0" w:color="auto"/>
          </w:divBdr>
          <w:divsChild>
            <w:div w:id="743649906">
              <w:marLeft w:val="0"/>
              <w:marRight w:val="0"/>
              <w:marTop w:val="0"/>
              <w:marBottom w:val="0"/>
              <w:divBdr>
                <w:top w:val="none" w:sz="0" w:space="0" w:color="auto"/>
                <w:left w:val="none" w:sz="0" w:space="0" w:color="auto"/>
                <w:bottom w:val="none" w:sz="0" w:space="0" w:color="auto"/>
                <w:right w:val="none" w:sz="0" w:space="0" w:color="auto"/>
              </w:divBdr>
              <w:divsChild>
                <w:div w:id="10605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81999">
      <w:bodyDiv w:val="1"/>
      <w:marLeft w:val="0"/>
      <w:marRight w:val="0"/>
      <w:marTop w:val="0"/>
      <w:marBottom w:val="0"/>
      <w:divBdr>
        <w:top w:val="none" w:sz="0" w:space="0" w:color="auto"/>
        <w:left w:val="none" w:sz="0" w:space="0" w:color="auto"/>
        <w:bottom w:val="none" w:sz="0" w:space="0" w:color="auto"/>
        <w:right w:val="none" w:sz="0" w:space="0" w:color="auto"/>
      </w:divBdr>
      <w:divsChild>
        <w:div w:id="1684161138">
          <w:marLeft w:val="0"/>
          <w:marRight w:val="0"/>
          <w:marTop w:val="0"/>
          <w:marBottom w:val="0"/>
          <w:divBdr>
            <w:top w:val="none" w:sz="0" w:space="0" w:color="auto"/>
            <w:left w:val="none" w:sz="0" w:space="0" w:color="auto"/>
            <w:bottom w:val="none" w:sz="0" w:space="0" w:color="auto"/>
            <w:right w:val="none" w:sz="0" w:space="0" w:color="auto"/>
          </w:divBdr>
          <w:divsChild>
            <w:div w:id="405423044">
              <w:marLeft w:val="0"/>
              <w:marRight w:val="0"/>
              <w:marTop w:val="0"/>
              <w:marBottom w:val="0"/>
              <w:divBdr>
                <w:top w:val="none" w:sz="0" w:space="0" w:color="auto"/>
                <w:left w:val="none" w:sz="0" w:space="0" w:color="auto"/>
                <w:bottom w:val="none" w:sz="0" w:space="0" w:color="auto"/>
                <w:right w:val="none" w:sz="0" w:space="0" w:color="auto"/>
              </w:divBdr>
              <w:divsChild>
                <w:div w:id="4551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72329">
      <w:bodyDiv w:val="1"/>
      <w:marLeft w:val="0"/>
      <w:marRight w:val="0"/>
      <w:marTop w:val="0"/>
      <w:marBottom w:val="0"/>
      <w:divBdr>
        <w:top w:val="none" w:sz="0" w:space="0" w:color="auto"/>
        <w:left w:val="none" w:sz="0" w:space="0" w:color="auto"/>
        <w:bottom w:val="none" w:sz="0" w:space="0" w:color="auto"/>
        <w:right w:val="none" w:sz="0" w:space="0" w:color="auto"/>
      </w:divBdr>
      <w:divsChild>
        <w:div w:id="957494610">
          <w:marLeft w:val="0"/>
          <w:marRight w:val="0"/>
          <w:marTop w:val="0"/>
          <w:marBottom w:val="0"/>
          <w:divBdr>
            <w:top w:val="none" w:sz="0" w:space="0" w:color="auto"/>
            <w:left w:val="none" w:sz="0" w:space="0" w:color="auto"/>
            <w:bottom w:val="none" w:sz="0" w:space="0" w:color="auto"/>
            <w:right w:val="none" w:sz="0" w:space="0" w:color="auto"/>
          </w:divBdr>
          <w:divsChild>
            <w:div w:id="324165213">
              <w:marLeft w:val="0"/>
              <w:marRight w:val="0"/>
              <w:marTop w:val="0"/>
              <w:marBottom w:val="0"/>
              <w:divBdr>
                <w:top w:val="none" w:sz="0" w:space="0" w:color="auto"/>
                <w:left w:val="none" w:sz="0" w:space="0" w:color="auto"/>
                <w:bottom w:val="none" w:sz="0" w:space="0" w:color="auto"/>
                <w:right w:val="none" w:sz="0" w:space="0" w:color="auto"/>
              </w:divBdr>
              <w:divsChild>
                <w:div w:id="13769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949742">
      <w:bodyDiv w:val="1"/>
      <w:marLeft w:val="0"/>
      <w:marRight w:val="0"/>
      <w:marTop w:val="0"/>
      <w:marBottom w:val="0"/>
      <w:divBdr>
        <w:top w:val="none" w:sz="0" w:space="0" w:color="auto"/>
        <w:left w:val="none" w:sz="0" w:space="0" w:color="auto"/>
        <w:bottom w:val="none" w:sz="0" w:space="0" w:color="auto"/>
        <w:right w:val="none" w:sz="0" w:space="0" w:color="auto"/>
      </w:divBdr>
    </w:div>
    <w:div w:id="853688513">
      <w:bodyDiv w:val="1"/>
      <w:marLeft w:val="0"/>
      <w:marRight w:val="0"/>
      <w:marTop w:val="0"/>
      <w:marBottom w:val="0"/>
      <w:divBdr>
        <w:top w:val="none" w:sz="0" w:space="0" w:color="auto"/>
        <w:left w:val="none" w:sz="0" w:space="0" w:color="auto"/>
        <w:bottom w:val="none" w:sz="0" w:space="0" w:color="auto"/>
        <w:right w:val="none" w:sz="0" w:space="0" w:color="auto"/>
      </w:divBdr>
      <w:divsChild>
        <w:div w:id="546915057">
          <w:marLeft w:val="0"/>
          <w:marRight w:val="0"/>
          <w:marTop w:val="0"/>
          <w:marBottom w:val="0"/>
          <w:divBdr>
            <w:top w:val="none" w:sz="0" w:space="0" w:color="auto"/>
            <w:left w:val="none" w:sz="0" w:space="0" w:color="auto"/>
            <w:bottom w:val="none" w:sz="0" w:space="0" w:color="auto"/>
            <w:right w:val="none" w:sz="0" w:space="0" w:color="auto"/>
          </w:divBdr>
          <w:divsChild>
            <w:div w:id="147745847">
              <w:marLeft w:val="0"/>
              <w:marRight w:val="0"/>
              <w:marTop w:val="0"/>
              <w:marBottom w:val="0"/>
              <w:divBdr>
                <w:top w:val="none" w:sz="0" w:space="0" w:color="auto"/>
                <w:left w:val="none" w:sz="0" w:space="0" w:color="auto"/>
                <w:bottom w:val="none" w:sz="0" w:space="0" w:color="auto"/>
                <w:right w:val="none" w:sz="0" w:space="0" w:color="auto"/>
              </w:divBdr>
              <w:divsChild>
                <w:div w:id="97140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9264">
      <w:bodyDiv w:val="1"/>
      <w:marLeft w:val="0"/>
      <w:marRight w:val="0"/>
      <w:marTop w:val="0"/>
      <w:marBottom w:val="0"/>
      <w:divBdr>
        <w:top w:val="none" w:sz="0" w:space="0" w:color="auto"/>
        <w:left w:val="none" w:sz="0" w:space="0" w:color="auto"/>
        <w:bottom w:val="none" w:sz="0" w:space="0" w:color="auto"/>
        <w:right w:val="none" w:sz="0" w:space="0" w:color="auto"/>
      </w:divBdr>
    </w:div>
    <w:div w:id="863326703">
      <w:bodyDiv w:val="1"/>
      <w:marLeft w:val="0"/>
      <w:marRight w:val="0"/>
      <w:marTop w:val="0"/>
      <w:marBottom w:val="0"/>
      <w:divBdr>
        <w:top w:val="none" w:sz="0" w:space="0" w:color="auto"/>
        <w:left w:val="none" w:sz="0" w:space="0" w:color="auto"/>
        <w:bottom w:val="none" w:sz="0" w:space="0" w:color="auto"/>
        <w:right w:val="none" w:sz="0" w:space="0" w:color="auto"/>
      </w:divBdr>
      <w:divsChild>
        <w:div w:id="93092724">
          <w:marLeft w:val="0"/>
          <w:marRight w:val="0"/>
          <w:marTop w:val="0"/>
          <w:marBottom w:val="0"/>
          <w:divBdr>
            <w:top w:val="none" w:sz="0" w:space="0" w:color="auto"/>
            <w:left w:val="none" w:sz="0" w:space="0" w:color="auto"/>
            <w:bottom w:val="none" w:sz="0" w:space="0" w:color="auto"/>
            <w:right w:val="none" w:sz="0" w:space="0" w:color="auto"/>
          </w:divBdr>
          <w:divsChild>
            <w:div w:id="534925588">
              <w:marLeft w:val="0"/>
              <w:marRight w:val="0"/>
              <w:marTop w:val="0"/>
              <w:marBottom w:val="0"/>
              <w:divBdr>
                <w:top w:val="none" w:sz="0" w:space="0" w:color="auto"/>
                <w:left w:val="none" w:sz="0" w:space="0" w:color="auto"/>
                <w:bottom w:val="none" w:sz="0" w:space="0" w:color="auto"/>
                <w:right w:val="none" w:sz="0" w:space="0" w:color="auto"/>
              </w:divBdr>
              <w:divsChild>
                <w:div w:id="9347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49357">
      <w:bodyDiv w:val="1"/>
      <w:marLeft w:val="0"/>
      <w:marRight w:val="0"/>
      <w:marTop w:val="0"/>
      <w:marBottom w:val="0"/>
      <w:divBdr>
        <w:top w:val="none" w:sz="0" w:space="0" w:color="auto"/>
        <w:left w:val="none" w:sz="0" w:space="0" w:color="auto"/>
        <w:bottom w:val="none" w:sz="0" w:space="0" w:color="auto"/>
        <w:right w:val="none" w:sz="0" w:space="0" w:color="auto"/>
      </w:divBdr>
      <w:divsChild>
        <w:div w:id="1584486494">
          <w:marLeft w:val="0"/>
          <w:marRight w:val="0"/>
          <w:marTop w:val="0"/>
          <w:marBottom w:val="0"/>
          <w:divBdr>
            <w:top w:val="none" w:sz="0" w:space="0" w:color="auto"/>
            <w:left w:val="none" w:sz="0" w:space="0" w:color="auto"/>
            <w:bottom w:val="none" w:sz="0" w:space="0" w:color="auto"/>
            <w:right w:val="none" w:sz="0" w:space="0" w:color="auto"/>
          </w:divBdr>
          <w:divsChild>
            <w:div w:id="2034186423">
              <w:marLeft w:val="0"/>
              <w:marRight w:val="0"/>
              <w:marTop w:val="0"/>
              <w:marBottom w:val="0"/>
              <w:divBdr>
                <w:top w:val="none" w:sz="0" w:space="0" w:color="auto"/>
                <w:left w:val="none" w:sz="0" w:space="0" w:color="auto"/>
                <w:bottom w:val="none" w:sz="0" w:space="0" w:color="auto"/>
                <w:right w:val="none" w:sz="0" w:space="0" w:color="auto"/>
              </w:divBdr>
              <w:divsChild>
                <w:div w:id="14651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25308">
      <w:bodyDiv w:val="1"/>
      <w:marLeft w:val="0"/>
      <w:marRight w:val="0"/>
      <w:marTop w:val="0"/>
      <w:marBottom w:val="0"/>
      <w:divBdr>
        <w:top w:val="none" w:sz="0" w:space="0" w:color="auto"/>
        <w:left w:val="none" w:sz="0" w:space="0" w:color="auto"/>
        <w:bottom w:val="none" w:sz="0" w:space="0" w:color="auto"/>
        <w:right w:val="none" w:sz="0" w:space="0" w:color="auto"/>
      </w:divBdr>
      <w:divsChild>
        <w:div w:id="1299341567">
          <w:marLeft w:val="0"/>
          <w:marRight w:val="0"/>
          <w:marTop w:val="0"/>
          <w:marBottom w:val="0"/>
          <w:divBdr>
            <w:top w:val="none" w:sz="0" w:space="0" w:color="auto"/>
            <w:left w:val="none" w:sz="0" w:space="0" w:color="auto"/>
            <w:bottom w:val="none" w:sz="0" w:space="0" w:color="auto"/>
            <w:right w:val="none" w:sz="0" w:space="0" w:color="auto"/>
          </w:divBdr>
          <w:divsChild>
            <w:div w:id="1790197112">
              <w:marLeft w:val="0"/>
              <w:marRight w:val="0"/>
              <w:marTop w:val="0"/>
              <w:marBottom w:val="0"/>
              <w:divBdr>
                <w:top w:val="none" w:sz="0" w:space="0" w:color="auto"/>
                <w:left w:val="none" w:sz="0" w:space="0" w:color="auto"/>
                <w:bottom w:val="none" w:sz="0" w:space="0" w:color="auto"/>
                <w:right w:val="none" w:sz="0" w:space="0" w:color="auto"/>
              </w:divBdr>
              <w:divsChild>
                <w:div w:id="6455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968997">
      <w:bodyDiv w:val="1"/>
      <w:marLeft w:val="0"/>
      <w:marRight w:val="0"/>
      <w:marTop w:val="0"/>
      <w:marBottom w:val="0"/>
      <w:divBdr>
        <w:top w:val="none" w:sz="0" w:space="0" w:color="auto"/>
        <w:left w:val="none" w:sz="0" w:space="0" w:color="auto"/>
        <w:bottom w:val="none" w:sz="0" w:space="0" w:color="auto"/>
        <w:right w:val="none" w:sz="0" w:space="0" w:color="auto"/>
      </w:divBdr>
      <w:divsChild>
        <w:div w:id="20252510">
          <w:marLeft w:val="0"/>
          <w:marRight w:val="0"/>
          <w:marTop w:val="0"/>
          <w:marBottom w:val="0"/>
          <w:divBdr>
            <w:top w:val="none" w:sz="0" w:space="0" w:color="auto"/>
            <w:left w:val="none" w:sz="0" w:space="0" w:color="auto"/>
            <w:bottom w:val="none" w:sz="0" w:space="0" w:color="auto"/>
            <w:right w:val="none" w:sz="0" w:space="0" w:color="auto"/>
          </w:divBdr>
          <w:divsChild>
            <w:div w:id="912201906">
              <w:marLeft w:val="0"/>
              <w:marRight w:val="0"/>
              <w:marTop w:val="0"/>
              <w:marBottom w:val="0"/>
              <w:divBdr>
                <w:top w:val="none" w:sz="0" w:space="0" w:color="auto"/>
                <w:left w:val="none" w:sz="0" w:space="0" w:color="auto"/>
                <w:bottom w:val="none" w:sz="0" w:space="0" w:color="auto"/>
                <w:right w:val="none" w:sz="0" w:space="0" w:color="auto"/>
              </w:divBdr>
              <w:divsChild>
                <w:div w:id="13348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1609">
      <w:bodyDiv w:val="1"/>
      <w:marLeft w:val="0"/>
      <w:marRight w:val="0"/>
      <w:marTop w:val="0"/>
      <w:marBottom w:val="0"/>
      <w:divBdr>
        <w:top w:val="none" w:sz="0" w:space="0" w:color="auto"/>
        <w:left w:val="none" w:sz="0" w:space="0" w:color="auto"/>
        <w:bottom w:val="none" w:sz="0" w:space="0" w:color="auto"/>
        <w:right w:val="none" w:sz="0" w:space="0" w:color="auto"/>
      </w:divBdr>
      <w:divsChild>
        <w:div w:id="2094934180">
          <w:marLeft w:val="0"/>
          <w:marRight w:val="0"/>
          <w:marTop w:val="0"/>
          <w:marBottom w:val="0"/>
          <w:divBdr>
            <w:top w:val="none" w:sz="0" w:space="0" w:color="auto"/>
            <w:left w:val="none" w:sz="0" w:space="0" w:color="auto"/>
            <w:bottom w:val="none" w:sz="0" w:space="0" w:color="auto"/>
            <w:right w:val="none" w:sz="0" w:space="0" w:color="auto"/>
          </w:divBdr>
          <w:divsChild>
            <w:div w:id="1396514795">
              <w:marLeft w:val="0"/>
              <w:marRight w:val="0"/>
              <w:marTop w:val="0"/>
              <w:marBottom w:val="0"/>
              <w:divBdr>
                <w:top w:val="none" w:sz="0" w:space="0" w:color="auto"/>
                <w:left w:val="none" w:sz="0" w:space="0" w:color="auto"/>
                <w:bottom w:val="none" w:sz="0" w:space="0" w:color="auto"/>
                <w:right w:val="none" w:sz="0" w:space="0" w:color="auto"/>
              </w:divBdr>
              <w:divsChild>
                <w:div w:id="5218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600419">
      <w:bodyDiv w:val="1"/>
      <w:marLeft w:val="0"/>
      <w:marRight w:val="0"/>
      <w:marTop w:val="0"/>
      <w:marBottom w:val="0"/>
      <w:divBdr>
        <w:top w:val="none" w:sz="0" w:space="0" w:color="auto"/>
        <w:left w:val="none" w:sz="0" w:space="0" w:color="auto"/>
        <w:bottom w:val="none" w:sz="0" w:space="0" w:color="auto"/>
        <w:right w:val="none" w:sz="0" w:space="0" w:color="auto"/>
      </w:divBdr>
      <w:divsChild>
        <w:div w:id="847600424">
          <w:marLeft w:val="0"/>
          <w:marRight w:val="0"/>
          <w:marTop w:val="0"/>
          <w:marBottom w:val="0"/>
          <w:divBdr>
            <w:top w:val="none" w:sz="0" w:space="0" w:color="auto"/>
            <w:left w:val="none" w:sz="0" w:space="0" w:color="auto"/>
            <w:bottom w:val="none" w:sz="0" w:space="0" w:color="auto"/>
            <w:right w:val="none" w:sz="0" w:space="0" w:color="auto"/>
          </w:divBdr>
          <w:divsChild>
            <w:div w:id="303507353">
              <w:marLeft w:val="0"/>
              <w:marRight w:val="0"/>
              <w:marTop w:val="0"/>
              <w:marBottom w:val="0"/>
              <w:divBdr>
                <w:top w:val="none" w:sz="0" w:space="0" w:color="auto"/>
                <w:left w:val="none" w:sz="0" w:space="0" w:color="auto"/>
                <w:bottom w:val="none" w:sz="0" w:space="0" w:color="auto"/>
                <w:right w:val="none" w:sz="0" w:space="0" w:color="auto"/>
              </w:divBdr>
              <w:divsChild>
                <w:div w:id="107978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8519">
      <w:bodyDiv w:val="1"/>
      <w:marLeft w:val="0"/>
      <w:marRight w:val="0"/>
      <w:marTop w:val="0"/>
      <w:marBottom w:val="0"/>
      <w:divBdr>
        <w:top w:val="none" w:sz="0" w:space="0" w:color="auto"/>
        <w:left w:val="none" w:sz="0" w:space="0" w:color="auto"/>
        <w:bottom w:val="none" w:sz="0" w:space="0" w:color="auto"/>
        <w:right w:val="none" w:sz="0" w:space="0" w:color="auto"/>
      </w:divBdr>
      <w:divsChild>
        <w:div w:id="1146048766">
          <w:marLeft w:val="0"/>
          <w:marRight w:val="0"/>
          <w:marTop w:val="0"/>
          <w:marBottom w:val="0"/>
          <w:divBdr>
            <w:top w:val="none" w:sz="0" w:space="0" w:color="auto"/>
            <w:left w:val="none" w:sz="0" w:space="0" w:color="auto"/>
            <w:bottom w:val="none" w:sz="0" w:space="0" w:color="auto"/>
            <w:right w:val="none" w:sz="0" w:space="0" w:color="auto"/>
          </w:divBdr>
          <w:divsChild>
            <w:div w:id="1972978838">
              <w:marLeft w:val="0"/>
              <w:marRight w:val="0"/>
              <w:marTop w:val="0"/>
              <w:marBottom w:val="0"/>
              <w:divBdr>
                <w:top w:val="none" w:sz="0" w:space="0" w:color="auto"/>
                <w:left w:val="none" w:sz="0" w:space="0" w:color="auto"/>
                <w:bottom w:val="none" w:sz="0" w:space="0" w:color="auto"/>
                <w:right w:val="none" w:sz="0" w:space="0" w:color="auto"/>
              </w:divBdr>
              <w:divsChild>
                <w:div w:id="16988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5373">
      <w:bodyDiv w:val="1"/>
      <w:marLeft w:val="0"/>
      <w:marRight w:val="0"/>
      <w:marTop w:val="0"/>
      <w:marBottom w:val="0"/>
      <w:divBdr>
        <w:top w:val="none" w:sz="0" w:space="0" w:color="auto"/>
        <w:left w:val="none" w:sz="0" w:space="0" w:color="auto"/>
        <w:bottom w:val="none" w:sz="0" w:space="0" w:color="auto"/>
        <w:right w:val="none" w:sz="0" w:space="0" w:color="auto"/>
      </w:divBdr>
      <w:divsChild>
        <w:div w:id="1991786535">
          <w:marLeft w:val="0"/>
          <w:marRight w:val="0"/>
          <w:marTop w:val="0"/>
          <w:marBottom w:val="0"/>
          <w:divBdr>
            <w:top w:val="none" w:sz="0" w:space="0" w:color="auto"/>
            <w:left w:val="none" w:sz="0" w:space="0" w:color="auto"/>
            <w:bottom w:val="none" w:sz="0" w:space="0" w:color="auto"/>
            <w:right w:val="none" w:sz="0" w:space="0" w:color="auto"/>
          </w:divBdr>
          <w:divsChild>
            <w:div w:id="1000234020">
              <w:marLeft w:val="0"/>
              <w:marRight w:val="0"/>
              <w:marTop w:val="0"/>
              <w:marBottom w:val="0"/>
              <w:divBdr>
                <w:top w:val="none" w:sz="0" w:space="0" w:color="auto"/>
                <w:left w:val="none" w:sz="0" w:space="0" w:color="auto"/>
                <w:bottom w:val="none" w:sz="0" w:space="0" w:color="auto"/>
                <w:right w:val="none" w:sz="0" w:space="0" w:color="auto"/>
              </w:divBdr>
              <w:divsChild>
                <w:div w:id="4056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4135">
      <w:bodyDiv w:val="1"/>
      <w:marLeft w:val="0"/>
      <w:marRight w:val="0"/>
      <w:marTop w:val="0"/>
      <w:marBottom w:val="0"/>
      <w:divBdr>
        <w:top w:val="none" w:sz="0" w:space="0" w:color="auto"/>
        <w:left w:val="none" w:sz="0" w:space="0" w:color="auto"/>
        <w:bottom w:val="none" w:sz="0" w:space="0" w:color="auto"/>
        <w:right w:val="none" w:sz="0" w:space="0" w:color="auto"/>
      </w:divBdr>
    </w:div>
    <w:div w:id="1044525652">
      <w:bodyDiv w:val="1"/>
      <w:marLeft w:val="0"/>
      <w:marRight w:val="0"/>
      <w:marTop w:val="0"/>
      <w:marBottom w:val="0"/>
      <w:divBdr>
        <w:top w:val="none" w:sz="0" w:space="0" w:color="auto"/>
        <w:left w:val="none" w:sz="0" w:space="0" w:color="auto"/>
        <w:bottom w:val="none" w:sz="0" w:space="0" w:color="auto"/>
        <w:right w:val="none" w:sz="0" w:space="0" w:color="auto"/>
      </w:divBdr>
      <w:divsChild>
        <w:div w:id="1911227143">
          <w:marLeft w:val="0"/>
          <w:marRight w:val="0"/>
          <w:marTop w:val="0"/>
          <w:marBottom w:val="0"/>
          <w:divBdr>
            <w:top w:val="none" w:sz="0" w:space="0" w:color="auto"/>
            <w:left w:val="none" w:sz="0" w:space="0" w:color="auto"/>
            <w:bottom w:val="none" w:sz="0" w:space="0" w:color="auto"/>
            <w:right w:val="none" w:sz="0" w:space="0" w:color="auto"/>
          </w:divBdr>
          <w:divsChild>
            <w:div w:id="314068003">
              <w:marLeft w:val="0"/>
              <w:marRight w:val="0"/>
              <w:marTop w:val="0"/>
              <w:marBottom w:val="0"/>
              <w:divBdr>
                <w:top w:val="none" w:sz="0" w:space="0" w:color="auto"/>
                <w:left w:val="none" w:sz="0" w:space="0" w:color="auto"/>
                <w:bottom w:val="none" w:sz="0" w:space="0" w:color="auto"/>
                <w:right w:val="none" w:sz="0" w:space="0" w:color="auto"/>
              </w:divBdr>
              <w:divsChild>
                <w:div w:id="17386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7309">
      <w:bodyDiv w:val="1"/>
      <w:marLeft w:val="0"/>
      <w:marRight w:val="0"/>
      <w:marTop w:val="0"/>
      <w:marBottom w:val="0"/>
      <w:divBdr>
        <w:top w:val="none" w:sz="0" w:space="0" w:color="auto"/>
        <w:left w:val="none" w:sz="0" w:space="0" w:color="auto"/>
        <w:bottom w:val="none" w:sz="0" w:space="0" w:color="auto"/>
        <w:right w:val="none" w:sz="0" w:space="0" w:color="auto"/>
      </w:divBdr>
      <w:divsChild>
        <w:div w:id="1342900219">
          <w:marLeft w:val="0"/>
          <w:marRight w:val="0"/>
          <w:marTop w:val="0"/>
          <w:marBottom w:val="0"/>
          <w:divBdr>
            <w:top w:val="none" w:sz="0" w:space="0" w:color="auto"/>
            <w:left w:val="none" w:sz="0" w:space="0" w:color="auto"/>
            <w:bottom w:val="none" w:sz="0" w:space="0" w:color="auto"/>
            <w:right w:val="none" w:sz="0" w:space="0" w:color="auto"/>
          </w:divBdr>
          <w:divsChild>
            <w:div w:id="214900773">
              <w:marLeft w:val="0"/>
              <w:marRight w:val="0"/>
              <w:marTop w:val="0"/>
              <w:marBottom w:val="0"/>
              <w:divBdr>
                <w:top w:val="none" w:sz="0" w:space="0" w:color="auto"/>
                <w:left w:val="none" w:sz="0" w:space="0" w:color="auto"/>
                <w:bottom w:val="none" w:sz="0" w:space="0" w:color="auto"/>
                <w:right w:val="none" w:sz="0" w:space="0" w:color="auto"/>
              </w:divBdr>
              <w:divsChild>
                <w:div w:id="19291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59804">
      <w:bodyDiv w:val="1"/>
      <w:marLeft w:val="0"/>
      <w:marRight w:val="0"/>
      <w:marTop w:val="0"/>
      <w:marBottom w:val="0"/>
      <w:divBdr>
        <w:top w:val="none" w:sz="0" w:space="0" w:color="auto"/>
        <w:left w:val="none" w:sz="0" w:space="0" w:color="auto"/>
        <w:bottom w:val="none" w:sz="0" w:space="0" w:color="auto"/>
        <w:right w:val="none" w:sz="0" w:space="0" w:color="auto"/>
      </w:divBdr>
      <w:divsChild>
        <w:div w:id="1951929497">
          <w:marLeft w:val="0"/>
          <w:marRight w:val="0"/>
          <w:marTop w:val="0"/>
          <w:marBottom w:val="0"/>
          <w:divBdr>
            <w:top w:val="none" w:sz="0" w:space="0" w:color="auto"/>
            <w:left w:val="none" w:sz="0" w:space="0" w:color="auto"/>
            <w:bottom w:val="none" w:sz="0" w:space="0" w:color="auto"/>
            <w:right w:val="none" w:sz="0" w:space="0" w:color="auto"/>
          </w:divBdr>
          <w:divsChild>
            <w:div w:id="1276138024">
              <w:marLeft w:val="0"/>
              <w:marRight w:val="0"/>
              <w:marTop w:val="0"/>
              <w:marBottom w:val="0"/>
              <w:divBdr>
                <w:top w:val="none" w:sz="0" w:space="0" w:color="auto"/>
                <w:left w:val="none" w:sz="0" w:space="0" w:color="auto"/>
                <w:bottom w:val="none" w:sz="0" w:space="0" w:color="auto"/>
                <w:right w:val="none" w:sz="0" w:space="0" w:color="auto"/>
              </w:divBdr>
              <w:divsChild>
                <w:div w:id="8662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3429">
      <w:bodyDiv w:val="1"/>
      <w:marLeft w:val="0"/>
      <w:marRight w:val="0"/>
      <w:marTop w:val="0"/>
      <w:marBottom w:val="0"/>
      <w:divBdr>
        <w:top w:val="none" w:sz="0" w:space="0" w:color="auto"/>
        <w:left w:val="none" w:sz="0" w:space="0" w:color="auto"/>
        <w:bottom w:val="none" w:sz="0" w:space="0" w:color="auto"/>
        <w:right w:val="none" w:sz="0" w:space="0" w:color="auto"/>
      </w:divBdr>
      <w:divsChild>
        <w:div w:id="1057440290">
          <w:marLeft w:val="0"/>
          <w:marRight w:val="0"/>
          <w:marTop w:val="0"/>
          <w:marBottom w:val="0"/>
          <w:divBdr>
            <w:top w:val="none" w:sz="0" w:space="0" w:color="auto"/>
            <w:left w:val="none" w:sz="0" w:space="0" w:color="auto"/>
            <w:bottom w:val="none" w:sz="0" w:space="0" w:color="auto"/>
            <w:right w:val="none" w:sz="0" w:space="0" w:color="auto"/>
          </w:divBdr>
          <w:divsChild>
            <w:div w:id="686640181">
              <w:marLeft w:val="0"/>
              <w:marRight w:val="0"/>
              <w:marTop w:val="0"/>
              <w:marBottom w:val="0"/>
              <w:divBdr>
                <w:top w:val="none" w:sz="0" w:space="0" w:color="auto"/>
                <w:left w:val="none" w:sz="0" w:space="0" w:color="auto"/>
                <w:bottom w:val="none" w:sz="0" w:space="0" w:color="auto"/>
                <w:right w:val="none" w:sz="0" w:space="0" w:color="auto"/>
              </w:divBdr>
              <w:divsChild>
                <w:div w:id="78396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719">
      <w:bodyDiv w:val="1"/>
      <w:marLeft w:val="0"/>
      <w:marRight w:val="0"/>
      <w:marTop w:val="0"/>
      <w:marBottom w:val="0"/>
      <w:divBdr>
        <w:top w:val="none" w:sz="0" w:space="0" w:color="auto"/>
        <w:left w:val="none" w:sz="0" w:space="0" w:color="auto"/>
        <w:bottom w:val="none" w:sz="0" w:space="0" w:color="auto"/>
        <w:right w:val="none" w:sz="0" w:space="0" w:color="auto"/>
      </w:divBdr>
      <w:divsChild>
        <w:div w:id="639530571">
          <w:marLeft w:val="0"/>
          <w:marRight w:val="0"/>
          <w:marTop w:val="0"/>
          <w:marBottom w:val="0"/>
          <w:divBdr>
            <w:top w:val="none" w:sz="0" w:space="0" w:color="auto"/>
            <w:left w:val="none" w:sz="0" w:space="0" w:color="auto"/>
            <w:bottom w:val="none" w:sz="0" w:space="0" w:color="auto"/>
            <w:right w:val="none" w:sz="0" w:space="0" w:color="auto"/>
          </w:divBdr>
          <w:divsChild>
            <w:div w:id="973367037">
              <w:marLeft w:val="0"/>
              <w:marRight w:val="0"/>
              <w:marTop w:val="0"/>
              <w:marBottom w:val="0"/>
              <w:divBdr>
                <w:top w:val="none" w:sz="0" w:space="0" w:color="auto"/>
                <w:left w:val="none" w:sz="0" w:space="0" w:color="auto"/>
                <w:bottom w:val="none" w:sz="0" w:space="0" w:color="auto"/>
                <w:right w:val="none" w:sz="0" w:space="0" w:color="auto"/>
              </w:divBdr>
              <w:divsChild>
                <w:div w:id="1455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149437894">
      <w:bodyDiv w:val="1"/>
      <w:marLeft w:val="0"/>
      <w:marRight w:val="0"/>
      <w:marTop w:val="0"/>
      <w:marBottom w:val="0"/>
      <w:divBdr>
        <w:top w:val="none" w:sz="0" w:space="0" w:color="auto"/>
        <w:left w:val="none" w:sz="0" w:space="0" w:color="auto"/>
        <w:bottom w:val="none" w:sz="0" w:space="0" w:color="auto"/>
        <w:right w:val="none" w:sz="0" w:space="0" w:color="auto"/>
      </w:divBdr>
      <w:divsChild>
        <w:div w:id="1919943088">
          <w:marLeft w:val="0"/>
          <w:marRight w:val="0"/>
          <w:marTop w:val="0"/>
          <w:marBottom w:val="0"/>
          <w:divBdr>
            <w:top w:val="none" w:sz="0" w:space="0" w:color="auto"/>
            <w:left w:val="none" w:sz="0" w:space="0" w:color="auto"/>
            <w:bottom w:val="none" w:sz="0" w:space="0" w:color="auto"/>
            <w:right w:val="none" w:sz="0" w:space="0" w:color="auto"/>
          </w:divBdr>
          <w:divsChild>
            <w:div w:id="1830946389">
              <w:marLeft w:val="0"/>
              <w:marRight w:val="0"/>
              <w:marTop w:val="0"/>
              <w:marBottom w:val="0"/>
              <w:divBdr>
                <w:top w:val="none" w:sz="0" w:space="0" w:color="auto"/>
                <w:left w:val="none" w:sz="0" w:space="0" w:color="auto"/>
                <w:bottom w:val="none" w:sz="0" w:space="0" w:color="auto"/>
                <w:right w:val="none" w:sz="0" w:space="0" w:color="auto"/>
              </w:divBdr>
              <w:divsChild>
                <w:div w:id="8728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83213">
      <w:bodyDiv w:val="1"/>
      <w:marLeft w:val="0"/>
      <w:marRight w:val="0"/>
      <w:marTop w:val="0"/>
      <w:marBottom w:val="0"/>
      <w:divBdr>
        <w:top w:val="none" w:sz="0" w:space="0" w:color="auto"/>
        <w:left w:val="none" w:sz="0" w:space="0" w:color="auto"/>
        <w:bottom w:val="none" w:sz="0" w:space="0" w:color="auto"/>
        <w:right w:val="none" w:sz="0" w:space="0" w:color="auto"/>
      </w:divBdr>
      <w:divsChild>
        <w:div w:id="555817677">
          <w:marLeft w:val="0"/>
          <w:marRight w:val="0"/>
          <w:marTop w:val="0"/>
          <w:marBottom w:val="0"/>
          <w:divBdr>
            <w:top w:val="none" w:sz="0" w:space="0" w:color="auto"/>
            <w:left w:val="none" w:sz="0" w:space="0" w:color="auto"/>
            <w:bottom w:val="none" w:sz="0" w:space="0" w:color="auto"/>
            <w:right w:val="none" w:sz="0" w:space="0" w:color="auto"/>
          </w:divBdr>
          <w:divsChild>
            <w:div w:id="1223180860">
              <w:marLeft w:val="0"/>
              <w:marRight w:val="0"/>
              <w:marTop w:val="0"/>
              <w:marBottom w:val="0"/>
              <w:divBdr>
                <w:top w:val="none" w:sz="0" w:space="0" w:color="auto"/>
                <w:left w:val="none" w:sz="0" w:space="0" w:color="auto"/>
                <w:bottom w:val="none" w:sz="0" w:space="0" w:color="auto"/>
                <w:right w:val="none" w:sz="0" w:space="0" w:color="auto"/>
              </w:divBdr>
              <w:divsChild>
                <w:div w:id="8907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2439">
      <w:bodyDiv w:val="1"/>
      <w:marLeft w:val="0"/>
      <w:marRight w:val="0"/>
      <w:marTop w:val="0"/>
      <w:marBottom w:val="0"/>
      <w:divBdr>
        <w:top w:val="none" w:sz="0" w:space="0" w:color="auto"/>
        <w:left w:val="none" w:sz="0" w:space="0" w:color="auto"/>
        <w:bottom w:val="none" w:sz="0" w:space="0" w:color="auto"/>
        <w:right w:val="none" w:sz="0" w:space="0" w:color="auto"/>
      </w:divBdr>
      <w:divsChild>
        <w:div w:id="1643806250">
          <w:marLeft w:val="0"/>
          <w:marRight w:val="0"/>
          <w:marTop w:val="0"/>
          <w:marBottom w:val="0"/>
          <w:divBdr>
            <w:top w:val="none" w:sz="0" w:space="0" w:color="auto"/>
            <w:left w:val="none" w:sz="0" w:space="0" w:color="auto"/>
            <w:bottom w:val="none" w:sz="0" w:space="0" w:color="auto"/>
            <w:right w:val="none" w:sz="0" w:space="0" w:color="auto"/>
          </w:divBdr>
          <w:divsChild>
            <w:div w:id="145629789">
              <w:marLeft w:val="0"/>
              <w:marRight w:val="0"/>
              <w:marTop w:val="0"/>
              <w:marBottom w:val="0"/>
              <w:divBdr>
                <w:top w:val="none" w:sz="0" w:space="0" w:color="auto"/>
                <w:left w:val="none" w:sz="0" w:space="0" w:color="auto"/>
                <w:bottom w:val="none" w:sz="0" w:space="0" w:color="auto"/>
                <w:right w:val="none" w:sz="0" w:space="0" w:color="auto"/>
              </w:divBdr>
              <w:divsChild>
                <w:div w:id="19771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39268">
      <w:bodyDiv w:val="1"/>
      <w:marLeft w:val="0"/>
      <w:marRight w:val="0"/>
      <w:marTop w:val="0"/>
      <w:marBottom w:val="0"/>
      <w:divBdr>
        <w:top w:val="none" w:sz="0" w:space="0" w:color="auto"/>
        <w:left w:val="none" w:sz="0" w:space="0" w:color="auto"/>
        <w:bottom w:val="none" w:sz="0" w:space="0" w:color="auto"/>
        <w:right w:val="none" w:sz="0" w:space="0" w:color="auto"/>
      </w:divBdr>
      <w:divsChild>
        <w:div w:id="617179409">
          <w:marLeft w:val="0"/>
          <w:marRight w:val="0"/>
          <w:marTop w:val="0"/>
          <w:marBottom w:val="0"/>
          <w:divBdr>
            <w:top w:val="none" w:sz="0" w:space="0" w:color="auto"/>
            <w:left w:val="none" w:sz="0" w:space="0" w:color="auto"/>
            <w:bottom w:val="none" w:sz="0" w:space="0" w:color="auto"/>
            <w:right w:val="none" w:sz="0" w:space="0" w:color="auto"/>
          </w:divBdr>
          <w:divsChild>
            <w:div w:id="1879395227">
              <w:marLeft w:val="0"/>
              <w:marRight w:val="0"/>
              <w:marTop w:val="0"/>
              <w:marBottom w:val="0"/>
              <w:divBdr>
                <w:top w:val="none" w:sz="0" w:space="0" w:color="auto"/>
                <w:left w:val="none" w:sz="0" w:space="0" w:color="auto"/>
                <w:bottom w:val="none" w:sz="0" w:space="0" w:color="auto"/>
                <w:right w:val="none" w:sz="0" w:space="0" w:color="auto"/>
              </w:divBdr>
              <w:divsChild>
                <w:div w:id="2967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653337">
      <w:bodyDiv w:val="1"/>
      <w:marLeft w:val="0"/>
      <w:marRight w:val="0"/>
      <w:marTop w:val="0"/>
      <w:marBottom w:val="0"/>
      <w:divBdr>
        <w:top w:val="none" w:sz="0" w:space="0" w:color="auto"/>
        <w:left w:val="none" w:sz="0" w:space="0" w:color="auto"/>
        <w:bottom w:val="none" w:sz="0" w:space="0" w:color="auto"/>
        <w:right w:val="none" w:sz="0" w:space="0" w:color="auto"/>
      </w:divBdr>
      <w:divsChild>
        <w:div w:id="1204442800">
          <w:marLeft w:val="0"/>
          <w:marRight w:val="0"/>
          <w:marTop w:val="0"/>
          <w:marBottom w:val="0"/>
          <w:divBdr>
            <w:top w:val="none" w:sz="0" w:space="0" w:color="auto"/>
            <w:left w:val="none" w:sz="0" w:space="0" w:color="auto"/>
            <w:bottom w:val="none" w:sz="0" w:space="0" w:color="auto"/>
            <w:right w:val="none" w:sz="0" w:space="0" w:color="auto"/>
          </w:divBdr>
          <w:divsChild>
            <w:div w:id="1302659527">
              <w:marLeft w:val="0"/>
              <w:marRight w:val="0"/>
              <w:marTop w:val="0"/>
              <w:marBottom w:val="0"/>
              <w:divBdr>
                <w:top w:val="none" w:sz="0" w:space="0" w:color="auto"/>
                <w:left w:val="none" w:sz="0" w:space="0" w:color="auto"/>
                <w:bottom w:val="none" w:sz="0" w:space="0" w:color="auto"/>
                <w:right w:val="none" w:sz="0" w:space="0" w:color="auto"/>
              </w:divBdr>
              <w:divsChild>
                <w:div w:id="6123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4040">
      <w:bodyDiv w:val="1"/>
      <w:marLeft w:val="0"/>
      <w:marRight w:val="0"/>
      <w:marTop w:val="0"/>
      <w:marBottom w:val="0"/>
      <w:divBdr>
        <w:top w:val="none" w:sz="0" w:space="0" w:color="auto"/>
        <w:left w:val="none" w:sz="0" w:space="0" w:color="auto"/>
        <w:bottom w:val="none" w:sz="0" w:space="0" w:color="auto"/>
        <w:right w:val="none" w:sz="0" w:space="0" w:color="auto"/>
      </w:divBdr>
      <w:divsChild>
        <w:div w:id="273024532">
          <w:marLeft w:val="0"/>
          <w:marRight w:val="0"/>
          <w:marTop w:val="0"/>
          <w:marBottom w:val="0"/>
          <w:divBdr>
            <w:top w:val="none" w:sz="0" w:space="0" w:color="auto"/>
            <w:left w:val="none" w:sz="0" w:space="0" w:color="auto"/>
            <w:bottom w:val="none" w:sz="0" w:space="0" w:color="auto"/>
            <w:right w:val="none" w:sz="0" w:space="0" w:color="auto"/>
          </w:divBdr>
          <w:divsChild>
            <w:div w:id="302539910">
              <w:marLeft w:val="0"/>
              <w:marRight w:val="0"/>
              <w:marTop w:val="0"/>
              <w:marBottom w:val="0"/>
              <w:divBdr>
                <w:top w:val="none" w:sz="0" w:space="0" w:color="auto"/>
                <w:left w:val="none" w:sz="0" w:space="0" w:color="auto"/>
                <w:bottom w:val="none" w:sz="0" w:space="0" w:color="auto"/>
                <w:right w:val="none" w:sz="0" w:space="0" w:color="auto"/>
              </w:divBdr>
              <w:divsChild>
                <w:div w:id="205222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05216748">
      <w:bodyDiv w:val="1"/>
      <w:marLeft w:val="0"/>
      <w:marRight w:val="0"/>
      <w:marTop w:val="0"/>
      <w:marBottom w:val="0"/>
      <w:divBdr>
        <w:top w:val="none" w:sz="0" w:space="0" w:color="auto"/>
        <w:left w:val="none" w:sz="0" w:space="0" w:color="auto"/>
        <w:bottom w:val="none" w:sz="0" w:space="0" w:color="auto"/>
        <w:right w:val="none" w:sz="0" w:space="0" w:color="auto"/>
      </w:divBdr>
      <w:divsChild>
        <w:div w:id="33818813">
          <w:marLeft w:val="0"/>
          <w:marRight w:val="0"/>
          <w:marTop w:val="0"/>
          <w:marBottom w:val="0"/>
          <w:divBdr>
            <w:top w:val="none" w:sz="0" w:space="0" w:color="auto"/>
            <w:left w:val="none" w:sz="0" w:space="0" w:color="auto"/>
            <w:bottom w:val="none" w:sz="0" w:space="0" w:color="auto"/>
            <w:right w:val="none" w:sz="0" w:space="0" w:color="auto"/>
          </w:divBdr>
          <w:divsChild>
            <w:div w:id="1248612351">
              <w:marLeft w:val="0"/>
              <w:marRight w:val="0"/>
              <w:marTop w:val="0"/>
              <w:marBottom w:val="0"/>
              <w:divBdr>
                <w:top w:val="none" w:sz="0" w:space="0" w:color="auto"/>
                <w:left w:val="none" w:sz="0" w:space="0" w:color="auto"/>
                <w:bottom w:val="none" w:sz="0" w:space="0" w:color="auto"/>
                <w:right w:val="none" w:sz="0" w:space="0" w:color="auto"/>
              </w:divBdr>
              <w:divsChild>
                <w:div w:id="167695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10056">
      <w:bodyDiv w:val="1"/>
      <w:marLeft w:val="0"/>
      <w:marRight w:val="0"/>
      <w:marTop w:val="0"/>
      <w:marBottom w:val="0"/>
      <w:divBdr>
        <w:top w:val="none" w:sz="0" w:space="0" w:color="auto"/>
        <w:left w:val="none" w:sz="0" w:space="0" w:color="auto"/>
        <w:bottom w:val="none" w:sz="0" w:space="0" w:color="auto"/>
        <w:right w:val="none" w:sz="0" w:space="0" w:color="auto"/>
      </w:divBdr>
      <w:divsChild>
        <w:div w:id="1837917713">
          <w:marLeft w:val="0"/>
          <w:marRight w:val="0"/>
          <w:marTop w:val="0"/>
          <w:marBottom w:val="0"/>
          <w:divBdr>
            <w:top w:val="none" w:sz="0" w:space="0" w:color="auto"/>
            <w:left w:val="none" w:sz="0" w:space="0" w:color="auto"/>
            <w:bottom w:val="none" w:sz="0" w:space="0" w:color="auto"/>
            <w:right w:val="none" w:sz="0" w:space="0" w:color="auto"/>
          </w:divBdr>
          <w:divsChild>
            <w:div w:id="547110986">
              <w:marLeft w:val="0"/>
              <w:marRight w:val="0"/>
              <w:marTop w:val="0"/>
              <w:marBottom w:val="0"/>
              <w:divBdr>
                <w:top w:val="none" w:sz="0" w:space="0" w:color="auto"/>
                <w:left w:val="none" w:sz="0" w:space="0" w:color="auto"/>
                <w:bottom w:val="none" w:sz="0" w:space="0" w:color="auto"/>
                <w:right w:val="none" w:sz="0" w:space="0" w:color="auto"/>
              </w:divBdr>
              <w:divsChild>
                <w:div w:id="1532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0558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119">
          <w:marLeft w:val="0"/>
          <w:marRight w:val="0"/>
          <w:marTop w:val="0"/>
          <w:marBottom w:val="0"/>
          <w:divBdr>
            <w:top w:val="none" w:sz="0" w:space="0" w:color="auto"/>
            <w:left w:val="none" w:sz="0" w:space="0" w:color="auto"/>
            <w:bottom w:val="none" w:sz="0" w:space="0" w:color="auto"/>
            <w:right w:val="none" w:sz="0" w:space="0" w:color="auto"/>
          </w:divBdr>
          <w:divsChild>
            <w:div w:id="275797345">
              <w:marLeft w:val="0"/>
              <w:marRight w:val="0"/>
              <w:marTop w:val="0"/>
              <w:marBottom w:val="0"/>
              <w:divBdr>
                <w:top w:val="none" w:sz="0" w:space="0" w:color="auto"/>
                <w:left w:val="none" w:sz="0" w:space="0" w:color="auto"/>
                <w:bottom w:val="none" w:sz="0" w:space="0" w:color="auto"/>
                <w:right w:val="none" w:sz="0" w:space="0" w:color="auto"/>
              </w:divBdr>
              <w:divsChild>
                <w:div w:id="11282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52129">
      <w:bodyDiv w:val="1"/>
      <w:marLeft w:val="0"/>
      <w:marRight w:val="0"/>
      <w:marTop w:val="0"/>
      <w:marBottom w:val="0"/>
      <w:divBdr>
        <w:top w:val="none" w:sz="0" w:space="0" w:color="auto"/>
        <w:left w:val="none" w:sz="0" w:space="0" w:color="auto"/>
        <w:bottom w:val="none" w:sz="0" w:space="0" w:color="auto"/>
        <w:right w:val="none" w:sz="0" w:space="0" w:color="auto"/>
      </w:divBdr>
      <w:divsChild>
        <w:div w:id="23141420">
          <w:marLeft w:val="0"/>
          <w:marRight w:val="0"/>
          <w:marTop w:val="0"/>
          <w:marBottom w:val="0"/>
          <w:divBdr>
            <w:top w:val="none" w:sz="0" w:space="0" w:color="auto"/>
            <w:left w:val="none" w:sz="0" w:space="0" w:color="auto"/>
            <w:bottom w:val="none" w:sz="0" w:space="0" w:color="auto"/>
            <w:right w:val="none" w:sz="0" w:space="0" w:color="auto"/>
          </w:divBdr>
          <w:divsChild>
            <w:div w:id="1521623900">
              <w:marLeft w:val="0"/>
              <w:marRight w:val="0"/>
              <w:marTop w:val="0"/>
              <w:marBottom w:val="0"/>
              <w:divBdr>
                <w:top w:val="none" w:sz="0" w:space="0" w:color="auto"/>
                <w:left w:val="none" w:sz="0" w:space="0" w:color="auto"/>
                <w:bottom w:val="none" w:sz="0" w:space="0" w:color="auto"/>
                <w:right w:val="none" w:sz="0" w:space="0" w:color="auto"/>
              </w:divBdr>
              <w:divsChild>
                <w:div w:id="9966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6224">
      <w:bodyDiv w:val="1"/>
      <w:marLeft w:val="0"/>
      <w:marRight w:val="0"/>
      <w:marTop w:val="0"/>
      <w:marBottom w:val="0"/>
      <w:divBdr>
        <w:top w:val="none" w:sz="0" w:space="0" w:color="auto"/>
        <w:left w:val="none" w:sz="0" w:space="0" w:color="auto"/>
        <w:bottom w:val="none" w:sz="0" w:space="0" w:color="auto"/>
        <w:right w:val="none" w:sz="0" w:space="0" w:color="auto"/>
      </w:divBdr>
      <w:divsChild>
        <w:div w:id="1682781006">
          <w:marLeft w:val="0"/>
          <w:marRight w:val="0"/>
          <w:marTop w:val="0"/>
          <w:marBottom w:val="0"/>
          <w:divBdr>
            <w:top w:val="none" w:sz="0" w:space="0" w:color="auto"/>
            <w:left w:val="none" w:sz="0" w:space="0" w:color="auto"/>
            <w:bottom w:val="none" w:sz="0" w:space="0" w:color="auto"/>
            <w:right w:val="none" w:sz="0" w:space="0" w:color="auto"/>
          </w:divBdr>
          <w:divsChild>
            <w:div w:id="554462922">
              <w:marLeft w:val="0"/>
              <w:marRight w:val="0"/>
              <w:marTop w:val="0"/>
              <w:marBottom w:val="0"/>
              <w:divBdr>
                <w:top w:val="none" w:sz="0" w:space="0" w:color="auto"/>
                <w:left w:val="none" w:sz="0" w:space="0" w:color="auto"/>
                <w:bottom w:val="none" w:sz="0" w:space="0" w:color="auto"/>
                <w:right w:val="none" w:sz="0" w:space="0" w:color="auto"/>
              </w:divBdr>
              <w:divsChild>
                <w:div w:id="14645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04221">
      <w:bodyDiv w:val="1"/>
      <w:marLeft w:val="0"/>
      <w:marRight w:val="0"/>
      <w:marTop w:val="0"/>
      <w:marBottom w:val="0"/>
      <w:divBdr>
        <w:top w:val="none" w:sz="0" w:space="0" w:color="auto"/>
        <w:left w:val="none" w:sz="0" w:space="0" w:color="auto"/>
        <w:bottom w:val="none" w:sz="0" w:space="0" w:color="auto"/>
        <w:right w:val="none" w:sz="0" w:space="0" w:color="auto"/>
      </w:divBdr>
      <w:divsChild>
        <w:div w:id="1723627564">
          <w:marLeft w:val="0"/>
          <w:marRight w:val="0"/>
          <w:marTop w:val="0"/>
          <w:marBottom w:val="0"/>
          <w:divBdr>
            <w:top w:val="none" w:sz="0" w:space="0" w:color="auto"/>
            <w:left w:val="none" w:sz="0" w:space="0" w:color="auto"/>
            <w:bottom w:val="none" w:sz="0" w:space="0" w:color="auto"/>
            <w:right w:val="none" w:sz="0" w:space="0" w:color="auto"/>
          </w:divBdr>
          <w:divsChild>
            <w:div w:id="2099717475">
              <w:marLeft w:val="0"/>
              <w:marRight w:val="0"/>
              <w:marTop w:val="0"/>
              <w:marBottom w:val="0"/>
              <w:divBdr>
                <w:top w:val="none" w:sz="0" w:space="0" w:color="auto"/>
                <w:left w:val="none" w:sz="0" w:space="0" w:color="auto"/>
                <w:bottom w:val="none" w:sz="0" w:space="0" w:color="auto"/>
                <w:right w:val="none" w:sz="0" w:space="0" w:color="auto"/>
              </w:divBdr>
              <w:divsChild>
                <w:div w:id="20869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4416">
      <w:bodyDiv w:val="1"/>
      <w:marLeft w:val="0"/>
      <w:marRight w:val="0"/>
      <w:marTop w:val="0"/>
      <w:marBottom w:val="0"/>
      <w:divBdr>
        <w:top w:val="none" w:sz="0" w:space="0" w:color="auto"/>
        <w:left w:val="none" w:sz="0" w:space="0" w:color="auto"/>
        <w:bottom w:val="none" w:sz="0" w:space="0" w:color="auto"/>
        <w:right w:val="none" w:sz="0" w:space="0" w:color="auto"/>
      </w:divBdr>
      <w:divsChild>
        <w:div w:id="32773447">
          <w:marLeft w:val="0"/>
          <w:marRight w:val="0"/>
          <w:marTop w:val="0"/>
          <w:marBottom w:val="0"/>
          <w:divBdr>
            <w:top w:val="none" w:sz="0" w:space="0" w:color="auto"/>
            <w:left w:val="none" w:sz="0" w:space="0" w:color="auto"/>
            <w:bottom w:val="none" w:sz="0" w:space="0" w:color="auto"/>
            <w:right w:val="none" w:sz="0" w:space="0" w:color="auto"/>
          </w:divBdr>
          <w:divsChild>
            <w:div w:id="738747666">
              <w:marLeft w:val="0"/>
              <w:marRight w:val="0"/>
              <w:marTop w:val="0"/>
              <w:marBottom w:val="0"/>
              <w:divBdr>
                <w:top w:val="none" w:sz="0" w:space="0" w:color="auto"/>
                <w:left w:val="none" w:sz="0" w:space="0" w:color="auto"/>
                <w:bottom w:val="none" w:sz="0" w:space="0" w:color="auto"/>
                <w:right w:val="none" w:sz="0" w:space="0" w:color="auto"/>
              </w:divBdr>
              <w:divsChild>
                <w:div w:id="9868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80077">
      <w:bodyDiv w:val="1"/>
      <w:marLeft w:val="0"/>
      <w:marRight w:val="0"/>
      <w:marTop w:val="0"/>
      <w:marBottom w:val="0"/>
      <w:divBdr>
        <w:top w:val="none" w:sz="0" w:space="0" w:color="auto"/>
        <w:left w:val="none" w:sz="0" w:space="0" w:color="auto"/>
        <w:bottom w:val="none" w:sz="0" w:space="0" w:color="auto"/>
        <w:right w:val="none" w:sz="0" w:space="0" w:color="auto"/>
      </w:divBdr>
      <w:divsChild>
        <w:div w:id="1114404884">
          <w:marLeft w:val="0"/>
          <w:marRight w:val="0"/>
          <w:marTop w:val="0"/>
          <w:marBottom w:val="0"/>
          <w:divBdr>
            <w:top w:val="none" w:sz="0" w:space="0" w:color="auto"/>
            <w:left w:val="none" w:sz="0" w:space="0" w:color="auto"/>
            <w:bottom w:val="none" w:sz="0" w:space="0" w:color="auto"/>
            <w:right w:val="none" w:sz="0" w:space="0" w:color="auto"/>
          </w:divBdr>
          <w:divsChild>
            <w:div w:id="1524896668">
              <w:marLeft w:val="0"/>
              <w:marRight w:val="0"/>
              <w:marTop w:val="0"/>
              <w:marBottom w:val="0"/>
              <w:divBdr>
                <w:top w:val="none" w:sz="0" w:space="0" w:color="auto"/>
                <w:left w:val="none" w:sz="0" w:space="0" w:color="auto"/>
                <w:bottom w:val="none" w:sz="0" w:space="0" w:color="auto"/>
                <w:right w:val="none" w:sz="0" w:space="0" w:color="auto"/>
              </w:divBdr>
              <w:divsChild>
                <w:div w:id="1784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48339">
      <w:bodyDiv w:val="1"/>
      <w:marLeft w:val="0"/>
      <w:marRight w:val="0"/>
      <w:marTop w:val="0"/>
      <w:marBottom w:val="0"/>
      <w:divBdr>
        <w:top w:val="none" w:sz="0" w:space="0" w:color="auto"/>
        <w:left w:val="none" w:sz="0" w:space="0" w:color="auto"/>
        <w:bottom w:val="none" w:sz="0" w:space="0" w:color="auto"/>
        <w:right w:val="none" w:sz="0" w:space="0" w:color="auto"/>
      </w:divBdr>
      <w:divsChild>
        <w:div w:id="1634870570">
          <w:marLeft w:val="0"/>
          <w:marRight w:val="0"/>
          <w:marTop w:val="0"/>
          <w:marBottom w:val="0"/>
          <w:divBdr>
            <w:top w:val="none" w:sz="0" w:space="0" w:color="auto"/>
            <w:left w:val="none" w:sz="0" w:space="0" w:color="auto"/>
            <w:bottom w:val="none" w:sz="0" w:space="0" w:color="auto"/>
            <w:right w:val="none" w:sz="0" w:space="0" w:color="auto"/>
          </w:divBdr>
          <w:divsChild>
            <w:div w:id="922031178">
              <w:marLeft w:val="0"/>
              <w:marRight w:val="0"/>
              <w:marTop w:val="0"/>
              <w:marBottom w:val="0"/>
              <w:divBdr>
                <w:top w:val="none" w:sz="0" w:space="0" w:color="auto"/>
                <w:left w:val="none" w:sz="0" w:space="0" w:color="auto"/>
                <w:bottom w:val="none" w:sz="0" w:space="0" w:color="auto"/>
                <w:right w:val="none" w:sz="0" w:space="0" w:color="auto"/>
              </w:divBdr>
              <w:divsChild>
                <w:div w:id="149830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8639">
      <w:bodyDiv w:val="1"/>
      <w:marLeft w:val="0"/>
      <w:marRight w:val="0"/>
      <w:marTop w:val="0"/>
      <w:marBottom w:val="0"/>
      <w:divBdr>
        <w:top w:val="none" w:sz="0" w:space="0" w:color="auto"/>
        <w:left w:val="none" w:sz="0" w:space="0" w:color="auto"/>
        <w:bottom w:val="none" w:sz="0" w:space="0" w:color="auto"/>
        <w:right w:val="none" w:sz="0" w:space="0" w:color="auto"/>
      </w:divBdr>
      <w:divsChild>
        <w:div w:id="28528317">
          <w:marLeft w:val="0"/>
          <w:marRight w:val="0"/>
          <w:marTop w:val="0"/>
          <w:marBottom w:val="0"/>
          <w:divBdr>
            <w:top w:val="none" w:sz="0" w:space="0" w:color="auto"/>
            <w:left w:val="none" w:sz="0" w:space="0" w:color="auto"/>
            <w:bottom w:val="none" w:sz="0" w:space="0" w:color="auto"/>
            <w:right w:val="none" w:sz="0" w:space="0" w:color="auto"/>
          </w:divBdr>
          <w:divsChild>
            <w:div w:id="2084449049">
              <w:marLeft w:val="0"/>
              <w:marRight w:val="0"/>
              <w:marTop w:val="0"/>
              <w:marBottom w:val="0"/>
              <w:divBdr>
                <w:top w:val="none" w:sz="0" w:space="0" w:color="auto"/>
                <w:left w:val="none" w:sz="0" w:space="0" w:color="auto"/>
                <w:bottom w:val="none" w:sz="0" w:space="0" w:color="auto"/>
                <w:right w:val="none" w:sz="0" w:space="0" w:color="auto"/>
              </w:divBdr>
              <w:divsChild>
                <w:div w:id="18504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178707">
      <w:bodyDiv w:val="1"/>
      <w:marLeft w:val="0"/>
      <w:marRight w:val="0"/>
      <w:marTop w:val="0"/>
      <w:marBottom w:val="0"/>
      <w:divBdr>
        <w:top w:val="none" w:sz="0" w:space="0" w:color="auto"/>
        <w:left w:val="none" w:sz="0" w:space="0" w:color="auto"/>
        <w:bottom w:val="none" w:sz="0" w:space="0" w:color="auto"/>
        <w:right w:val="none" w:sz="0" w:space="0" w:color="auto"/>
      </w:divBdr>
      <w:divsChild>
        <w:div w:id="1523935925">
          <w:marLeft w:val="0"/>
          <w:marRight w:val="0"/>
          <w:marTop w:val="0"/>
          <w:marBottom w:val="0"/>
          <w:divBdr>
            <w:top w:val="none" w:sz="0" w:space="0" w:color="auto"/>
            <w:left w:val="none" w:sz="0" w:space="0" w:color="auto"/>
            <w:bottom w:val="none" w:sz="0" w:space="0" w:color="auto"/>
            <w:right w:val="none" w:sz="0" w:space="0" w:color="auto"/>
          </w:divBdr>
          <w:divsChild>
            <w:div w:id="2019237065">
              <w:marLeft w:val="0"/>
              <w:marRight w:val="0"/>
              <w:marTop w:val="0"/>
              <w:marBottom w:val="0"/>
              <w:divBdr>
                <w:top w:val="none" w:sz="0" w:space="0" w:color="auto"/>
                <w:left w:val="none" w:sz="0" w:space="0" w:color="auto"/>
                <w:bottom w:val="none" w:sz="0" w:space="0" w:color="auto"/>
                <w:right w:val="none" w:sz="0" w:space="0" w:color="auto"/>
              </w:divBdr>
              <w:divsChild>
                <w:div w:id="18538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40185">
      <w:bodyDiv w:val="1"/>
      <w:marLeft w:val="0"/>
      <w:marRight w:val="0"/>
      <w:marTop w:val="0"/>
      <w:marBottom w:val="0"/>
      <w:divBdr>
        <w:top w:val="none" w:sz="0" w:space="0" w:color="auto"/>
        <w:left w:val="none" w:sz="0" w:space="0" w:color="auto"/>
        <w:bottom w:val="none" w:sz="0" w:space="0" w:color="auto"/>
        <w:right w:val="none" w:sz="0" w:space="0" w:color="auto"/>
      </w:divBdr>
      <w:divsChild>
        <w:div w:id="1774470408">
          <w:marLeft w:val="0"/>
          <w:marRight w:val="0"/>
          <w:marTop w:val="0"/>
          <w:marBottom w:val="0"/>
          <w:divBdr>
            <w:top w:val="none" w:sz="0" w:space="0" w:color="auto"/>
            <w:left w:val="none" w:sz="0" w:space="0" w:color="auto"/>
            <w:bottom w:val="none" w:sz="0" w:space="0" w:color="auto"/>
            <w:right w:val="none" w:sz="0" w:space="0" w:color="auto"/>
          </w:divBdr>
          <w:divsChild>
            <w:div w:id="674529068">
              <w:marLeft w:val="0"/>
              <w:marRight w:val="0"/>
              <w:marTop w:val="0"/>
              <w:marBottom w:val="0"/>
              <w:divBdr>
                <w:top w:val="none" w:sz="0" w:space="0" w:color="auto"/>
                <w:left w:val="none" w:sz="0" w:space="0" w:color="auto"/>
                <w:bottom w:val="none" w:sz="0" w:space="0" w:color="auto"/>
                <w:right w:val="none" w:sz="0" w:space="0" w:color="auto"/>
              </w:divBdr>
              <w:divsChild>
                <w:div w:id="12704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1680">
      <w:bodyDiv w:val="1"/>
      <w:marLeft w:val="0"/>
      <w:marRight w:val="0"/>
      <w:marTop w:val="0"/>
      <w:marBottom w:val="0"/>
      <w:divBdr>
        <w:top w:val="none" w:sz="0" w:space="0" w:color="auto"/>
        <w:left w:val="none" w:sz="0" w:space="0" w:color="auto"/>
        <w:bottom w:val="none" w:sz="0" w:space="0" w:color="auto"/>
        <w:right w:val="none" w:sz="0" w:space="0" w:color="auto"/>
      </w:divBdr>
      <w:divsChild>
        <w:div w:id="2143384750">
          <w:marLeft w:val="0"/>
          <w:marRight w:val="0"/>
          <w:marTop w:val="0"/>
          <w:marBottom w:val="0"/>
          <w:divBdr>
            <w:top w:val="none" w:sz="0" w:space="0" w:color="auto"/>
            <w:left w:val="none" w:sz="0" w:space="0" w:color="auto"/>
            <w:bottom w:val="none" w:sz="0" w:space="0" w:color="auto"/>
            <w:right w:val="none" w:sz="0" w:space="0" w:color="auto"/>
          </w:divBdr>
          <w:divsChild>
            <w:div w:id="772826743">
              <w:marLeft w:val="0"/>
              <w:marRight w:val="0"/>
              <w:marTop w:val="0"/>
              <w:marBottom w:val="0"/>
              <w:divBdr>
                <w:top w:val="none" w:sz="0" w:space="0" w:color="auto"/>
                <w:left w:val="none" w:sz="0" w:space="0" w:color="auto"/>
                <w:bottom w:val="none" w:sz="0" w:space="0" w:color="auto"/>
                <w:right w:val="none" w:sz="0" w:space="0" w:color="auto"/>
              </w:divBdr>
              <w:divsChild>
                <w:div w:id="1859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48302">
      <w:bodyDiv w:val="1"/>
      <w:marLeft w:val="0"/>
      <w:marRight w:val="0"/>
      <w:marTop w:val="0"/>
      <w:marBottom w:val="0"/>
      <w:divBdr>
        <w:top w:val="none" w:sz="0" w:space="0" w:color="auto"/>
        <w:left w:val="none" w:sz="0" w:space="0" w:color="auto"/>
        <w:bottom w:val="none" w:sz="0" w:space="0" w:color="auto"/>
        <w:right w:val="none" w:sz="0" w:space="0" w:color="auto"/>
      </w:divBdr>
      <w:divsChild>
        <w:div w:id="1123694815">
          <w:marLeft w:val="0"/>
          <w:marRight w:val="0"/>
          <w:marTop w:val="0"/>
          <w:marBottom w:val="0"/>
          <w:divBdr>
            <w:top w:val="none" w:sz="0" w:space="0" w:color="auto"/>
            <w:left w:val="none" w:sz="0" w:space="0" w:color="auto"/>
            <w:bottom w:val="none" w:sz="0" w:space="0" w:color="auto"/>
            <w:right w:val="none" w:sz="0" w:space="0" w:color="auto"/>
          </w:divBdr>
          <w:divsChild>
            <w:div w:id="1492865949">
              <w:marLeft w:val="0"/>
              <w:marRight w:val="0"/>
              <w:marTop w:val="0"/>
              <w:marBottom w:val="0"/>
              <w:divBdr>
                <w:top w:val="none" w:sz="0" w:space="0" w:color="auto"/>
                <w:left w:val="none" w:sz="0" w:space="0" w:color="auto"/>
                <w:bottom w:val="none" w:sz="0" w:space="0" w:color="auto"/>
                <w:right w:val="none" w:sz="0" w:space="0" w:color="auto"/>
              </w:divBdr>
              <w:divsChild>
                <w:div w:id="114597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847651">
      <w:bodyDiv w:val="1"/>
      <w:marLeft w:val="0"/>
      <w:marRight w:val="0"/>
      <w:marTop w:val="0"/>
      <w:marBottom w:val="0"/>
      <w:divBdr>
        <w:top w:val="none" w:sz="0" w:space="0" w:color="auto"/>
        <w:left w:val="none" w:sz="0" w:space="0" w:color="auto"/>
        <w:bottom w:val="none" w:sz="0" w:space="0" w:color="auto"/>
        <w:right w:val="none" w:sz="0" w:space="0" w:color="auto"/>
      </w:divBdr>
      <w:divsChild>
        <w:div w:id="1422680830">
          <w:marLeft w:val="0"/>
          <w:marRight w:val="0"/>
          <w:marTop w:val="0"/>
          <w:marBottom w:val="0"/>
          <w:divBdr>
            <w:top w:val="none" w:sz="0" w:space="0" w:color="auto"/>
            <w:left w:val="none" w:sz="0" w:space="0" w:color="auto"/>
            <w:bottom w:val="none" w:sz="0" w:space="0" w:color="auto"/>
            <w:right w:val="none" w:sz="0" w:space="0" w:color="auto"/>
          </w:divBdr>
          <w:divsChild>
            <w:div w:id="9569012">
              <w:marLeft w:val="0"/>
              <w:marRight w:val="0"/>
              <w:marTop w:val="0"/>
              <w:marBottom w:val="0"/>
              <w:divBdr>
                <w:top w:val="none" w:sz="0" w:space="0" w:color="auto"/>
                <w:left w:val="none" w:sz="0" w:space="0" w:color="auto"/>
                <w:bottom w:val="none" w:sz="0" w:space="0" w:color="auto"/>
                <w:right w:val="none" w:sz="0" w:space="0" w:color="auto"/>
              </w:divBdr>
              <w:divsChild>
                <w:div w:id="21318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0920">
      <w:bodyDiv w:val="1"/>
      <w:marLeft w:val="0"/>
      <w:marRight w:val="0"/>
      <w:marTop w:val="0"/>
      <w:marBottom w:val="0"/>
      <w:divBdr>
        <w:top w:val="none" w:sz="0" w:space="0" w:color="auto"/>
        <w:left w:val="none" w:sz="0" w:space="0" w:color="auto"/>
        <w:bottom w:val="none" w:sz="0" w:space="0" w:color="auto"/>
        <w:right w:val="none" w:sz="0" w:space="0" w:color="auto"/>
      </w:divBdr>
      <w:divsChild>
        <w:div w:id="1438331406">
          <w:marLeft w:val="0"/>
          <w:marRight w:val="0"/>
          <w:marTop w:val="0"/>
          <w:marBottom w:val="0"/>
          <w:divBdr>
            <w:top w:val="none" w:sz="0" w:space="0" w:color="auto"/>
            <w:left w:val="none" w:sz="0" w:space="0" w:color="auto"/>
            <w:bottom w:val="none" w:sz="0" w:space="0" w:color="auto"/>
            <w:right w:val="none" w:sz="0" w:space="0" w:color="auto"/>
          </w:divBdr>
          <w:divsChild>
            <w:div w:id="1554929265">
              <w:marLeft w:val="0"/>
              <w:marRight w:val="0"/>
              <w:marTop w:val="0"/>
              <w:marBottom w:val="0"/>
              <w:divBdr>
                <w:top w:val="none" w:sz="0" w:space="0" w:color="auto"/>
                <w:left w:val="none" w:sz="0" w:space="0" w:color="auto"/>
                <w:bottom w:val="none" w:sz="0" w:space="0" w:color="auto"/>
                <w:right w:val="none" w:sz="0" w:space="0" w:color="auto"/>
              </w:divBdr>
              <w:divsChild>
                <w:div w:id="4683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2615">
      <w:bodyDiv w:val="1"/>
      <w:marLeft w:val="0"/>
      <w:marRight w:val="0"/>
      <w:marTop w:val="0"/>
      <w:marBottom w:val="0"/>
      <w:divBdr>
        <w:top w:val="none" w:sz="0" w:space="0" w:color="auto"/>
        <w:left w:val="none" w:sz="0" w:space="0" w:color="auto"/>
        <w:bottom w:val="none" w:sz="0" w:space="0" w:color="auto"/>
        <w:right w:val="none" w:sz="0" w:space="0" w:color="auto"/>
      </w:divBdr>
      <w:divsChild>
        <w:div w:id="2101564461">
          <w:marLeft w:val="0"/>
          <w:marRight w:val="0"/>
          <w:marTop w:val="0"/>
          <w:marBottom w:val="0"/>
          <w:divBdr>
            <w:top w:val="none" w:sz="0" w:space="0" w:color="auto"/>
            <w:left w:val="none" w:sz="0" w:space="0" w:color="auto"/>
            <w:bottom w:val="none" w:sz="0" w:space="0" w:color="auto"/>
            <w:right w:val="none" w:sz="0" w:space="0" w:color="auto"/>
          </w:divBdr>
          <w:divsChild>
            <w:div w:id="1900968732">
              <w:marLeft w:val="0"/>
              <w:marRight w:val="0"/>
              <w:marTop w:val="0"/>
              <w:marBottom w:val="0"/>
              <w:divBdr>
                <w:top w:val="none" w:sz="0" w:space="0" w:color="auto"/>
                <w:left w:val="none" w:sz="0" w:space="0" w:color="auto"/>
                <w:bottom w:val="none" w:sz="0" w:space="0" w:color="auto"/>
                <w:right w:val="none" w:sz="0" w:space="0" w:color="auto"/>
              </w:divBdr>
              <w:divsChild>
                <w:div w:id="189250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92508">
      <w:bodyDiv w:val="1"/>
      <w:marLeft w:val="0"/>
      <w:marRight w:val="0"/>
      <w:marTop w:val="0"/>
      <w:marBottom w:val="0"/>
      <w:divBdr>
        <w:top w:val="none" w:sz="0" w:space="0" w:color="auto"/>
        <w:left w:val="none" w:sz="0" w:space="0" w:color="auto"/>
        <w:bottom w:val="none" w:sz="0" w:space="0" w:color="auto"/>
        <w:right w:val="none" w:sz="0" w:space="0" w:color="auto"/>
      </w:divBdr>
      <w:divsChild>
        <w:div w:id="1364794405">
          <w:marLeft w:val="0"/>
          <w:marRight w:val="0"/>
          <w:marTop w:val="0"/>
          <w:marBottom w:val="0"/>
          <w:divBdr>
            <w:top w:val="none" w:sz="0" w:space="0" w:color="auto"/>
            <w:left w:val="none" w:sz="0" w:space="0" w:color="auto"/>
            <w:bottom w:val="none" w:sz="0" w:space="0" w:color="auto"/>
            <w:right w:val="none" w:sz="0" w:space="0" w:color="auto"/>
          </w:divBdr>
          <w:divsChild>
            <w:div w:id="1938638498">
              <w:marLeft w:val="0"/>
              <w:marRight w:val="0"/>
              <w:marTop w:val="0"/>
              <w:marBottom w:val="0"/>
              <w:divBdr>
                <w:top w:val="none" w:sz="0" w:space="0" w:color="auto"/>
                <w:left w:val="none" w:sz="0" w:space="0" w:color="auto"/>
                <w:bottom w:val="none" w:sz="0" w:space="0" w:color="auto"/>
                <w:right w:val="none" w:sz="0" w:space="0" w:color="auto"/>
              </w:divBdr>
              <w:divsChild>
                <w:div w:id="1770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8176">
      <w:bodyDiv w:val="1"/>
      <w:marLeft w:val="0"/>
      <w:marRight w:val="0"/>
      <w:marTop w:val="0"/>
      <w:marBottom w:val="0"/>
      <w:divBdr>
        <w:top w:val="none" w:sz="0" w:space="0" w:color="auto"/>
        <w:left w:val="none" w:sz="0" w:space="0" w:color="auto"/>
        <w:bottom w:val="none" w:sz="0" w:space="0" w:color="auto"/>
        <w:right w:val="none" w:sz="0" w:space="0" w:color="auto"/>
      </w:divBdr>
      <w:divsChild>
        <w:div w:id="1470366319">
          <w:marLeft w:val="0"/>
          <w:marRight w:val="0"/>
          <w:marTop w:val="0"/>
          <w:marBottom w:val="0"/>
          <w:divBdr>
            <w:top w:val="none" w:sz="0" w:space="0" w:color="auto"/>
            <w:left w:val="none" w:sz="0" w:space="0" w:color="auto"/>
            <w:bottom w:val="none" w:sz="0" w:space="0" w:color="auto"/>
            <w:right w:val="none" w:sz="0" w:space="0" w:color="auto"/>
          </w:divBdr>
          <w:divsChild>
            <w:div w:id="2006125398">
              <w:marLeft w:val="0"/>
              <w:marRight w:val="0"/>
              <w:marTop w:val="0"/>
              <w:marBottom w:val="0"/>
              <w:divBdr>
                <w:top w:val="none" w:sz="0" w:space="0" w:color="auto"/>
                <w:left w:val="none" w:sz="0" w:space="0" w:color="auto"/>
                <w:bottom w:val="none" w:sz="0" w:space="0" w:color="auto"/>
                <w:right w:val="none" w:sz="0" w:space="0" w:color="auto"/>
              </w:divBdr>
              <w:divsChild>
                <w:div w:id="1429813415">
                  <w:marLeft w:val="0"/>
                  <w:marRight w:val="0"/>
                  <w:marTop w:val="0"/>
                  <w:marBottom w:val="0"/>
                  <w:divBdr>
                    <w:top w:val="none" w:sz="0" w:space="0" w:color="auto"/>
                    <w:left w:val="none" w:sz="0" w:space="0" w:color="auto"/>
                    <w:bottom w:val="none" w:sz="0" w:space="0" w:color="auto"/>
                    <w:right w:val="none" w:sz="0" w:space="0" w:color="auto"/>
                  </w:divBdr>
                </w:div>
              </w:divsChild>
            </w:div>
            <w:div w:id="1152523744">
              <w:marLeft w:val="0"/>
              <w:marRight w:val="0"/>
              <w:marTop w:val="0"/>
              <w:marBottom w:val="0"/>
              <w:divBdr>
                <w:top w:val="none" w:sz="0" w:space="0" w:color="auto"/>
                <w:left w:val="none" w:sz="0" w:space="0" w:color="auto"/>
                <w:bottom w:val="none" w:sz="0" w:space="0" w:color="auto"/>
                <w:right w:val="none" w:sz="0" w:space="0" w:color="auto"/>
              </w:divBdr>
              <w:divsChild>
                <w:div w:id="20183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51019">
      <w:bodyDiv w:val="1"/>
      <w:marLeft w:val="0"/>
      <w:marRight w:val="0"/>
      <w:marTop w:val="0"/>
      <w:marBottom w:val="0"/>
      <w:divBdr>
        <w:top w:val="none" w:sz="0" w:space="0" w:color="auto"/>
        <w:left w:val="none" w:sz="0" w:space="0" w:color="auto"/>
        <w:bottom w:val="none" w:sz="0" w:space="0" w:color="auto"/>
        <w:right w:val="none" w:sz="0" w:space="0" w:color="auto"/>
      </w:divBdr>
      <w:divsChild>
        <w:div w:id="1210652189">
          <w:marLeft w:val="0"/>
          <w:marRight w:val="0"/>
          <w:marTop w:val="0"/>
          <w:marBottom w:val="0"/>
          <w:divBdr>
            <w:top w:val="none" w:sz="0" w:space="0" w:color="auto"/>
            <w:left w:val="none" w:sz="0" w:space="0" w:color="auto"/>
            <w:bottom w:val="none" w:sz="0" w:space="0" w:color="auto"/>
            <w:right w:val="none" w:sz="0" w:space="0" w:color="auto"/>
          </w:divBdr>
          <w:divsChild>
            <w:div w:id="186872165">
              <w:marLeft w:val="0"/>
              <w:marRight w:val="0"/>
              <w:marTop w:val="0"/>
              <w:marBottom w:val="0"/>
              <w:divBdr>
                <w:top w:val="none" w:sz="0" w:space="0" w:color="auto"/>
                <w:left w:val="none" w:sz="0" w:space="0" w:color="auto"/>
                <w:bottom w:val="none" w:sz="0" w:space="0" w:color="auto"/>
                <w:right w:val="none" w:sz="0" w:space="0" w:color="auto"/>
              </w:divBdr>
              <w:divsChild>
                <w:div w:id="2165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12255">
      <w:bodyDiv w:val="1"/>
      <w:marLeft w:val="0"/>
      <w:marRight w:val="0"/>
      <w:marTop w:val="0"/>
      <w:marBottom w:val="0"/>
      <w:divBdr>
        <w:top w:val="none" w:sz="0" w:space="0" w:color="auto"/>
        <w:left w:val="none" w:sz="0" w:space="0" w:color="auto"/>
        <w:bottom w:val="none" w:sz="0" w:space="0" w:color="auto"/>
        <w:right w:val="none" w:sz="0" w:space="0" w:color="auto"/>
      </w:divBdr>
      <w:divsChild>
        <w:div w:id="871068195">
          <w:marLeft w:val="0"/>
          <w:marRight w:val="0"/>
          <w:marTop w:val="0"/>
          <w:marBottom w:val="0"/>
          <w:divBdr>
            <w:top w:val="none" w:sz="0" w:space="0" w:color="auto"/>
            <w:left w:val="none" w:sz="0" w:space="0" w:color="auto"/>
            <w:bottom w:val="none" w:sz="0" w:space="0" w:color="auto"/>
            <w:right w:val="none" w:sz="0" w:space="0" w:color="auto"/>
          </w:divBdr>
          <w:divsChild>
            <w:div w:id="1557274290">
              <w:marLeft w:val="0"/>
              <w:marRight w:val="0"/>
              <w:marTop w:val="0"/>
              <w:marBottom w:val="0"/>
              <w:divBdr>
                <w:top w:val="none" w:sz="0" w:space="0" w:color="auto"/>
                <w:left w:val="none" w:sz="0" w:space="0" w:color="auto"/>
                <w:bottom w:val="none" w:sz="0" w:space="0" w:color="auto"/>
                <w:right w:val="none" w:sz="0" w:space="0" w:color="auto"/>
              </w:divBdr>
              <w:divsChild>
                <w:div w:id="2995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4097">
      <w:bodyDiv w:val="1"/>
      <w:marLeft w:val="0"/>
      <w:marRight w:val="0"/>
      <w:marTop w:val="0"/>
      <w:marBottom w:val="0"/>
      <w:divBdr>
        <w:top w:val="none" w:sz="0" w:space="0" w:color="auto"/>
        <w:left w:val="none" w:sz="0" w:space="0" w:color="auto"/>
        <w:bottom w:val="none" w:sz="0" w:space="0" w:color="auto"/>
        <w:right w:val="none" w:sz="0" w:space="0" w:color="auto"/>
      </w:divBdr>
      <w:divsChild>
        <w:div w:id="885987786">
          <w:marLeft w:val="0"/>
          <w:marRight w:val="0"/>
          <w:marTop w:val="0"/>
          <w:marBottom w:val="0"/>
          <w:divBdr>
            <w:top w:val="none" w:sz="0" w:space="0" w:color="auto"/>
            <w:left w:val="none" w:sz="0" w:space="0" w:color="auto"/>
            <w:bottom w:val="none" w:sz="0" w:space="0" w:color="auto"/>
            <w:right w:val="none" w:sz="0" w:space="0" w:color="auto"/>
          </w:divBdr>
          <w:divsChild>
            <w:div w:id="1786003502">
              <w:marLeft w:val="0"/>
              <w:marRight w:val="0"/>
              <w:marTop w:val="0"/>
              <w:marBottom w:val="0"/>
              <w:divBdr>
                <w:top w:val="none" w:sz="0" w:space="0" w:color="auto"/>
                <w:left w:val="none" w:sz="0" w:space="0" w:color="auto"/>
                <w:bottom w:val="none" w:sz="0" w:space="0" w:color="auto"/>
                <w:right w:val="none" w:sz="0" w:space="0" w:color="auto"/>
              </w:divBdr>
              <w:divsChild>
                <w:div w:id="9521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554997836">
      <w:bodyDiv w:val="1"/>
      <w:marLeft w:val="0"/>
      <w:marRight w:val="0"/>
      <w:marTop w:val="0"/>
      <w:marBottom w:val="0"/>
      <w:divBdr>
        <w:top w:val="none" w:sz="0" w:space="0" w:color="auto"/>
        <w:left w:val="none" w:sz="0" w:space="0" w:color="auto"/>
        <w:bottom w:val="none" w:sz="0" w:space="0" w:color="auto"/>
        <w:right w:val="none" w:sz="0" w:space="0" w:color="auto"/>
      </w:divBdr>
      <w:divsChild>
        <w:div w:id="431902044">
          <w:marLeft w:val="0"/>
          <w:marRight w:val="0"/>
          <w:marTop w:val="0"/>
          <w:marBottom w:val="0"/>
          <w:divBdr>
            <w:top w:val="none" w:sz="0" w:space="0" w:color="auto"/>
            <w:left w:val="none" w:sz="0" w:space="0" w:color="auto"/>
            <w:bottom w:val="none" w:sz="0" w:space="0" w:color="auto"/>
            <w:right w:val="none" w:sz="0" w:space="0" w:color="auto"/>
          </w:divBdr>
          <w:divsChild>
            <w:div w:id="1757752841">
              <w:marLeft w:val="0"/>
              <w:marRight w:val="0"/>
              <w:marTop w:val="0"/>
              <w:marBottom w:val="0"/>
              <w:divBdr>
                <w:top w:val="none" w:sz="0" w:space="0" w:color="auto"/>
                <w:left w:val="none" w:sz="0" w:space="0" w:color="auto"/>
                <w:bottom w:val="none" w:sz="0" w:space="0" w:color="auto"/>
                <w:right w:val="none" w:sz="0" w:space="0" w:color="auto"/>
              </w:divBdr>
              <w:divsChild>
                <w:div w:id="7062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48425">
      <w:bodyDiv w:val="1"/>
      <w:marLeft w:val="0"/>
      <w:marRight w:val="0"/>
      <w:marTop w:val="0"/>
      <w:marBottom w:val="0"/>
      <w:divBdr>
        <w:top w:val="none" w:sz="0" w:space="0" w:color="auto"/>
        <w:left w:val="none" w:sz="0" w:space="0" w:color="auto"/>
        <w:bottom w:val="none" w:sz="0" w:space="0" w:color="auto"/>
        <w:right w:val="none" w:sz="0" w:space="0" w:color="auto"/>
      </w:divBdr>
      <w:divsChild>
        <w:div w:id="831872839">
          <w:marLeft w:val="0"/>
          <w:marRight w:val="0"/>
          <w:marTop w:val="0"/>
          <w:marBottom w:val="0"/>
          <w:divBdr>
            <w:top w:val="none" w:sz="0" w:space="0" w:color="auto"/>
            <w:left w:val="none" w:sz="0" w:space="0" w:color="auto"/>
            <w:bottom w:val="none" w:sz="0" w:space="0" w:color="auto"/>
            <w:right w:val="none" w:sz="0" w:space="0" w:color="auto"/>
          </w:divBdr>
          <w:divsChild>
            <w:div w:id="1002465612">
              <w:marLeft w:val="0"/>
              <w:marRight w:val="0"/>
              <w:marTop w:val="0"/>
              <w:marBottom w:val="0"/>
              <w:divBdr>
                <w:top w:val="none" w:sz="0" w:space="0" w:color="auto"/>
                <w:left w:val="none" w:sz="0" w:space="0" w:color="auto"/>
                <w:bottom w:val="none" w:sz="0" w:space="0" w:color="auto"/>
                <w:right w:val="none" w:sz="0" w:space="0" w:color="auto"/>
              </w:divBdr>
              <w:divsChild>
                <w:div w:id="103222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99596">
      <w:bodyDiv w:val="1"/>
      <w:marLeft w:val="0"/>
      <w:marRight w:val="0"/>
      <w:marTop w:val="0"/>
      <w:marBottom w:val="0"/>
      <w:divBdr>
        <w:top w:val="none" w:sz="0" w:space="0" w:color="auto"/>
        <w:left w:val="none" w:sz="0" w:space="0" w:color="auto"/>
        <w:bottom w:val="none" w:sz="0" w:space="0" w:color="auto"/>
        <w:right w:val="none" w:sz="0" w:space="0" w:color="auto"/>
      </w:divBdr>
      <w:divsChild>
        <w:div w:id="519666686">
          <w:marLeft w:val="0"/>
          <w:marRight w:val="0"/>
          <w:marTop w:val="0"/>
          <w:marBottom w:val="0"/>
          <w:divBdr>
            <w:top w:val="none" w:sz="0" w:space="0" w:color="auto"/>
            <w:left w:val="none" w:sz="0" w:space="0" w:color="auto"/>
            <w:bottom w:val="none" w:sz="0" w:space="0" w:color="auto"/>
            <w:right w:val="none" w:sz="0" w:space="0" w:color="auto"/>
          </w:divBdr>
          <w:divsChild>
            <w:div w:id="786193165">
              <w:marLeft w:val="0"/>
              <w:marRight w:val="0"/>
              <w:marTop w:val="0"/>
              <w:marBottom w:val="0"/>
              <w:divBdr>
                <w:top w:val="none" w:sz="0" w:space="0" w:color="auto"/>
                <w:left w:val="none" w:sz="0" w:space="0" w:color="auto"/>
                <w:bottom w:val="none" w:sz="0" w:space="0" w:color="auto"/>
                <w:right w:val="none" w:sz="0" w:space="0" w:color="auto"/>
              </w:divBdr>
              <w:divsChild>
                <w:div w:id="114905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19529">
      <w:bodyDiv w:val="1"/>
      <w:marLeft w:val="0"/>
      <w:marRight w:val="0"/>
      <w:marTop w:val="0"/>
      <w:marBottom w:val="0"/>
      <w:divBdr>
        <w:top w:val="none" w:sz="0" w:space="0" w:color="auto"/>
        <w:left w:val="none" w:sz="0" w:space="0" w:color="auto"/>
        <w:bottom w:val="none" w:sz="0" w:space="0" w:color="auto"/>
        <w:right w:val="none" w:sz="0" w:space="0" w:color="auto"/>
      </w:divBdr>
      <w:divsChild>
        <w:div w:id="1711222459">
          <w:marLeft w:val="0"/>
          <w:marRight w:val="0"/>
          <w:marTop w:val="0"/>
          <w:marBottom w:val="0"/>
          <w:divBdr>
            <w:top w:val="none" w:sz="0" w:space="0" w:color="auto"/>
            <w:left w:val="none" w:sz="0" w:space="0" w:color="auto"/>
            <w:bottom w:val="none" w:sz="0" w:space="0" w:color="auto"/>
            <w:right w:val="none" w:sz="0" w:space="0" w:color="auto"/>
          </w:divBdr>
          <w:divsChild>
            <w:div w:id="1922564235">
              <w:marLeft w:val="0"/>
              <w:marRight w:val="0"/>
              <w:marTop w:val="0"/>
              <w:marBottom w:val="0"/>
              <w:divBdr>
                <w:top w:val="none" w:sz="0" w:space="0" w:color="auto"/>
                <w:left w:val="none" w:sz="0" w:space="0" w:color="auto"/>
                <w:bottom w:val="none" w:sz="0" w:space="0" w:color="auto"/>
                <w:right w:val="none" w:sz="0" w:space="0" w:color="auto"/>
              </w:divBdr>
              <w:divsChild>
                <w:div w:id="12893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10618">
      <w:bodyDiv w:val="1"/>
      <w:marLeft w:val="0"/>
      <w:marRight w:val="0"/>
      <w:marTop w:val="0"/>
      <w:marBottom w:val="0"/>
      <w:divBdr>
        <w:top w:val="none" w:sz="0" w:space="0" w:color="auto"/>
        <w:left w:val="none" w:sz="0" w:space="0" w:color="auto"/>
        <w:bottom w:val="none" w:sz="0" w:space="0" w:color="auto"/>
        <w:right w:val="none" w:sz="0" w:space="0" w:color="auto"/>
      </w:divBdr>
      <w:divsChild>
        <w:div w:id="676542380">
          <w:marLeft w:val="0"/>
          <w:marRight w:val="0"/>
          <w:marTop w:val="0"/>
          <w:marBottom w:val="0"/>
          <w:divBdr>
            <w:top w:val="none" w:sz="0" w:space="0" w:color="auto"/>
            <w:left w:val="none" w:sz="0" w:space="0" w:color="auto"/>
            <w:bottom w:val="none" w:sz="0" w:space="0" w:color="auto"/>
            <w:right w:val="none" w:sz="0" w:space="0" w:color="auto"/>
          </w:divBdr>
          <w:divsChild>
            <w:div w:id="914390826">
              <w:marLeft w:val="0"/>
              <w:marRight w:val="0"/>
              <w:marTop w:val="0"/>
              <w:marBottom w:val="0"/>
              <w:divBdr>
                <w:top w:val="none" w:sz="0" w:space="0" w:color="auto"/>
                <w:left w:val="none" w:sz="0" w:space="0" w:color="auto"/>
                <w:bottom w:val="none" w:sz="0" w:space="0" w:color="auto"/>
                <w:right w:val="none" w:sz="0" w:space="0" w:color="auto"/>
              </w:divBdr>
              <w:divsChild>
                <w:div w:id="11981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36601">
      <w:bodyDiv w:val="1"/>
      <w:marLeft w:val="0"/>
      <w:marRight w:val="0"/>
      <w:marTop w:val="0"/>
      <w:marBottom w:val="0"/>
      <w:divBdr>
        <w:top w:val="none" w:sz="0" w:space="0" w:color="auto"/>
        <w:left w:val="none" w:sz="0" w:space="0" w:color="auto"/>
        <w:bottom w:val="none" w:sz="0" w:space="0" w:color="auto"/>
        <w:right w:val="none" w:sz="0" w:space="0" w:color="auto"/>
      </w:divBdr>
      <w:divsChild>
        <w:div w:id="1881822960">
          <w:marLeft w:val="0"/>
          <w:marRight w:val="0"/>
          <w:marTop w:val="0"/>
          <w:marBottom w:val="0"/>
          <w:divBdr>
            <w:top w:val="none" w:sz="0" w:space="0" w:color="auto"/>
            <w:left w:val="none" w:sz="0" w:space="0" w:color="auto"/>
            <w:bottom w:val="none" w:sz="0" w:space="0" w:color="auto"/>
            <w:right w:val="none" w:sz="0" w:space="0" w:color="auto"/>
          </w:divBdr>
          <w:divsChild>
            <w:div w:id="188421551">
              <w:marLeft w:val="0"/>
              <w:marRight w:val="0"/>
              <w:marTop w:val="0"/>
              <w:marBottom w:val="0"/>
              <w:divBdr>
                <w:top w:val="none" w:sz="0" w:space="0" w:color="auto"/>
                <w:left w:val="none" w:sz="0" w:space="0" w:color="auto"/>
                <w:bottom w:val="none" w:sz="0" w:space="0" w:color="auto"/>
                <w:right w:val="none" w:sz="0" w:space="0" w:color="auto"/>
              </w:divBdr>
              <w:divsChild>
                <w:div w:id="2918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49006">
      <w:bodyDiv w:val="1"/>
      <w:marLeft w:val="0"/>
      <w:marRight w:val="0"/>
      <w:marTop w:val="0"/>
      <w:marBottom w:val="0"/>
      <w:divBdr>
        <w:top w:val="none" w:sz="0" w:space="0" w:color="auto"/>
        <w:left w:val="none" w:sz="0" w:space="0" w:color="auto"/>
        <w:bottom w:val="none" w:sz="0" w:space="0" w:color="auto"/>
        <w:right w:val="none" w:sz="0" w:space="0" w:color="auto"/>
      </w:divBdr>
      <w:divsChild>
        <w:div w:id="867255753">
          <w:marLeft w:val="0"/>
          <w:marRight w:val="0"/>
          <w:marTop w:val="0"/>
          <w:marBottom w:val="0"/>
          <w:divBdr>
            <w:top w:val="none" w:sz="0" w:space="0" w:color="auto"/>
            <w:left w:val="none" w:sz="0" w:space="0" w:color="auto"/>
            <w:bottom w:val="none" w:sz="0" w:space="0" w:color="auto"/>
            <w:right w:val="none" w:sz="0" w:space="0" w:color="auto"/>
          </w:divBdr>
          <w:divsChild>
            <w:div w:id="1008875235">
              <w:marLeft w:val="0"/>
              <w:marRight w:val="0"/>
              <w:marTop w:val="0"/>
              <w:marBottom w:val="0"/>
              <w:divBdr>
                <w:top w:val="none" w:sz="0" w:space="0" w:color="auto"/>
                <w:left w:val="none" w:sz="0" w:space="0" w:color="auto"/>
                <w:bottom w:val="none" w:sz="0" w:space="0" w:color="auto"/>
                <w:right w:val="none" w:sz="0" w:space="0" w:color="auto"/>
              </w:divBdr>
              <w:divsChild>
                <w:div w:id="9214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20602">
      <w:bodyDiv w:val="1"/>
      <w:marLeft w:val="0"/>
      <w:marRight w:val="0"/>
      <w:marTop w:val="0"/>
      <w:marBottom w:val="0"/>
      <w:divBdr>
        <w:top w:val="none" w:sz="0" w:space="0" w:color="auto"/>
        <w:left w:val="none" w:sz="0" w:space="0" w:color="auto"/>
        <w:bottom w:val="none" w:sz="0" w:space="0" w:color="auto"/>
        <w:right w:val="none" w:sz="0" w:space="0" w:color="auto"/>
      </w:divBdr>
      <w:divsChild>
        <w:div w:id="1217087706">
          <w:marLeft w:val="0"/>
          <w:marRight w:val="0"/>
          <w:marTop w:val="0"/>
          <w:marBottom w:val="0"/>
          <w:divBdr>
            <w:top w:val="none" w:sz="0" w:space="0" w:color="auto"/>
            <w:left w:val="none" w:sz="0" w:space="0" w:color="auto"/>
            <w:bottom w:val="none" w:sz="0" w:space="0" w:color="auto"/>
            <w:right w:val="none" w:sz="0" w:space="0" w:color="auto"/>
          </w:divBdr>
          <w:divsChild>
            <w:div w:id="195822567">
              <w:marLeft w:val="0"/>
              <w:marRight w:val="0"/>
              <w:marTop w:val="0"/>
              <w:marBottom w:val="0"/>
              <w:divBdr>
                <w:top w:val="none" w:sz="0" w:space="0" w:color="auto"/>
                <w:left w:val="none" w:sz="0" w:space="0" w:color="auto"/>
                <w:bottom w:val="none" w:sz="0" w:space="0" w:color="auto"/>
                <w:right w:val="none" w:sz="0" w:space="0" w:color="auto"/>
              </w:divBdr>
              <w:divsChild>
                <w:div w:id="10481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26934">
      <w:bodyDiv w:val="1"/>
      <w:marLeft w:val="0"/>
      <w:marRight w:val="0"/>
      <w:marTop w:val="0"/>
      <w:marBottom w:val="0"/>
      <w:divBdr>
        <w:top w:val="none" w:sz="0" w:space="0" w:color="auto"/>
        <w:left w:val="none" w:sz="0" w:space="0" w:color="auto"/>
        <w:bottom w:val="none" w:sz="0" w:space="0" w:color="auto"/>
        <w:right w:val="none" w:sz="0" w:space="0" w:color="auto"/>
      </w:divBdr>
      <w:divsChild>
        <w:div w:id="1923678744">
          <w:marLeft w:val="0"/>
          <w:marRight w:val="0"/>
          <w:marTop w:val="0"/>
          <w:marBottom w:val="0"/>
          <w:divBdr>
            <w:top w:val="none" w:sz="0" w:space="0" w:color="auto"/>
            <w:left w:val="none" w:sz="0" w:space="0" w:color="auto"/>
            <w:bottom w:val="none" w:sz="0" w:space="0" w:color="auto"/>
            <w:right w:val="none" w:sz="0" w:space="0" w:color="auto"/>
          </w:divBdr>
          <w:divsChild>
            <w:div w:id="403453018">
              <w:marLeft w:val="0"/>
              <w:marRight w:val="0"/>
              <w:marTop w:val="0"/>
              <w:marBottom w:val="0"/>
              <w:divBdr>
                <w:top w:val="none" w:sz="0" w:space="0" w:color="auto"/>
                <w:left w:val="none" w:sz="0" w:space="0" w:color="auto"/>
                <w:bottom w:val="none" w:sz="0" w:space="0" w:color="auto"/>
                <w:right w:val="none" w:sz="0" w:space="0" w:color="auto"/>
              </w:divBdr>
              <w:divsChild>
                <w:div w:id="10936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7839">
      <w:bodyDiv w:val="1"/>
      <w:marLeft w:val="0"/>
      <w:marRight w:val="0"/>
      <w:marTop w:val="0"/>
      <w:marBottom w:val="0"/>
      <w:divBdr>
        <w:top w:val="none" w:sz="0" w:space="0" w:color="auto"/>
        <w:left w:val="none" w:sz="0" w:space="0" w:color="auto"/>
        <w:bottom w:val="none" w:sz="0" w:space="0" w:color="auto"/>
        <w:right w:val="none" w:sz="0" w:space="0" w:color="auto"/>
      </w:divBdr>
      <w:divsChild>
        <w:div w:id="559026460">
          <w:marLeft w:val="0"/>
          <w:marRight w:val="0"/>
          <w:marTop w:val="0"/>
          <w:marBottom w:val="0"/>
          <w:divBdr>
            <w:top w:val="none" w:sz="0" w:space="0" w:color="auto"/>
            <w:left w:val="none" w:sz="0" w:space="0" w:color="auto"/>
            <w:bottom w:val="none" w:sz="0" w:space="0" w:color="auto"/>
            <w:right w:val="none" w:sz="0" w:space="0" w:color="auto"/>
          </w:divBdr>
          <w:divsChild>
            <w:div w:id="1946375915">
              <w:marLeft w:val="0"/>
              <w:marRight w:val="0"/>
              <w:marTop w:val="0"/>
              <w:marBottom w:val="0"/>
              <w:divBdr>
                <w:top w:val="none" w:sz="0" w:space="0" w:color="auto"/>
                <w:left w:val="none" w:sz="0" w:space="0" w:color="auto"/>
                <w:bottom w:val="none" w:sz="0" w:space="0" w:color="auto"/>
                <w:right w:val="none" w:sz="0" w:space="0" w:color="auto"/>
              </w:divBdr>
              <w:divsChild>
                <w:div w:id="12822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628508631">
      <w:bodyDiv w:val="1"/>
      <w:marLeft w:val="0"/>
      <w:marRight w:val="0"/>
      <w:marTop w:val="0"/>
      <w:marBottom w:val="0"/>
      <w:divBdr>
        <w:top w:val="none" w:sz="0" w:space="0" w:color="auto"/>
        <w:left w:val="none" w:sz="0" w:space="0" w:color="auto"/>
        <w:bottom w:val="none" w:sz="0" w:space="0" w:color="auto"/>
        <w:right w:val="none" w:sz="0" w:space="0" w:color="auto"/>
      </w:divBdr>
      <w:divsChild>
        <w:div w:id="190459810">
          <w:marLeft w:val="0"/>
          <w:marRight w:val="0"/>
          <w:marTop w:val="0"/>
          <w:marBottom w:val="0"/>
          <w:divBdr>
            <w:top w:val="none" w:sz="0" w:space="0" w:color="auto"/>
            <w:left w:val="none" w:sz="0" w:space="0" w:color="auto"/>
            <w:bottom w:val="none" w:sz="0" w:space="0" w:color="auto"/>
            <w:right w:val="none" w:sz="0" w:space="0" w:color="auto"/>
          </w:divBdr>
          <w:divsChild>
            <w:div w:id="1977449274">
              <w:marLeft w:val="0"/>
              <w:marRight w:val="0"/>
              <w:marTop w:val="0"/>
              <w:marBottom w:val="0"/>
              <w:divBdr>
                <w:top w:val="none" w:sz="0" w:space="0" w:color="auto"/>
                <w:left w:val="none" w:sz="0" w:space="0" w:color="auto"/>
                <w:bottom w:val="none" w:sz="0" w:space="0" w:color="auto"/>
                <w:right w:val="none" w:sz="0" w:space="0" w:color="auto"/>
              </w:divBdr>
              <w:divsChild>
                <w:div w:id="6526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17791">
      <w:bodyDiv w:val="1"/>
      <w:marLeft w:val="0"/>
      <w:marRight w:val="0"/>
      <w:marTop w:val="0"/>
      <w:marBottom w:val="0"/>
      <w:divBdr>
        <w:top w:val="none" w:sz="0" w:space="0" w:color="auto"/>
        <w:left w:val="none" w:sz="0" w:space="0" w:color="auto"/>
        <w:bottom w:val="none" w:sz="0" w:space="0" w:color="auto"/>
        <w:right w:val="none" w:sz="0" w:space="0" w:color="auto"/>
      </w:divBdr>
      <w:divsChild>
        <w:div w:id="1756896344">
          <w:marLeft w:val="0"/>
          <w:marRight w:val="0"/>
          <w:marTop w:val="0"/>
          <w:marBottom w:val="0"/>
          <w:divBdr>
            <w:top w:val="none" w:sz="0" w:space="0" w:color="auto"/>
            <w:left w:val="none" w:sz="0" w:space="0" w:color="auto"/>
            <w:bottom w:val="none" w:sz="0" w:space="0" w:color="auto"/>
            <w:right w:val="none" w:sz="0" w:space="0" w:color="auto"/>
          </w:divBdr>
          <w:divsChild>
            <w:div w:id="1045789771">
              <w:marLeft w:val="0"/>
              <w:marRight w:val="0"/>
              <w:marTop w:val="0"/>
              <w:marBottom w:val="0"/>
              <w:divBdr>
                <w:top w:val="none" w:sz="0" w:space="0" w:color="auto"/>
                <w:left w:val="none" w:sz="0" w:space="0" w:color="auto"/>
                <w:bottom w:val="none" w:sz="0" w:space="0" w:color="auto"/>
                <w:right w:val="none" w:sz="0" w:space="0" w:color="auto"/>
              </w:divBdr>
              <w:divsChild>
                <w:div w:id="11578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88515">
      <w:bodyDiv w:val="1"/>
      <w:marLeft w:val="0"/>
      <w:marRight w:val="0"/>
      <w:marTop w:val="0"/>
      <w:marBottom w:val="0"/>
      <w:divBdr>
        <w:top w:val="none" w:sz="0" w:space="0" w:color="auto"/>
        <w:left w:val="none" w:sz="0" w:space="0" w:color="auto"/>
        <w:bottom w:val="none" w:sz="0" w:space="0" w:color="auto"/>
        <w:right w:val="none" w:sz="0" w:space="0" w:color="auto"/>
      </w:divBdr>
      <w:divsChild>
        <w:div w:id="1926644069">
          <w:marLeft w:val="0"/>
          <w:marRight w:val="0"/>
          <w:marTop w:val="0"/>
          <w:marBottom w:val="0"/>
          <w:divBdr>
            <w:top w:val="none" w:sz="0" w:space="0" w:color="auto"/>
            <w:left w:val="none" w:sz="0" w:space="0" w:color="auto"/>
            <w:bottom w:val="none" w:sz="0" w:space="0" w:color="auto"/>
            <w:right w:val="none" w:sz="0" w:space="0" w:color="auto"/>
          </w:divBdr>
          <w:divsChild>
            <w:div w:id="1736590447">
              <w:marLeft w:val="0"/>
              <w:marRight w:val="0"/>
              <w:marTop w:val="0"/>
              <w:marBottom w:val="0"/>
              <w:divBdr>
                <w:top w:val="none" w:sz="0" w:space="0" w:color="auto"/>
                <w:left w:val="none" w:sz="0" w:space="0" w:color="auto"/>
                <w:bottom w:val="none" w:sz="0" w:space="0" w:color="auto"/>
                <w:right w:val="none" w:sz="0" w:space="0" w:color="auto"/>
              </w:divBdr>
              <w:divsChild>
                <w:div w:id="777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0869">
      <w:bodyDiv w:val="1"/>
      <w:marLeft w:val="0"/>
      <w:marRight w:val="0"/>
      <w:marTop w:val="0"/>
      <w:marBottom w:val="0"/>
      <w:divBdr>
        <w:top w:val="none" w:sz="0" w:space="0" w:color="auto"/>
        <w:left w:val="none" w:sz="0" w:space="0" w:color="auto"/>
        <w:bottom w:val="none" w:sz="0" w:space="0" w:color="auto"/>
        <w:right w:val="none" w:sz="0" w:space="0" w:color="auto"/>
      </w:divBdr>
      <w:divsChild>
        <w:div w:id="320742468">
          <w:marLeft w:val="0"/>
          <w:marRight w:val="0"/>
          <w:marTop w:val="0"/>
          <w:marBottom w:val="0"/>
          <w:divBdr>
            <w:top w:val="none" w:sz="0" w:space="0" w:color="auto"/>
            <w:left w:val="none" w:sz="0" w:space="0" w:color="auto"/>
            <w:bottom w:val="none" w:sz="0" w:space="0" w:color="auto"/>
            <w:right w:val="none" w:sz="0" w:space="0" w:color="auto"/>
          </w:divBdr>
          <w:divsChild>
            <w:div w:id="2107991281">
              <w:marLeft w:val="0"/>
              <w:marRight w:val="0"/>
              <w:marTop w:val="0"/>
              <w:marBottom w:val="0"/>
              <w:divBdr>
                <w:top w:val="none" w:sz="0" w:space="0" w:color="auto"/>
                <w:left w:val="none" w:sz="0" w:space="0" w:color="auto"/>
                <w:bottom w:val="none" w:sz="0" w:space="0" w:color="auto"/>
                <w:right w:val="none" w:sz="0" w:space="0" w:color="auto"/>
              </w:divBdr>
              <w:divsChild>
                <w:div w:id="182631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8107">
      <w:bodyDiv w:val="1"/>
      <w:marLeft w:val="0"/>
      <w:marRight w:val="0"/>
      <w:marTop w:val="0"/>
      <w:marBottom w:val="0"/>
      <w:divBdr>
        <w:top w:val="none" w:sz="0" w:space="0" w:color="auto"/>
        <w:left w:val="none" w:sz="0" w:space="0" w:color="auto"/>
        <w:bottom w:val="none" w:sz="0" w:space="0" w:color="auto"/>
        <w:right w:val="none" w:sz="0" w:space="0" w:color="auto"/>
      </w:divBdr>
      <w:divsChild>
        <w:div w:id="43843807">
          <w:marLeft w:val="0"/>
          <w:marRight w:val="0"/>
          <w:marTop w:val="0"/>
          <w:marBottom w:val="0"/>
          <w:divBdr>
            <w:top w:val="none" w:sz="0" w:space="0" w:color="auto"/>
            <w:left w:val="none" w:sz="0" w:space="0" w:color="auto"/>
            <w:bottom w:val="none" w:sz="0" w:space="0" w:color="auto"/>
            <w:right w:val="none" w:sz="0" w:space="0" w:color="auto"/>
          </w:divBdr>
          <w:divsChild>
            <w:div w:id="1853448022">
              <w:marLeft w:val="0"/>
              <w:marRight w:val="0"/>
              <w:marTop w:val="0"/>
              <w:marBottom w:val="0"/>
              <w:divBdr>
                <w:top w:val="none" w:sz="0" w:space="0" w:color="auto"/>
                <w:left w:val="none" w:sz="0" w:space="0" w:color="auto"/>
                <w:bottom w:val="none" w:sz="0" w:space="0" w:color="auto"/>
                <w:right w:val="none" w:sz="0" w:space="0" w:color="auto"/>
              </w:divBdr>
              <w:divsChild>
                <w:div w:id="156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5759">
      <w:bodyDiv w:val="1"/>
      <w:marLeft w:val="0"/>
      <w:marRight w:val="0"/>
      <w:marTop w:val="0"/>
      <w:marBottom w:val="0"/>
      <w:divBdr>
        <w:top w:val="none" w:sz="0" w:space="0" w:color="auto"/>
        <w:left w:val="none" w:sz="0" w:space="0" w:color="auto"/>
        <w:bottom w:val="none" w:sz="0" w:space="0" w:color="auto"/>
        <w:right w:val="none" w:sz="0" w:space="0" w:color="auto"/>
      </w:divBdr>
      <w:divsChild>
        <w:div w:id="1196769947">
          <w:marLeft w:val="0"/>
          <w:marRight w:val="0"/>
          <w:marTop w:val="0"/>
          <w:marBottom w:val="0"/>
          <w:divBdr>
            <w:top w:val="none" w:sz="0" w:space="0" w:color="auto"/>
            <w:left w:val="none" w:sz="0" w:space="0" w:color="auto"/>
            <w:bottom w:val="none" w:sz="0" w:space="0" w:color="auto"/>
            <w:right w:val="none" w:sz="0" w:space="0" w:color="auto"/>
          </w:divBdr>
          <w:divsChild>
            <w:div w:id="137192950">
              <w:marLeft w:val="0"/>
              <w:marRight w:val="0"/>
              <w:marTop w:val="0"/>
              <w:marBottom w:val="0"/>
              <w:divBdr>
                <w:top w:val="none" w:sz="0" w:space="0" w:color="auto"/>
                <w:left w:val="none" w:sz="0" w:space="0" w:color="auto"/>
                <w:bottom w:val="none" w:sz="0" w:space="0" w:color="auto"/>
                <w:right w:val="none" w:sz="0" w:space="0" w:color="auto"/>
              </w:divBdr>
              <w:divsChild>
                <w:div w:id="7363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46640">
      <w:bodyDiv w:val="1"/>
      <w:marLeft w:val="0"/>
      <w:marRight w:val="0"/>
      <w:marTop w:val="0"/>
      <w:marBottom w:val="0"/>
      <w:divBdr>
        <w:top w:val="none" w:sz="0" w:space="0" w:color="auto"/>
        <w:left w:val="none" w:sz="0" w:space="0" w:color="auto"/>
        <w:bottom w:val="none" w:sz="0" w:space="0" w:color="auto"/>
        <w:right w:val="none" w:sz="0" w:space="0" w:color="auto"/>
      </w:divBdr>
      <w:divsChild>
        <w:div w:id="20863909">
          <w:marLeft w:val="0"/>
          <w:marRight w:val="0"/>
          <w:marTop w:val="0"/>
          <w:marBottom w:val="0"/>
          <w:divBdr>
            <w:top w:val="none" w:sz="0" w:space="0" w:color="auto"/>
            <w:left w:val="none" w:sz="0" w:space="0" w:color="auto"/>
            <w:bottom w:val="none" w:sz="0" w:space="0" w:color="auto"/>
            <w:right w:val="none" w:sz="0" w:space="0" w:color="auto"/>
          </w:divBdr>
          <w:divsChild>
            <w:div w:id="1055541106">
              <w:marLeft w:val="0"/>
              <w:marRight w:val="0"/>
              <w:marTop w:val="0"/>
              <w:marBottom w:val="0"/>
              <w:divBdr>
                <w:top w:val="none" w:sz="0" w:space="0" w:color="auto"/>
                <w:left w:val="none" w:sz="0" w:space="0" w:color="auto"/>
                <w:bottom w:val="none" w:sz="0" w:space="0" w:color="auto"/>
                <w:right w:val="none" w:sz="0" w:space="0" w:color="auto"/>
              </w:divBdr>
              <w:divsChild>
                <w:div w:id="19391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5995">
      <w:bodyDiv w:val="1"/>
      <w:marLeft w:val="0"/>
      <w:marRight w:val="0"/>
      <w:marTop w:val="0"/>
      <w:marBottom w:val="0"/>
      <w:divBdr>
        <w:top w:val="none" w:sz="0" w:space="0" w:color="auto"/>
        <w:left w:val="none" w:sz="0" w:space="0" w:color="auto"/>
        <w:bottom w:val="none" w:sz="0" w:space="0" w:color="auto"/>
        <w:right w:val="none" w:sz="0" w:space="0" w:color="auto"/>
      </w:divBdr>
      <w:divsChild>
        <w:div w:id="365764486">
          <w:marLeft w:val="0"/>
          <w:marRight w:val="0"/>
          <w:marTop w:val="0"/>
          <w:marBottom w:val="0"/>
          <w:divBdr>
            <w:top w:val="none" w:sz="0" w:space="0" w:color="auto"/>
            <w:left w:val="none" w:sz="0" w:space="0" w:color="auto"/>
            <w:bottom w:val="none" w:sz="0" w:space="0" w:color="auto"/>
            <w:right w:val="none" w:sz="0" w:space="0" w:color="auto"/>
          </w:divBdr>
          <w:divsChild>
            <w:div w:id="940720940">
              <w:marLeft w:val="0"/>
              <w:marRight w:val="0"/>
              <w:marTop w:val="0"/>
              <w:marBottom w:val="0"/>
              <w:divBdr>
                <w:top w:val="none" w:sz="0" w:space="0" w:color="auto"/>
                <w:left w:val="none" w:sz="0" w:space="0" w:color="auto"/>
                <w:bottom w:val="none" w:sz="0" w:space="0" w:color="auto"/>
                <w:right w:val="none" w:sz="0" w:space="0" w:color="auto"/>
              </w:divBdr>
              <w:divsChild>
                <w:div w:id="4369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008825">
      <w:bodyDiv w:val="1"/>
      <w:marLeft w:val="0"/>
      <w:marRight w:val="0"/>
      <w:marTop w:val="0"/>
      <w:marBottom w:val="0"/>
      <w:divBdr>
        <w:top w:val="none" w:sz="0" w:space="0" w:color="auto"/>
        <w:left w:val="none" w:sz="0" w:space="0" w:color="auto"/>
        <w:bottom w:val="none" w:sz="0" w:space="0" w:color="auto"/>
        <w:right w:val="none" w:sz="0" w:space="0" w:color="auto"/>
      </w:divBdr>
    </w:div>
    <w:div w:id="1694647222">
      <w:bodyDiv w:val="1"/>
      <w:marLeft w:val="0"/>
      <w:marRight w:val="0"/>
      <w:marTop w:val="0"/>
      <w:marBottom w:val="0"/>
      <w:divBdr>
        <w:top w:val="none" w:sz="0" w:space="0" w:color="auto"/>
        <w:left w:val="none" w:sz="0" w:space="0" w:color="auto"/>
        <w:bottom w:val="none" w:sz="0" w:space="0" w:color="auto"/>
        <w:right w:val="none" w:sz="0" w:space="0" w:color="auto"/>
      </w:divBdr>
      <w:divsChild>
        <w:div w:id="1290472878">
          <w:marLeft w:val="0"/>
          <w:marRight w:val="0"/>
          <w:marTop w:val="0"/>
          <w:marBottom w:val="0"/>
          <w:divBdr>
            <w:top w:val="none" w:sz="0" w:space="0" w:color="auto"/>
            <w:left w:val="none" w:sz="0" w:space="0" w:color="auto"/>
            <w:bottom w:val="none" w:sz="0" w:space="0" w:color="auto"/>
            <w:right w:val="none" w:sz="0" w:space="0" w:color="auto"/>
          </w:divBdr>
          <w:divsChild>
            <w:div w:id="832451599">
              <w:marLeft w:val="0"/>
              <w:marRight w:val="0"/>
              <w:marTop w:val="0"/>
              <w:marBottom w:val="0"/>
              <w:divBdr>
                <w:top w:val="none" w:sz="0" w:space="0" w:color="auto"/>
                <w:left w:val="none" w:sz="0" w:space="0" w:color="auto"/>
                <w:bottom w:val="none" w:sz="0" w:space="0" w:color="auto"/>
                <w:right w:val="none" w:sz="0" w:space="0" w:color="auto"/>
              </w:divBdr>
              <w:divsChild>
                <w:div w:id="551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84984">
          <w:marLeft w:val="0"/>
          <w:marRight w:val="0"/>
          <w:marTop w:val="0"/>
          <w:marBottom w:val="0"/>
          <w:divBdr>
            <w:top w:val="none" w:sz="0" w:space="0" w:color="auto"/>
            <w:left w:val="none" w:sz="0" w:space="0" w:color="auto"/>
            <w:bottom w:val="none" w:sz="0" w:space="0" w:color="auto"/>
            <w:right w:val="none" w:sz="0" w:space="0" w:color="auto"/>
          </w:divBdr>
          <w:divsChild>
            <w:div w:id="1891569472">
              <w:marLeft w:val="0"/>
              <w:marRight w:val="0"/>
              <w:marTop w:val="0"/>
              <w:marBottom w:val="0"/>
              <w:divBdr>
                <w:top w:val="none" w:sz="0" w:space="0" w:color="auto"/>
                <w:left w:val="none" w:sz="0" w:space="0" w:color="auto"/>
                <w:bottom w:val="none" w:sz="0" w:space="0" w:color="auto"/>
                <w:right w:val="none" w:sz="0" w:space="0" w:color="auto"/>
              </w:divBdr>
              <w:divsChild>
                <w:div w:id="16892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5730">
      <w:bodyDiv w:val="1"/>
      <w:marLeft w:val="0"/>
      <w:marRight w:val="0"/>
      <w:marTop w:val="0"/>
      <w:marBottom w:val="0"/>
      <w:divBdr>
        <w:top w:val="none" w:sz="0" w:space="0" w:color="auto"/>
        <w:left w:val="none" w:sz="0" w:space="0" w:color="auto"/>
        <w:bottom w:val="none" w:sz="0" w:space="0" w:color="auto"/>
        <w:right w:val="none" w:sz="0" w:space="0" w:color="auto"/>
      </w:divBdr>
      <w:divsChild>
        <w:div w:id="18623330">
          <w:marLeft w:val="0"/>
          <w:marRight w:val="0"/>
          <w:marTop w:val="0"/>
          <w:marBottom w:val="0"/>
          <w:divBdr>
            <w:top w:val="none" w:sz="0" w:space="0" w:color="auto"/>
            <w:left w:val="none" w:sz="0" w:space="0" w:color="auto"/>
            <w:bottom w:val="none" w:sz="0" w:space="0" w:color="auto"/>
            <w:right w:val="none" w:sz="0" w:space="0" w:color="auto"/>
          </w:divBdr>
          <w:divsChild>
            <w:div w:id="214126227">
              <w:marLeft w:val="0"/>
              <w:marRight w:val="0"/>
              <w:marTop w:val="0"/>
              <w:marBottom w:val="0"/>
              <w:divBdr>
                <w:top w:val="none" w:sz="0" w:space="0" w:color="auto"/>
                <w:left w:val="none" w:sz="0" w:space="0" w:color="auto"/>
                <w:bottom w:val="none" w:sz="0" w:space="0" w:color="auto"/>
                <w:right w:val="none" w:sz="0" w:space="0" w:color="auto"/>
              </w:divBdr>
              <w:divsChild>
                <w:div w:id="10313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061870">
      <w:bodyDiv w:val="1"/>
      <w:marLeft w:val="0"/>
      <w:marRight w:val="0"/>
      <w:marTop w:val="0"/>
      <w:marBottom w:val="0"/>
      <w:divBdr>
        <w:top w:val="none" w:sz="0" w:space="0" w:color="auto"/>
        <w:left w:val="none" w:sz="0" w:space="0" w:color="auto"/>
        <w:bottom w:val="none" w:sz="0" w:space="0" w:color="auto"/>
        <w:right w:val="none" w:sz="0" w:space="0" w:color="auto"/>
      </w:divBdr>
      <w:divsChild>
        <w:div w:id="1187673239">
          <w:marLeft w:val="0"/>
          <w:marRight w:val="0"/>
          <w:marTop w:val="0"/>
          <w:marBottom w:val="0"/>
          <w:divBdr>
            <w:top w:val="none" w:sz="0" w:space="0" w:color="auto"/>
            <w:left w:val="none" w:sz="0" w:space="0" w:color="auto"/>
            <w:bottom w:val="none" w:sz="0" w:space="0" w:color="auto"/>
            <w:right w:val="none" w:sz="0" w:space="0" w:color="auto"/>
          </w:divBdr>
          <w:divsChild>
            <w:div w:id="1090589792">
              <w:marLeft w:val="0"/>
              <w:marRight w:val="0"/>
              <w:marTop w:val="0"/>
              <w:marBottom w:val="0"/>
              <w:divBdr>
                <w:top w:val="none" w:sz="0" w:space="0" w:color="auto"/>
                <w:left w:val="none" w:sz="0" w:space="0" w:color="auto"/>
                <w:bottom w:val="none" w:sz="0" w:space="0" w:color="auto"/>
                <w:right w:val="none" w:sz="0" w:space="0" w:color="auto"/>
              </w:divBdr>
              <w:divsChild>
                <w:div w:id="14662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15483">
      <w:bodyDiv w:val="1"/>
      <w:marLeft w:val="0"/>
      <w:marRight w:val="0"/>
      <w:marTop w:val="0"/>
      <w:marBottom w:val="0"/>
      <w:divBdr>
        <w:top w:val="none" w:sz="0" w:space="0" w:color="auto"/>
        <w:left w:val="none" w:sz="0" w:space="0" w:color="auto"/>
        <w:bottom w:val="none" w:sz="0" w:space="0" w:color="auto"/>
        <w:right w:val="none" w:sz="0" w:space="0" w:color="auto"/>
      </w:divBdr>
      <w:divsChild>
        <w:div w:id="1238050408">
          <w:marLeft w:val="0"/>
          <w:marRight w:val="0"/>
          <w:marTop w:val="0"/>
          <w:marBottom w:val="0"/>
          <w:divBdr>
            <w:top w:val="none" w:sz="0" w:space="0" w:color="auto"/>
            <w:left w:val="none" w:sz="0" w:space="0" w:color="auto"/>
            <w:bottom w:val="none" w:sz="0" w:space="0" w:color="auto"/>
            <w:right w:val="none" w:sz="0" w:space="0" w:color="auto"/>
          </w:divBdr>
          <w:divsChild>
            <w:div w:id="1165432528">
              <w:marLeft w:val="0"/>
              <w:marRight w:val="0"/>
              <w:marTop w:val="0"/>
              <w:marBottom w:val="0"/>
              <w:divBdr>
                <w:top w:val="none" w:sz="0" w:space="0" w:color="auto"/>
                <w:left w:val="none" w:sz="0" w:space="0" w:color="auto"/>
                <w:bottom w:val="none" w:sz="0" w:space="0" w:color="auto"/>
                <w:right w:val="none" w:sz="0" w:space="0" w:color="auto"/>
              </w:divBdr>
              <w:divsChild>
                <w:div w:id="13950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58748">
      <w:bodyDiv w:val="1"/>
      <w:marLeft w:val="0"/>
      <w:marRight w:val="0"/>
      <w:marTop w:val="0"/>
      <w:marBottom w:val="0"/>
      <w:divBdr>
        <w:top w:val="none" w:sz="0" w:space="0" w:color="auto"/>
        <w:left w:val="none" w:sz="0" w:space="0" w:color="auto"/>
        <w:bottom w:val="none" w:sz="0" w:space="0" w:color="auto"/>
        <w:right w:val="none" w:sz="0" w:space="0" w:color="auto"/>
      </w:divBdr>
      <w:divsChild>
        <w:div w:id="524028388">
          <w:marLeft w:val="0"/>
          <w:marRight w:val="0"/>
          <w:marTop w:val="0"/>
          <w:marBottom w:val="0"/>
          <w:divBdr>
            <w:top w:val="none" w:sz="0" w:space="0" w:color="auto"/>
            <w:left w:val="none" w:sz="0" w:space="0" w:color="auto"/>
            <w:bottom w:val="none" w:sz="0" w:space="0" w:color="auto"/>
            <w:right w:val="none" w:sz="0" w:space="0" w:color="auto"/>
          </w:divBdr>
          <w:divsChild>
            <w:div w:id="1174568276">
              <w:marLeft w:val="0"/>
              <w:marRight w:val="0"/>
              <w:marTop w:val="0"/>
              <w:marBottom w:val="0"/>
              <w:divBdr>
                <w:top w:val="none" w:sz="0" w:space="0" w:color="auto"/>
                <w:left w:val="none" w:sz="0" w:space="0" w:color="auto"/>
                <w:bottom w:val="none" w:sz="0" w:space="0" w:color="auto"/>
                <w:right w:val="none" w:sz="0" w:space="0" w:color="auto"/>
              </w:divBdr>
              <w:divsChild>
                <w:div w:id="710425574">
                  <w:marLeft w:val="0"/>
                  <w:marRight w:val="0"/>
                  <w:marTop w:val="0"/>
                  <w:marBottom w:val="0"/>
                  <w:divBdr>
                    <w:top w:val="none" w:sz="0" w:space="0" w:color="auto"/>
                    <w:left w:val="none" w:sz="0" w:space="0" w:color="auto"/>
                    <w:bottom w:val="none" w:sz="0" w:space="0" w:color="auto"/>
                    <w:right w:val="none" w:sz="0" w:space="0" w:color="auto"/>
                  </w:divBdr>
                  <w:divsChild>
                    <w:div w:id="1483619500">
                      <w:marLeft w:val="0"/>
                      <w:marRight w:val="0"/>
                      <w:marTop w:val="0"/>
                      <w:marBottom w:val="0"/>
                      <w:divBdr>
                        <w:top w:val="none" w:sz="0" w:space="0" w:color="auto"/>
                        <w:left w:val="none" w:sz="0" w:space="0" w:color="auto"/>
                        <w:bottom w:val="none" w:sz="0" w:space="0" w:color="auto"/>
                        <w:right w:val="none" w:sz="0" w:space="0" w:color="auto"/>
                      </w:divBdr>
                    </w:div>
                  </w:divsChild>
                </w:div>
                <w:div w:id="931934770">
                  <w:marLeft w:val="0"/>
                  <w:marRight w:val="0"/>
                  <w:marTop w:val="0"/>
                  <w:marBottom w:val="0"/>
                  <w:divBdr>
                    <w:top w:val="none" w:sz="0" w:space="0" w:color="auto"/>
                    <w:left w:val="none" w:sz="0" w:space="0" w:color="auto"/>
                    <w:bottom w:val="none" w:sz="0" w:space="0" w:color="auto"/>
                    <w:right w:val="none" w:sz="0" w:space="0" w:color="auto"/>
                  </w:divBdr>
                  <w:divsChild>
                    <w:div w:id="2791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61467">
      <w:bodyDiv w:val="1"/>
      <w:marLeft w:val="0"/>
      <w:marRight w:val="0"/>
      <w:marTop w:val="0"/>
      <w:marBottom w:val="0"/>
      <w:divBdr>
        <w:top w:val="none" w:sz="0" w:space="0" w:color="auto"/>
        <w:left w:val="none" w:sz="0" w:space="0" w:color="auto"/>
        <w:bottom w:val="none" w:sz="0" w:space="0" w:color="auto"/>
        <w:right w:val="none" w:sz="0" w:space="0" w:color="auto"/>
      </w:divBdr>
      <w:divsChild>
        <w:div w:id="68426540">
          <w:marLeft w:val="0"/>
          <w:marRight w:val="0"/>
          <w:marTop w:val="0"/>
          <w:marBottom w:val="0"/>
          <w:divBdr>
            <w:top w:val="none" w:sz="0" w:space="0" w:color="auto"/>
            <w:left w:val="none" w:sz="0" w:space="0" w:color="auto"/>
            <w:bottom w:val="none" w:sz="0" w:space="0" w:color="auto"/>
            <w:right w:val="none" w:sz="0" w:space="0" w:color="auto"/>
          </w:divBdr>
          <w:divsChild>
            <w:div w:id="706293450">
              <w:marLeft w:val="0"/>
              <w:marRight w:val="0"/>
              <w:marTop w:val="0"/>
              <w:marBottom w:val="0"/>
              <w:divBdr>
                <w:top w:val="none" w:sz="0" w:space="0" w:color="auto"/>
                <w:left w:val="none" w:sz="0" w:space="0" w:color="auto"/>
                <w:bottom w:val="none" w:sz="0" w:space="0" w:color="auto"/>
                <w:right w:val="none" w:sz="0" w:space="0" w:color="auto"/>
              </w:divBdr>
              <w:divsChild>
                <w:div w:id="118798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12041">
      <w:bodyDiv w:val="1"/>
      <w:marLeft w:val="0"/>
      <w:marRight w:val="0"/>
      <w:marTop w:val="0"/>
      <w:marBottom w:val="0"/>
      <w:divBdr>
        <w:top w:val="none" w:sz="0" w:space="0" w:color="auto"/>
        <w:left w:val="none" w:sz="0" w:space="0" w:color="auto"/>
        <w:bottom w:val="none" w:sz="0" w:space="0" w:color="auto"/>
        <w:right w:val="none" w:sz="0" w:space="0" w:color="auto"/>
      </w:divBdr>
      <w:divsChild>
        <w:div w:id="497618170">
          <w:marLeft w:val="0"/>
          <w:marRight w:val="0"/>
          <w:marTop w:val="0"/>
          <w:marBottom w:val="0"/>
          <w:divBdr>
            <w:top w:val="none" w:sz="0" w:space="0" w:color="auto"/>
            <w:left w:val="none" w:sz="0" w:space="0" w:color="auto"/>
            <w:bottom w:val="none" w:sz="0" w:space="0" w:color="auto"/>
            <w:right w:val="none" w:sz="0" w:space="0" w:color="auto"/>
          </w:divBdr>
          <w:divsChild>
            <w:div w:id="1565215266">
              <w:marLeft w:val="0"/>
              <w:marRight w:val="0"/>
              <w:marTop w:val="0"/>
              <w:marBottom w:val="0"/>
              <w:divBdr>
                <w:top w:val="none" w:sz="0" w:space="0" w:color="auto"/>
                <w:left w:val="none" w:sz="0" w:space="0" w:color="auto"/>
                <w:bottom w:val="none" w:sz="0" w:space="0" w:color="auto"/>
                <w:right w:val="none" w:sz="0" w:space="0" w:color="auto"/>
              </w:divBdr>
              <w:divsChild>
                <w:div w:id="99457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87032">
      <w:bodyDiv w:val="1"/>
      <w:marLeft w:val="0"/>
      <w:marRight w:val="0"/>
      <w:marTop w:val="0"/>
      <w:marBottom w:val="0"/>
      <w:divBdr>
        <w:top w:val="none" w:sz="0" w:space="0" w:color="auto"/>
        <w:left w:val="none" w:sz="0" w:space="0" w:color="auto"/>
        <w:bottom w:val="none" w:sz="0" w:space="0" w:color="auto"/>
        <w:right w:val="none" w:sz="0" w:space="0" w:color="auto"/>
      </w:divBdr>
      <w:divsChild>
        <w:div w:id="960310041">
          <w:marLeft w:val="0"/>
          <w:marRight w:val="0"/>
          <w:marTop w:val="0"/>
          <w:marBottom w:val="0"/>
          <w:divBdr>
            <w:top w:val="none" w:sz="0" w:space="0" w:color="auto"/>
            <w:left w:val="none" w:sz="0" w:space="0" w:color="auto"/>
            <w:bottom w:val="none" w:sz="0" w:space="0" w:color="auto"/>
            <w:right w:val="none" w:sz="0" w:space="0" w:color="auto"/>
          </w:divBdr>
          <w:divsChild>
            <w:div w:id="40986733">
              <w:marLeft w:val="0"/>
              <w:marRight w:val="0"/>
              <w:marTop w:val="0"/>
              <w:marBottom w:val="0"/>
              <w:divBdr>
                <w:top w:val="none" w:sz="0" w:space="0" w:color="auto"/>
                <w:left w:val="none" w:sz="0" w:space="0" w:color="auto"/>
                <w:bottom w:val="none" w:sz="0" w:space="0" w:color="auto"/>
                <w:right w:val="none" w:sz="0" w:space="0" w:color="auto"/>
              </w:divBdr>
              <w:divsChild>
                <w:div w:id="19533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844136">
      <w:bodyDiv w:val="1"/>
      <w:marLeft w:val="0"/>
      <w:marRight w:val="0"/>
      <w:marTop w:val="0"/>
      <w:marBottom w:val="0"/>
      <w:divBdr>
        <w:top w:val="none" w:sz="0" w:space="0" w:color="auto"/>
        <w:left w:val="none" w:sz="0" w:space="0" w:color="auto"/>
        <w:bottom w:val="none" w:sz="0" w:space="0" w:color="auto"/>
        <w:right w:val="none" w:sz="0" w:space="0" w:color="auto"/>
      </w:divBdr>
      <w:divsChild>
        <w:div w:id="1605452831">
          <w:marLeft w:val="0"/>
          <w:marRight w:val="0"/>
          <w:marTop w:val="0"/>
          <w:marBottom w:val="0"/>
          <w:divBdr>
            <w:top w:val="none" w:sz="0" w:space="0" w:color="auto"/>
            <w:left w:val="none" w:sz="0" w:space="0" w:color="auto"/>
            <w:bottom w:val="none" w:sz="0" w:space="0" w:color="auto"/>
            <w:right w:val="none" w:sz="0" w:space="0" w:color="auto"/>
          </w:divBdr>
          <w:divsChild>
            <w:div w:id="2113357261">
              <w:marLeft w:val="0"/>
              <w:marRight w:val="0"/>
              <w:marTop w:val="0"/>
              <w:marBottom w:val="0"/>
              <w:divBdr>
                <w:top w:val="none" w:sz="0" w:space="0" w:color="auto"/>
                <w:left w:val="none" w:sz="0" w:space="0" w:color="auto"/>
                <w:bottom w:val="none" w:sz="0" w:space="0" w:color="auto"/>
                <w:right w:val="none" w:sz="0" w:space="0" w:color="auto"/>
              </w:divBdr>
              <w:divsChild>
                <w:div w:id="20908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8084">
      <w:bodyDiv w:val="1"/>
      <w:marLeft w:val="0"/>
      <w:marRight w:val="0"/>
      <w:marTop w:val="0"/>
      <w:marBottom w:val="0"/>
      <w:divBdr>
        <w:top w:val="none" w:sz="0" w:space="0" w:color="auto"/>
        <w:left w:val="none" w:sz="0" w:space="0" w:color="auto"/>
        <w:bottom w:val="none" w:sz="0" w:space="0" w:color="auto"/>
        <w:right w:val="none" w:sz="0" w:space="0" w:color="auto"/>
      </w:divBdr>
      <w:divsChild>
        <w:div w:id="1217084396">
          <w:marLeft w:val="0"/>
          <w:marRight w:val="0"/>
          <w:marTop w:val="0"/>
          <w:marBottom w:val="0"/>
          <w:divBdr>
            <w:top w:val="none" w:sz="0" w:space="0" w:color="auto"/>
            <w:left w:val="none" w:sz="0" w:space="0" w:color="auto"/>
            <w:bottom w:val="none" w:sz="0" w:space="0" w:color="auto"/>
            <w:right w:val="none" w:sz="0" w:space="0" w:color="auto"/>
          </w:divBdr>
          <w:divsChild>
            <w:div w:id="223298890">
              <w:marLeft w:val="0"/>
              <w:marRight w:val="0"/>
              <w:marTop w:val="0"/>
              <w:marBottom w:val="0"/>
              <w:divBdr>
                <w:top w:val="none" w:sz="0" w:space="0" w:color="auto"/>
                <w:left w:val="none" w:sz="0" w:space="0" w:color="auto"/>
                <w:bottom w:val="none" w:sz="0" w:space="0" w:color="auto"/>
                <w:right w:val="none" w:sz="0" w:space="0" w:color="auto"/>
              </w:divBdr>
              <w:divsChild>
                <w:div w:id="123188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61552">
      <w:bodyDiv w:val="1"/>
      <w:marLeft w:val="0"/>
      <w:marRight w:val="0"/>
      <w:marTop w:val="0"/>
      <w:marBottom w:val="0"/>
      <w:divBdr>
        <w:top w:val="none" w:sz="0" w:space="0" w:color="auto"/>
        <w:left w:val="none" w:sz="0" w:space="0" w:color="auto"/>
        <w:bottom w:val="none" w:sz="0" w:space="0" w:color="auto"/>
        <w:right w:val="none" w:sz="0" w:space="0" w:color="auto"/>
      </w:divBdr>
      <w:divsChild>
        <w:div w:id="1300455173">
          <w:marLeft w:val="0"/>
          <w:marRight w:val="0"/>
          <w:marTop w:val="0"/>
          <w:marBottom w:val="0"/>
          <w:divBdr>
            <w:top w:val="none" w:sz="0" w:space="0" w:color="auto"/>
            <w:left w:val="none" w:sz="0" w:space="0" w:color="auto"/>
            <w:bottom w:val="none" w:sz="0" w:space="0" w:color="auto"/>
            <w:right w:val="none" w:sz="0" w:space="0" w:color="auto"/>
          </w:divBdr>
          <w:divsChild>
            <w:div w:id="1094546128">
              <w:marLeft w:val="0"/>
              <w:marRight w:val="0"/>
              <w:marTop w:val="0"/>
              <w:marBottom w:val="0"/>
              <w:divBdr>
                <w:top w:val="none" w:sz="0" w:space="0" w:color="auto"/>
                <w:left w:val="none" w:sz="0" w:space="0" w:color="auto"/>
                <w:bottom w:val="none" w:sz="0" w:space="0" w:color="auto"/>
                <w:right w:val="none" w:sz="0" w:space="0" w:color="auto"/>
              </w:divBdr>
              <w:divsChild>
                <w:div w:id="40484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20337">
      <w:bodyDiv w:val="1"/>
      <w:marLeft w:val="0"/>
      <w:marRight w:val="0"/>
      <w:marTop w:val="0"/>
      <w:marBottom w:val="0"/>
      <w:divBdr>
        <w:top w:val="none" w:sz="0" w:space="0" w:color="auto"/>
        <w:left w:val="none" w:sz="0" w:space="0" w:color="auto"/>
        <w:bottom w:val="none" w:sz="0" w:space="0" w:color="auto"/>
        <w:right w:val="none" w:sz="0" w:space="0" w:color="auto"/>
      </w:divBdr>
      <w:divsChild>
        <w:div w:id="805707207">
          <w:marLeft w:val="0"/>
          <w:marRight w:val="0"/>
          <w:marTop w:val="0"/>
          <w:marBottom w:val="0"/>
          <w:divBdr>
            <w:top w:val="none" w:sz="0" w:space="0" w:color="auto"/>
            <w:left w:val="none" w:sz="0" w:space="0" w:color="auto"/>
            <w:bottom w:val="none" w:sz="0" w:space="0" w:color="auto"/>
            <w:right w:val="none" w:sz="0" w:space="0" w:color="auto"/>
          </w:divBdr>
          <w:divsChild>
            <w:div w:id="960769487">
              <w:marLeft w:val="0"/>
              <w:marRight w:val="0"/>
              <w:marTop w:val="0"/>
              <w:marBottom w:val="0"/>
              <w:divBdr>
                <w:top w:val="none" w:sz="0" w:space="0" w:color="auto"/>
                <w:left w:val="none" w:sz="0" w:space="0" w:color="auto"/>
                <w:bottom w:val="none" w:sz="0" w:space="0" w:color="auto"/>
                <w:right w:val="none" w:sz="0" w:space="0" w:color="auto"/>
              </w:divBdr>
              <w:divsChild>
                <w:div w:id="29842950">
                  <w:marLeft w:val="0"/>
                  <w:marRight w:val="0"/>
                  <w:marTop w:val="0"/>
                  <w:marBottom w:val="0"/>
                  <w:divBdr>
                    <w:top w:val="none" w:sz="0" w:space="0" w:color="auto"/>
                    <w:left w:val="none" w:sz="0" w:space="0" w:color="auto"/>
                    <w:bottom w:val="none" w:sz="0" w:space="0" w:color="auto"/>
                    <w:right w:val="none" w:sz="0" w:space="0" w:color="auto"/>
                  </w:divBdr>
                </w:div>
              </w:divsChild>
            </w:div>
            <w:div w:id="1118063107">
              <w:marLeft w:val="0"/>
              <w:marRight w:val="0"/>
              <w:marTop w:val="0"/>
              <w:marBottom w:val="0"/>
              <w:divBdr>
                <w:top w:val="none" w:sz="0" w:space="0" w:color="auto"/>
                <w:left w:val="none" w:sz="0" w:space="0" w:color="auto"/>
                <w:bottom w:val="none" w:sz="0" w:space="0" w:color="auto"/>
                <w:right w:val="none" w:sz="0" w:space="0" w:color="auto"/>
              </w:divBdr>
              <w:divsChild>
                <w:div w:id="17559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2769">
      <w:bodyDiv w:val="1"/>
      <w:marLeft w:val="0"/>
      <w:marRight w:val="0"/>
      <w:marTop w:val="0"/>
      <w:marBottom w:val="0"/>
      <w:divBdr>
        <w:top w:val="none" w:sz="0" w:space="0" w:color="auto"/>
        <w:left w:val="none" w:sz="0" w:space="0" w:color="auto"/>
        <w:bottom w:val="none" w:sz="0" w:space="0" w:color="auto"/>
        <w:right w:val="none" w:sz="0" w:space="0" w:color="auto"/>
      </w:divBdr>
      <w:divsChild>
        <w:div w:id="326831965">
          <w:marLeft w:val="0"/>
          <w:marRight w:val="0"/>
          <w:marTop w:val="0"/>
          <w:marBottom w:val="0"/>
          <w:divBdr>
            <w:top w:val="none" w:sz="0" w:space="0" w:color="auto"/>
            <w:left w:val="none" w:sz="0" w:space="0" w:color="auto"/>
            <w:bottom w:val="none" w:sz="0" w:space="0" w:color="auto"/>
            <w:right w:val="none" w:sz="0" w:space="0" w:color="auto"/>
          </w:divBdr>
          <w:divsChild>
            <w:div w:id="348065480">
              <w:marLeft w:val="0"/>
              <w:marRight w:val="0"/>
              <w:marTop w:val="0"/>
              <w:marBottom w:val="0"/>
              <w:divBdr>
                <w:top w:val="none" w:sz="0" w:space="0" w:color="auto"/>
                <w:left w:val="none" w:sz="0" w:space="0" w:color="auto"/>
                <w:bottom w:val="none" w:sz="0" w:space="0" w:color="auto"/>
                <w:right w:val="none" w:sz="0" w:space="0" w:color="auto"/>
              </w:divBdr>
              <w:divsChild>
                <w:div w:id="392774077">
                  <w:marLeft w:val="0"/>
                  <w:marRight w:val="0"/>
                  <w:marTop w:val="0"/>
                  <w:marBottom w:val="0"/>
                  <w:divBdr>
                    <w:top w:val="none" w:sz="0" w:space="0" w:color="auto"/>
                    <w:left w:val="none" w:sz="0" w:space="0" w:color="auto"/>
                    <w:bottom w:val="none" w:sz="0" w:space="0" w:color="auto"/>
                    <w:right w:val="none" w:sz="0" w:space="0" w:color="auto"/>
                  </w:divBdr>
                  <w:divsChild>
                    <w:div w:id="1533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36348">
      <w:bodyDiv w:val="1"/>
      <w:marLeft w:val="0"/>
      <w:marRight w:val="0"/>
      <w:marTop w:val="0"/>
      <w:marBottom w:val="0"/>
      <w:divBdr>
        <w:top w:val="none" w:sz="0" w:space="0" w:color="auto"/>
        <w:left w:val="none" w:sz="0" w:space="0" w:color="auto"/>
        <w:bottom w:val="none" w:sz="0" w:space="0" w:color="auto"/>
        <w:right w:val="none" w:sz="0" w:space="0" w:color="auto"/>
      </w:divBdr>
      <w:divsChild>
        <w:div w:id="207421606">
          <w:marLeft w:val="0"/>
          <w:marRight w:val="0"/>
          <w:marTop w:val="0"/>
          <w:marBottom w:val="0"/>
          <w:divBdr>
            <w:top w:val="none" w:sz="0" w:space="0" w:color="auto"/>
            <w:left w:val="none" w:sz="0" w:space="0" w:color="auto"/>
            <w:bottom w:val="none" w:sz="0" w:space="0" w:color="auto"/>
            <w:right w:val="none" w:sz="0" w:space="0" w:color="auto"/>
          </w:divBdr>
          <w:divsChild>
            <w:div w:id="601962790">
              <w:marLeft w:val="0"/>
              <w:marRight w:val="0"/>
              <w:marTop w:val="0"/>
              <w:marBottom w:val="0"/>
              <w:divBdr>
                <w:top w:val="none" w:sz="0" w:space="0" w:color="auto"/>
                <w:left w:val="none" w:sz="0" w:space="0" w:color="auto"/>
                <w:bottom w:val="none" w:sz="0" w:space="0" w:color="auto"/>
                <w:right w:val="none" w:sz="0" w:space="0" w:color="auto"/>
              </w:divBdr>
              <w:divsChild>
                <w:div w:id="107435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4210">
      <w:bodyDiv w:val="1"/>
      <w:marLeft w:val="0"/>
      <w:marRight w:val="0"/>
      <w:marTop w:val="0"/>
      <w:marBottom w:val="0"/>
      <w:divBdr>
        <w:top w:val="none" w:sz="0" w:space="0" w:color="auto"/>
        <w:left w:val="none" w:sz="0" w:space="0" w:color="auto"/>
        <w:bottom w:val="none" w:sz="0" w:space="0" w:color="auto"/>
        <w:right w:val="none" w:sz="0" w:space="0" w:color="auto"/>
      </w:divBdr>
      <w:divsChild>
        <w:div w:id="440691372">
          <w:marLeft w:val="0"/>
          <w:marRight w:val="0"/>
          <w:marTop w:val="0"/>
          <w:marBottom w:val="0"/>
          <w:divBdr>
            <w:top w:val="none" w:sz="0" w:space="0" w:color="auto"/>
            <w:left w:val="none" w:sz="0" w:space="0" w:color="auto"/>
            <w:bottom w:val="none" w:sz="0" w:space="0" w:color="auto"/>
            <w:right w:val="none" w:sz="0" w:space="0" w:color="auto"/>
          </w:divBdr>
          <w:divsChild>
            <w:div w:id="864832885">
              <w:marLeft w:val="0"/>
              <w:marRight w:val="0"/>
              <w:marTop w:val="0"/>
              <w:marBottom w:val="0"/>
              <w:divBdr>
                <w:top w:val="none" w:sz="0" w:space="0" w:color="auto"/>
                <w:left w:val="none" w:sz="0" w:space="0" w:color="auto"/>
                <w:bottom w:val="none" w:sz="0" w:space="0" w:color="auto"/>
                <w:right w:val="none" w:sz="0" w:space="0" w:color="auto"/>
              </w:divBdr>
              <w:divsChild>
                <w:div w:id="4491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8390">
      <w:bodyDiv w:val="1"/>
      <w:marLeft w:val="0"/>
      <w:marRight w:val="0"/>
      <w:marTop w:val="0"/>
      <w:marBottom w:val="0"/>
      <w:divBdr>
        <w:top w:val="none" w:sz="0" w:space="0" w:color="auto"/>
        <w:left w:val="none" w:sz="0" w:space="0" w:color="auto"/>
        <w:bottom w:val="none" w:sz="0" w:space="0" w:color="auto"/>
        <w:right w:val="none" w:sz="0" w:space="0" w:color="auto"/>
      </w:divBdr>
      <w:divsChild>
        <w:div w:id="1224679169">
          <w:marLeft w:val="0"/>
          <w:marRight w:val="0"/>
          <w:marTop w:val="0"/>
          <w:marBottom w:val="0"/>
          <w:divBdr>
            <w:top w:val="none" w:sz="0" w:space="0" w:color="auto"/>
            <w:left w:val="none" w:sz="0" w:space="0" w:color="auto"/>
            <w:bottom w:val="none" w:sz="0" w:space="0" w:color="auto"/>
            <w:right w:val="none" w:sz="0" w:space="0" w:color="auto"/>
          </w:divBdr>
          <w:divsChild>
            <w:div w:id="431517285">
              <w:marLeft w:val="0"/>
              <w:marRight w:val="0"/>
              <w:marTop w:val="0"/>
              <w:marBottom w:val="0"/>
              <w:divBdr>
                <w:top w:val="none" w:sz="0" w:space="0" w:color="auto"/>
                <w:left w:val="none" w:sz="0" w:space="0" w:color="auto"/>
                <w:bottom w:val="none" w:sz="0" w:space="0" w:color="auto"/>
                <w:right w:val="none" w:sz="0" w:space="0" w:color="auto"/>
              </w:divBdr>
              <w:divsChild>
                <w:div w:id="71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5581">
      <w:bodyDiv w:val="1"/>
      <w:marLeft w:val="0"/>
      <w:marRight w:val="0"/>
      <w:marTop w:val="0"/>
      <w:marBottom w:val="0"/>
      <w:divBdr>
        <w:top w:val="none" w:sz="0" w:space="0" w:color="auto"/>
        <w:left w:val="none" w:sz="0" w:space="0" w:color="auto"/>
        <w:bottom w:val="none" w:sz="0" w:space="0" w:color="auto"/>
        <w:right w:val="none" w:sz="0" w:space="0" w:color="auto"/>
      </w:divBdr>
      <w:divsChild>
        <w:div w:id="29452532">
          <w:marLeft w:val="0"/>
          <w:marRight w:val="0"/>
          <w:marTop w:val="0"/>
          <w:marBottom w:val="0"/>
          <w:divBdr>
            <w:top w:val="none" w:sz="0" w:space="0" w:color="auto"/>
            <w:left w:val="none" w:sz="0" w:space="0" w:color="auto"/>
            <w:bottom w:val="none" w:sz="0" w:space="0" w:color="auto"/>
            <w:right w:val="none" w:sz="0" w:space="0" w:color="auto"/>
          </w:divBdr>
          <w:divsChild>
            <w:div w:id="1352997987">
              <w:marLeft w:val="0"/>
              <w:marRight w:val="0"/>
              <w:marTop w:val="0"/>
              <w:marBottom w:val="0"/>
              <w:divBdr>
                <w:top w:val="none" w:sz="0" w:space="0" w:color="auto"/>
                <w:left w:val="none" w:sz="0" w:space="0" w:color="auto"/>
                <w:bottom w:val="none" w:sz="0" w:space="0" w:color="auto"/>
                <w:right w:val="none" w:sz="0" w:space="0" w:color="auto"/>
              </w:divBdr>
              <w:divsChild>
                <w:div w:id="19705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989">
      <w:bodyDiv w:val="1"/>
      <w:marLeft w:val="0"/>
      <w:marRight w:val="0"/>
      <w:marTop w:val="0"/>
      <w:marBottom w:val="0"/>
      <w:divBdr>
        <w:top w:val="none" w:sz="0" w:space="0" w:color="auto"/>
        <w:left w:val="none" w:sz="0" w:space="0" w:color="auto"/>
        <w:bottom w:val="none" w:sz="0" w:space="0" w:color="auto"/>
        <w:right w:val="none" w:sz="0" w:space="0" w:color="auto"/>
      </w:divBdr>
      <w:divsChild>
        <w:div w:id="1949310704">
          <w:marLeft w:val="0"/>
          <w:marRight w:val="0"/>
          <w:marTop w:val="0"/>
          <w:marBottom w:val="0"/>
          <w:divBdr>
            <w:top w:val="none" w:sz="0" w:space="0" w:color="auto"/>
            <w:left w:val="none" w:sz="0" w:space="0" w:color="auto"/>
            <w:bottom w:val="none" w:sz="0" w:space="0" w:color="auto"/>
            <w:right w:val="none" w:sz="0" w:space="0" w:color="auto"/>
          </w:divBdr>
          <w:divsChild>
            <w:div w:id="1044257446">
              <w:marLeft w:val="0"/>
              <w:marRight w:val="0"/>
              <w:marTop w:val="0"/>
              <w:marBottom w:val="0"/>
              <w:divBdr>
                <w:top w:val="none" w:sz="0" w:space="0" w:color="auto"/>
                <w:left w:val="none" w:sz="0" w:space="0" w:color="auto"/>
                <w:bottom w:val="none" w:sz="0" w:space="0" w:color="auto"/>
                <w:right w:val="none" w:sz="0" w:space="0" w:color="auto"/>
              </w:divBdr>
              <w:divsChild>
                <w:div w:id="2041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13769">
      <w:bodyDiv w:val="1"/>
      <w:marLeft w:val="0"/>
      <w:marRight w:val="0"/>
      <w:marTop w:val="0"/>
      <w:marBottom w:val="0"/>
      <w:divBdr>
        <w:top w:val="none" w:sz="0" w:space="0" w:color="auto"/>
        <w:left w:val="none" w:sz="0" w:space="0" w:color="auto"/>
        <w:bottom w:val="none" w:sz="0" w:space="0" w:color="auto"/>
        <w:right w:val="none" w:sz="0" w:space="0" w:color="auto"/>
      </w:divBdr>
      <w:divsChild>
        <w:div w:id="761881186">
          <w:marLeft w:val="0"/>
          <w:marRight w:val="0"/>
          <w:marTop w:val="0"/>
          <w:marBottom w:val="0"/>
          <w:divBdr>
            <w:top w:val="none" w:sz="0" w:space="0" w:color="auto"/>
            <w:left w:val="none" w:sz="0" w:space="0" w:color="auto"/>
            <w:bottom w:val="none" w:sz="0" w:space="0" w:color="auto"/>
            <w:right w:val="none" w:sz="0" w:space="0" w:color="auto"/>
          </w:divBdr>
          <w:divsChild>
            <w:div w:id="479229067">
              <w:marLeft w:val="0"/>
              <w:marRight w:val="0"/>
              <w:marTop w:val="0"/>
              <w:marBottom w:val="0"/>
              <w:divBdr>
                <w:top w:val="none" w:sz="0" w:space="0" w:color="auto"/>
                <w:left w:val="none" w:sz="0" w:space="0" w:color="auto"/>
                <w:bottom w:val="none" w:sz="0" w:space="0" w:color="auto"/>
                <w:right w:val="none" w:sz="0" w:space="0" w:color="auto"/>
              </w:divBdr>
              <w:divsChild>
                <w:div w:id="310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02555">
      <w:bodyDiv w:val="1"/>
      <w:marLeft w:val="0"/>
      <w:marRight w:val="0"/>
      <w:marTop w:val="0"/>
      <w:marBottom w:val="0"/>
      <w:divBdr>
        <w:top w:val="none" w:sz="0" w:space="0" w:color="auto"/>
        <w:left w:val="none" w:sz="0" w:space="0" w:color="auto"/>
        <w:bottom w:val="none" w:sz="0" w:space="0" w:color="auto"/>
        <w:right w:val="none" w:sz="0" w:space="0" w:color="auto"/>
      </w:divBdr>
      <w:divsChild>
        <w:div w:id="261573687">
          <w:marLeft w:val="0"/>
          <w:marRight w:val="0"/>
          <w:marTop w:val="0"/>
          <w:marBottom w:val="0"/>
          <w:divBdr>
            <w:top w:val="none" w:sz="0" w:space="0" w:color="auto"/>
            <w:left w:val="none" w:sz="0" w:space="0" w:color="auto"/>
            <w:bottom w:val="none" w:sz="0" w:space="0" w:color="auto"/>
            <w:right w:val="none" w:sz="0" w:space="0" w:color="auto"/>
          </w:divBdr>
          <w:divsChild>
            <w:div w:id="655764507">
              <w:marLeft w:val="0"/>
              <w:marRight w:val="0"/>
              <w:marTop w:val="0"/>
              <w:marBottom w:val="0"/>
              <w:divBdr>
                <w:top w:val="none" w:sz="0" w:space="0" w:color="auto"/>
                <w:left w:val="none" w:sz="0" w:space="0" w:color="auto"/>
                <w:bottom w:val="none" w:sz="0" w:space="0" w:color="auto"/>
                <w:right w:val="none" w:sz="0" w:space="0" w:color="auto"/>
              </w:divBdr>
              <w:divsChild>
                <w:div w:id="12240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01334">
      <w:bodyDiv w:val="1"/>
      <w:marLeft w:val="0"/>
      <w:marRight w:val="0"/>
      <w:marTop w:val="0"/>
      <w:marBottom w:val="0"/>
      <w:divBdr>
        <w:top w:val="none" w:sz="0" w:space="0" w:color="auto"/>
        <w:left w:val="none" w:sz="0" w:space="0" w:color="auto"/>
        <w:bottom w:val="none" w:sz="0" w:space="0" w:color="auto"/>
        <w:right w:val="none" w:sz="0" w:space="0" w:color="auto"/>
      </w:divBdr>
      <w:divsChild>
        <w:div w:id="1213349034">
          <w:marLeft w:val="0"/>
          <w:marRight w:val="0"/>
          <w:marTop w:val="0"/>
          <w:marBottom w:val="0"/>
          <w:divBdr>
            <w:top w:val="none" w:sz="0" w:space="0" w:color="auto"/>
            <w:left w:val="none" w:sz="0" w:space="0" w:color="auto"/>
            <w:bottom w:val="none" w:sz="0" w:space="0" w:color="auto"/>
            <w:right w:val="none" w:sz="0" w:space="0" w:color="auto"/>
          </w:divBdr>
          <w:divsChild>
            <w:div w:id="930551593">
              <w:marLeft w:val="0"/>
              <w:marRight w:val="0"/>
              <w:marTop w:val="0"/>
              <w:marBottom w:val="0"/>
              <w:divBdr>
                <w:top w:val="none" w:sz="0" w:space="0" w:color="auto"/>
                <w:left w:val="none" w:sz="0" w:space="0" w:color="auto"/>
                <w:bottom w:val="none" w:sz="0" w:space="0" w:color="auto"/>
                <w:right w:val="none" w:sz="0" w:space="0" w:color="auto"/>
              </w:divBdr>
              <w:divsChild>
                <w:div w:id="1667443349">
                  <w:marLeft w:val="0"/>
                  <w:marRight w:val="0"/>
                  <w:marTop w:val="0"/>
                  <w:marBottom w:val="0"/>
                  <w:divBdr>
                    <w:top w:val="none" w:sz="0" w:space="0" w:color="auto"/>
                    <w:left w:val="none" w:sz="0" w:space="0" w:color="auto"/>
                    <w:bottom w:val="none" w:sz="0" w:space="0" w:color="auto"/>
                    <w:right w:val="none" w:sz="0" w:space="0" w:color="auto"/>
                  </w:divBdr>
                </w:div>
              </w:divsChild>
            </w:div>
            <w:div w:id="1431387915">
              <w:marLeft w:val="0"/>
              <w:marRight w:val="0"/>
              <w:marTop w:val="0"/>
              <w:marBottom w:val="0"/>
              <w:divBdr>
                <w:top w:val="none" w:sz="0" w:space="0" w:color="auto"/>
                <w:left w:val="none" w:sz="0" w:space="0" w:color="auto"/>
                <w:bottom w:val="none" w:sz="0" w:space="0" w:color="auto"/>
                <w:right w:val="none" w:sz="0" w:space="0" w:color="auto"/>
              </w:divBdr>
              <w:divsChild>
                <w:div w:id="2186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5389">
      <w:bodyDiv w:val="1"/>
      <w:marLeft w:val="0"/>
      <w:marRight w:val="0"/>
      <w:marTop w:val="0"/>
      <w:marBottom w:val="0"/>
      <w:divBdr>
        <w:top w:val="none" w:sz="0" w:space="0" w:color="auto"/>
        <w:left w:val="none" w:sz="0" w:space="0" w:color="auto"/>
        <w:bottom w:val="none" w:sz="0" w:space="0" w:color="auto"/>
        <w:right w:val="none" w:sz="0" w:space="0" w:color="auto"/>
      </w:divBdr>
      <w:divsChild>
        <w:div w:id="579364420">
          <w:marLeft w:val="0"/>
          <w:marRight w:val="0"/>
          <w:marTop w:val="0"/>
          <w:marBottom w:val="0"/>
          <w:divBdr>
            <w:top w:val="none" w:sz="0" w:space="0" w:color="auto"/>
            <w:left w:val="none" w:sz="0" w:space="0" w:color="auto"/>
            <w:bottom w:val="none" w:sz="0" w:space="0" w:color="auto"/>
            <w:right w:val="none" w:sz="0" w:space="0" w:color="auto"/>
          </w:divBdr>
          <w:divsChild>
            <w:div w:id="488714214">
              <w:marLeft w:val="0"/>
              <w:marRight w:val="0"/>
              <w:marTop w:val="0"/>
              <w:marBottom w:val="0"/>
              <w:divBdr>
                <w:top w:val="none" w:sz="0" w:space="0" w:color="auto"/>
                <w:left w:val="none" w:sz="0" w:space="0" w:color="auto"/>
                <w:bottom w:val="none" w:sz="0" w:space="0" w:color="auto"/>
                <w:right w:val="none" w:sz="0" w:space="0" w:color="auto"/>
              </w:divBdr>
              <w:divsChild>
                <w:div w:id="13390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06009">
      <w:bodyDiv w:val="1"/>
      <w:marLeft w:val="0"/>
      <w:marRight w:val="0"/>
      <w:marTop w:val="0"/>
      <w:marBottom w:val="0"/>
      <w:divBdr>
        <w:top w:val="none" w:sz="0" w:space="0" w:color="auto"/>
        <w:left w:val="none" w:sz="0" w:space="0" w:color="auto"/>
        <w:bottom w:val="none" w:sz="0" w:space="0" w:color="auto"/>
        <w:right w:val="none" w:sz="0" w:space="0" w:color="auto"/>
      </w:divBdr>
      <w:divsChild>
        <w:div w:id="1485581328">
          <w:marLeft w:val="0"/>
          <w:marRight w:val="0"/>
          <w:marTop w:val="0"/>
          <w:marBottom w:val="0"/>
          <w:divBdr>
            <w:top w:val="none" w:sz="0" w:space="0" w:color="auto"/>
            <w:left w:val="none" w:sz="0" w:space="0" w:color="auto"/>
            <w:bottom w:val="none" w:sz="0" w:space="0" w:color="auto"/>
            <w:right w:val="none" w:sz="0" w:space="0" w:color="auto"/>
          </w:divBdr>
          <w:divsChild>
            <w:div w:id="1854805292">
              <w:marLeft w:val="0"/>
              <w:marRight w:val="0"/>
              <w:marTop w:val="0"/>
              <w:marBottom w:val="0"/>
              <w:divBdr>
                <w:top w:val="none" w:sz="0" w:space="0" w:color="auto"/>
                <w:left w:val="none" w:sz="0" w:space="0" w:color="auto"/>
                <w:bottom w:val="none" w:sz="0" w:space="0" w:color="auto"/>
                <w:right w:val="none" w:sz="0" w:space="0" w:color="auto"/>
              </w:divBdr>
              <w:divsChild>
                <w:div w:id="19777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92313">
      <w:bodyDiv w:val="1"/>
      <w:marLeft w:val="0"/>
      <w:marRight w:val="0"/>
      <w:marTop w:val="0"/>
      <w:marBottom w:val="0"/>
      <w:divBdr>
        <w:top w:val="none" w:sz="0" w:space="0" w:color="auto"/>
        <w:left w:val="none" w:sz="0" w:space="0" w:color="auto"/>
        <w:bottom w:val="none" w:sz="0" w:space="0" w:color="auto"/>
        <w:right w:val="none" w:sz="0" w:space="0" w:color="auto"/>
      </w:divBdr>
      <w:divsChild>
        <w:div w:id="996304496">
          <w:marLeft w:val="0"/>
          <w:marRight w:val="0"/>
          <w:marTop w:val="0"/>
          <w:marBottom w:val="0"/>
          <w:divBdr>
            <w:top w:val="none" w:sz="0" w:space="0" w:color="auto"/>
            <w:left w:val="none" w:sz="0" w:space="0" w:color="auto"/>
            <w:bottom w:val="none" w:sz="0" w:space="0" w:color="auto"/>
            <w:right w:val="none" w:sz="0" w:space="0" w:color="auto"/>
          </w:divBdr>
          <w:divsChild>
            <w:div w:id="1461994492">
              <w:marLeft w:val="0"/>
              <w:marRight w:val="0"/>
              <w:marTop w:val="0"/>
              <w:marBottom w:val="0"/>
              <w:divBdr>
                <w:top w:val="none" w:sz="0" w:space="0" w:color="auto"/>
                <w:left w:val="none" w:sz="0" w:space="0" w:color="auto"/>
                <w:bottom w:val="none" w:sz="0" w:space="0" w:color="auto"/>
                <w:right w:val="none" w:sz="0" w:space="0" w:color="auto"/>
              </w:divBdr>
              <w:divsChild>
                <w:div w:id="16858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76497">
      <w:bodyDiv w:val="1"/>
      <w:marLeft w:val="0"/>
      <w:marRight w:val="0"/>
      <w:marTop w:val="0"/>
      <w:marBottom w:val="0"/>
      <w:divBdr>
        <w:top w:val="none" w:sz="0" w:space="0" w:color="auto"/>
        <w:left w:val="none" w:sz="0" w:space="0" w:color="auto"/>
        <w:bottom w:val="none" w:sz="0" w:space="0" w:color="auto"/>
        <w:right w:val="none" w:sz="0" w:space="0" w:color="auto"/>
      </w:divBdr>
      <w:divsChild>
        <w:div w:id="1969311492">
          <w:marLeft w:val="0"/>
          <w:marRight w:val="0"/>
          <w:marTop w:val="0"/>
          <w:marBottom w:val="0"/>
          <w:divBdr>
            <w:top w:val="none" w:sz="0" w:space="0" w:color="auto"/>
            <w:left w:val="none" w:sz="0" w:space="0" w:color="auto"/>
            <w:bottom w:val="none" w:sz="0" w:space="0" w:color="auto"/>
            <w:right w:val="none" w:sz="0" w:space="0" w:color="auto"/>
          </w:divBdr>
          <w:divsChild>
            <w:div w:id="1116143989">
              <w:marLeft w:val="0"/>
              <w:marRight w:val="0"/>
              <w:marTop w:val="0"/>
              <w:marBottom w:val="0"/>
              <w:divBdr>
                <w:top w:val="none" w:sz="0" w:space="0" w:color="auto"/>
                <w:left w:val="none" w:sz="0" w:space="0" w:color="auto"/>
                <w:bottom w:val="none" w:sz="0" w:space="0" w:color="auto"/>
                <w:right w:val="none" w:sz="0" w:space="0" w:color="auto"/>
              </w:divBdr>
              <w:divsChild>
                <w:div w:id="16947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68386098">
      <w:bodyDiv w:val="1"/>
      <w:marLeft w:val="0"/>
      <w:marRight w:val="0"/>
      <w:marTop w:val="0"/>
      <w:marBottom w:val="0"/>
      <w:divBdr>
        <w:top w:val="none" w:sz="0" w:space="0" w:color="auto"/>
        <w:left w:val="none" w:sz="0" w:space="0" w:color="auto"/>
        <w:bottom w:val="none" w:sz="0" w:space="0" w:color="auto"/>
        <w:right w:val="none" w:sz="0" w:space="0" w:color="auto"/>
      </w:divBdr>
      <w:divsChild>
        <w:div w:id="1034815648">
          <w:marLeft w:val="0"/>
          <w:marRight w:val="0"/>
          <w:marTop w:val="0"/>
          <w:marBottom w:val="0"/>
          <w:divBdr>
            <w:top w:val="none" w:sz="0" w:space="0" w:color="auto"/>
            <w:left w:val="none" w:sz="0" w:space="0" w:color="auto"/>
            <w:bottom w:val="none" w:sz="0" w:space="0" w:color="auto"/>
            <w:right w:val="none" w:sz="0" w:space="0" w:color="auto"/>
          </w:divBdr>
          <w:divsChild>
            <w:div w:id="1099908980">
              <w:marLeft w:val="0"/>
              <w:marRight w:val="0"/>
              <w:marTop w:val="0"/>
              <w:marBottom w:val="0"/>
              <w:divBdr>
                <w:top w:val="none" w:sz="0" w:space="0" w:color="auto"/>
                <w:left w:val="none" w:sz="0" w:space="0" w:color="auto"/>
                <w:bottom w:val="none" w:sz="0" w:space="0" w:color="auto"/>
                <w:right w:val="none" w:sz="0" w:space="0" w:color="auto"/>
              </w:divBdr>
              <w:divsChild>
                <w:div w:id="10684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10367">
      <w:bodyDiv w:val="1"/>
      <w:marLeft w:val="0"/>
      <w:marRight w:val="0"/>
      <w:marTop w:val="0"/>
      <w:marBottom w:val="0"/>
      <w:divBdr>
        <w:top w:val="none" w:sz="0" w:space="0" w:color="auto"/>
        <w:left w:val="none" w:sz="0" w:space="0" w:color="auto"/>
        <w:bottom w:val="none" w:sz="0" w:space="0" w:color="auto"/>
        <w:right w:val="none" w:sz="0" w:space="0" w:color="auto"/>
      </w:divBdr>
      <w:divsChild>
        <w:div w:id="283193641">
          <w:marLeft w:val="0"/>
          <w:marRight w:val="0"/>
          <w:marTop w:val="0"/>
          <w:marBottom w:val="0"/>
          <w:divBdr>
            <w:top w:val="none" w:sz="0" w:space="0" w:color="auto"/>
            <w:left w:val="none" w:sz="0" w:space="0" w:color="auto"/>
            <w:bottom w:val="none" w:sz="0" w:space="0" w:color="auto"/>
            <w:right w:val="none" w:sz="0" w:space="0" w:color="auto"/>
          </w:divBdr>
          <w:divsChild>
            <w:div w:id="1998413367">
              <w:marLeft w:val="0"/>
              <w:marRight w:val="0"/>
              <w:marTop w:val="0"/>
              <w:marBottom w:val="0"/>
              <w:divBdr>
                <w:top w:val="none" w:sz="0" w:space="0" w:color="auto"/>
                <w:left w:val="none" w:sz="0" w:space="0" w:color="auto"/>
                <w:bottom w:val="none" w:sz="0" w:space="0" w:color="auto"/>
                <w:right w:val="none" w:sz="0" w:space="0" w:color="auto"/>
              </w:divBdr>
              <w:divsChild>
                <w:div w:id="17715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5784">
      <w:bodyDiv w:val="1"/>
      <w:marLeft w:val="0"/>
      <w:marRight w:val="0"/>
      <w:marTop w:val="0"/>
      <w:marBottom w:val="0"/>
      <w:divBdr>
        <w:top w:val="none" w:sz="0" w:space="0" w:color="auto"/>
        <w:left w:val="none" w:sz="0" w:space="0" w:color="auto"/>
        <w:bottom w:val="none" w:sz="0" w:space="0" w:color="auto"/>
        <w:right w:val="none" w:sz="0" w:space="0" w:color="auto"/>
      </w:divBdr>
      <w:divsChild>
        <w:div w:id="1225340027">
          <w:marLeft w:val="0"/>
          <w:marRight w:val="0"/>
          <w:marTop w:val="0"/>
          <w:marBottom w:val="0"/>
          <w:divBdr>
            <w:top w:val="none" w:sz="0" w:space="0" w:color="auto"/>
            <w:left w:val="none" w:sz="0" w:space="0" w:color="auto"/>
            <w:bottom w:val="none" w:sz="0" w:space="0" w:color="auto"/>
            <w:right w:val="none" w:sz="0" w:space="0" w:color="auto"/>
          </w:divBdr>
          <w:divsChild>
            <w:div w:id="1592355836">
              <w:marLeft w:val="0"/>
              <w:marRight w:val="0"/>
              <w:marTop w:val="0"/>
              <w:marBottom w:val="0"/>
              <w:divBdr>
                <w:top w:val="none" w:sz="0" w:space="0" w:color="auto"/>
                <w:left w:val="none" w:sz="0" w:space="0" w:color="auto"/>
                <w:bottom w:val="none" w:sz="0" w:space="0" w:color="auto"/>
                <w:right w:val="none" w:sz="0" w:space="0" w:color="auto"/>
              </w:divBdr>
              <w:divsChild>
                <w:div w:id="2098745208">
                  <w:marLeft w:val="0"/>
                  <w:marRight w:val="0"/>
                  <w:marTop w:val="0"/>
                  <w:marBottom w:val="0"/>
                  <w:divBdr>
                    <w:top w:val="none" w:sz="0" w:space="0" w:color="auto"/>
                    <w:left w:val="none" w:sz="0" w:space="0" w:color="auto"/>
                    <w:bottom w:val="none" w:sz="0" w:space="0" w:color="auto"/>
                    <w:right w:val="none" w:sz="0" w:space="0" w:color="auto"/>
                  </w:divBdr>
                  <w:divsChild>
                    <w:div w:id="376203978">
                      <w:marLeft w:val="0"/>
                      <w:marRight w:val="0"/>
                      <w:marTop w:val="0"/>
                      <w:marBottom w:val="0"/>
                      <w:divBdr>
                        <w:top w:val="none" w:sz="0" w:space="0" w:color="auto"/>
                        <w:left w:val="none" w:sz="0" w:space="0" w:color="auto"/>
                        <w:bottom w:val="none" w:sz="0" w:space="0" w:color="auto"/>
                        <w:right w:val="none" w:sz="0" w:space="0" w:color="auto"/>
                      </w:divBdr>
                    </w:div>
                  </w:divsChild>
                </w:div>
                <w:div w:id="1298612267">
                  <w:marLeft w:val="0"/>
                  <w:marRight w:val="0"/>
                  <w:marTop w:val="0"/>
                  <w:marBottom w:val="0"/>
                  <w:divBdr>
                    <w:top w:val="none" w:sz="0" w:space="0" w:color="auto"/>
                    <w:left w:val="none" w:sz="0" w:space="0" w:color="auto"/>
                    <w:bottom w:val="none" w:sz="0" w:space="0" w:color="auto"/>
                    <w:right w:val="none" w:sz="0" w:space="0" w:color="auto"/>
                  </w:divBdr>
                  <w:divsChild>
                    <w:div w:id="134115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6937">
      <w:bodyDiv w:val="1"/>
      <w:marLeft w:val="0"/>
      <w:marRight w:val="0"/>
      <w:marTop w:val="0"/>
      <w:marBottom w:val="0"/>
      <w:divBdr>
        <w:top w:val="none" w:sz="0" w:space="0" w:color="auto"/>
        <w:left w:val="none" w:sz="0" w:space="0" w:color="auto"/>
        <w:bottom w:val="none" w:sz="0" w:space="0" w:color="auto"/>
        <w:right w:val="none" w:sz="0" w:space="0" w:color="auto"/>
      </w:divBdr>
      <w:divsChild>
        <w:div w:id="1022703936">
          <w:marLeft w:val="0"/>
          <w:marRight w:val="0"/>
          <w:marTop w:val="0"/>
          <w:marBottom w:val="0"/>
          <w:divBdr>
            <w:top w:val="none" w:sz="0" w:space="0" w:color="auto"/>
            <w:left w:val="none" w:sz="0" w:space="0" w:color="auto"/>
            <w:bottom w:val="none" w:sz="0" w:space="0" w:color="auto"/>
            <w:right w:val="none" w:sz="0" w:space="0" w:color="auto"/>
          </w:divBdr>
          <w:divsChild>
            <w:div w:id="874732128">
              <w:marLeft w:val="0"/>
              <w:marRight w:val="0"/>
              <w:marTop w:val="0"/>
              <w:marBottom w:val="0"/>
              <w:divBdr>
                <w:top w:val="none" w:sz="0" w:space="0" w:color="auto"/>
                <w:left w:val="none" w:sz="0" w:space="0" w:color="auto"/>
                <w:bottom w:val="none" w:sz="0" w:space="0" w:color="auto"/>
                <w:right w:val="none" w:sz="0" w:space="0" w:color="auto"/>
              </w:divBdr>
              <w:divsChild>
                <w:div w:id="904101545">
                  <w:marLeft w:val="0"/>
                  <w:marRight w:val="0"/>
                  <w:marTop w:val="0"/>
                  <w:marBottom w:val="0"/>
                  <w:divBdr>
                    <w:top w:val="none" w:sz="0" w:space="0" w:color="auto"/>
                    <w:left w:val="none" w:sz="0" w:space="0" w:color="auto"/>
                    <w:bottom w:val="none" w:sz="0" w:space="0" w:color="auto"/>
                    <w:right w:val="none" w:sz="0" w:space="0" w:color="auto"/>
                  </w:divBdr>
                </w:div>
              </w:divsChild>
            </w:div>
            <w:div w:id="1088692076">
              <w:marLeft w:val="0"/>
              <w:marRight w:val="0"/>
              <w:marTop w:val="0"/>
              <w:marBottom w:val="0"/>
              <w:divBdr>
                <w:top w:val="none" w:sz="0" w:space="0" w:color="auto"/>
                <w:left w:val="none" w:sz="0" w:space="0" w:color="auto"/>
                <w:bottom w:val="none" w:sz="0" w:space="0" w:color="auto"/>
                <w:right w:val="none" w:sz="0" w:space="0" w:color="auto"/>
              </w:divBdr>
              <w:divsChild>
                <w:div w:id="10805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02303">
      <w:bodyDiv w:val="1"/>
      <w:marLeft w:val="0"/>
      <w:marRight w:val="0"/>
      <w:marTop w:val="0"/>
      <w:marBottom w:val="0"/>
      <w:divBdr>
        <w:top w:val="none" w:sz="0" w:space="0" w:color="auto"/>
        <w:left w:val="none" w:sz="0" w:space="0" w:color="auto"/>
        <w:bottom w:val="none" w:sz="0" w:space="0" w:color="auto"/>
        <w:right w:val="none" w:sz="0" w:space="0" w:color="auto"/>
      </w:divBdr>
      <w:divsChild>
        <w:div w:id="157621600">
          <w:marLeft w:val="0"/>
          <w:marRight w:val="0"/>
          <w:marTop w:val="0"/>
          <w:marBottom w:val="0"/>
          <w:divBdr>
            <w:top w:val="none" w:sz="0" w:space="0" w:color="auto"/>
            <w:left w:val="none" w:sz="0" w:space="0" w:color="auto"/>
            <w:bottom w:val="none" w:sz="0" w:space="0" w:color="auto"/>
            <w:right w:val="none" w:sz="0" w:space="0" w:color="auto"/>
          </w:divBdr>
          <w:divsChild>
            <w:div w:id="1672249053">
              <w:marLeft w:val="0"/>
              <w:marRight w:val="0"/>
              <w:marTop w:val="0"/>
              <w:marBottom w:val="0"/>
              <w:divBdr>
                <w:top w:val="none" w:sz="0" w:space="0" w:color="auto"/>
                <w:left w:val="none" w:sz="0" w:space="0" w:color="auto"/>
                <w:bottom w:val="none" w:sz="0" w:space="0" w:color="auto"/>
                <w:right w:val="none" w:sz="0" w:space="0" w:color="auto"/>
              </w:divBdr>
              <w:divsChild>
                <w:div w:id="147209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9350">
      <w:bodyDiv w:val="1"/>
      <w:marLeft w:val="0"/>
      <w:marRight w:val="0"/>
      <w:marTop w:val="0"/>
      <w:marBottom w:val="0"/>
      <w:divBdr>
        <w:top w:val="none" w:sz="0" w:space="0" w:color="auto"/>
        <w:left w:val="none" w:sz="0" w:space="0" w:color="auto"/>
        <w:bottom w:val="none" w:sz="0" w:space="0" w:color="auto"/>
        <w:right w:val="none" w:sz="0" w:space="0" w:color="auto"/>
      </w:divBdr>
      <w:divsChild>
        <w:div w:id="328602865">
          <w:marLeft w:val="0"/>
          <w:marRight w:val="0"/>
          <w:marTop w:val="0"/>
          <w:marBottom w:val="0"/>
          <w:divBdr>
            <w:top w:val="none" w:sz="0" w:space="0" w:color="auto"/>
            <w:left w:val="none" w:sz="0" w:space="0" w:color="auto"/>
            <w:bottom w:val="none" w:sz="0" w:space="0" w:color="auto"/>
            <w:right w:val="none" w:sz="0" w:space="0" w:color="auto"/>
          </w:divBdr>
          <w:divsChild>
            <w:div w:id="1755934258">
              <w:marLeft w:val="0"/>
              <w:marRight w:val="0"/>
              <w:marTop w:val="0"/>
              <w:marBottom w:val="0"/>
              <w:divBdr>
                <w:top w:val="none" w:sz="0" w:space="0" w:color="auto"/>
                <w:left w:val="none" w:sz="0" w:space="0" w:color="auto"/>
                <w:bottom w:val="none" w:sz="0" w:space="0" w:color="auto"/>
                <w:right w:val="none" w:sz="0" w:space="0" w:color="auto"/>
              </w:divBdr>
              <w:divsChild>
                <w:div w:id="1843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15475">
      <w:bodyDiv w:val="1"/>
      <w:marLeft w:val="0"/>
      <w:marRight w:val="0"/>
      <w:marTop w:val="0"/>
      <w:marBottom w:val="0"/>
      <w:divBdr>
        <w:top w:val="none" w:sz="0" w:space="0" w:color="auto"/>
        <w:left w:val="none" w:sz="0" w:space="0" w:color="auto"/>
        <w:bottom w:val="none" w:sz="0" w:space="0" w:color="auto"/>
        <w:right w:val="none" w:sz="0" w:space="0" w:color="auto"/>
      </w:divBdr>
    </w:div>
    <w:div w:id="2047942931">
      <w:bodyDiv w:val="1"/>
      <w:marLeft w:val="0"/>
      <w:marRight w:val="0"/>
      <w:marTop w:val="0"/>
      <w:marBottom w:val="0"/>
      <w:divBdr>
        <w:top w:val="none" w:sz="0" w:space="0" w:color="auto"/>
        <w:left w:val="none" w:sz="0" w:space="0" w:color="auto"/>
        <w:bottom w:val="none" w:sz="0" w:space="0" w:color="auto"/>
        <w:right w:val="none" w:sz="0" w:space="0" w:color="auto"/>
      </w:divBdr>
      <w:divsChild>
        <w:div w:id="688415397">
          <w:marLeft w:val="0"/>
          <w:marRight w:val="0"/>
          <w:marTop w:val="0"/>
          <w:marBottom w:val="0"/>
          <w:divBdr>
            <w:top w:val="none" w:sz="0" w:space="0" w:color="auto"/>
            <w:left w:val="none" w:sz="0" w:space="0" w:color="auto"/>
            <w:bottom w:val="none" w:sz="0" w:space="0" w:color="auto"/>
            <w:right w:val="none" w:sz="0" w:space="0" w:color="auto"/>
          </w:divBdr>
          <w:divsChild>
            <w:div w:id="616569282">
              <w:marLeft w:val="0"/>
              <w:marRight w:val="0"/>
              <w:marTop w:val="0"/>
              <w:marBottom w:val="0"/>
              <w:divBdr>
                <w:top w:val="none" w:sz="0" w:space="0" w:color="auto"/>
                <w:left w:val="none" w:sz="0" w:space="0" w:color="auto"/>
                <w:bottom w:val="none" w:sz="0" w:space="0" w:color="auto"/>
                <w:right w:val="none" w:sz="0" w:space="0" w:color="auto"/>
              </w:divBdr>
              <w:divsChild>
                <w:div w:id="18210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2238">
      <w:bodyDiv w:val="1"/>
      <w:marLeft w:val="0"/>
      <w:marRight w:val="0"/>
      <w:marTop w:val="0"/>
      <w:marBottom w:val="0"/>
      <w:divBdr>
        <w:top w:val="none" w:sz="0" w:space="0" w:color="auto"/>
        <w:left w:val="none" w:sz="0" w:space="0" w:color="auto"/>
        <w:bottom w:val="none" w:sz="0" w:space="0" w:color="auto"/>
        <w:right w:val="none" w:sz="0" w:space="0" w:color="auto"/>
      </w:divBdr>
      <w:divsChild>
        <w:div w:id="2005936651">
          <w:marLeft w:val="0"/>
          <w:marRight w:val="0"/>
          <w:marTop w:val="0"/>
          <w:marBottom w:val="0"/>
          <w:divBdr>
            <w:top w:val="none" w:sz="0" w:space="0" w:color="auto"/>
            <w:left w:val="none" w:sz="0" w:space="0" w:color="auto"/>
            <w:bottom w:val="none" w:sz="0" w:space="0" w:color="auto"/>
            <w:right w:val="none" w:sz="0" w:space="0" w:color="auto"/>
          </w:divBdr>
          <w:divsChild>
            <w:div w:id="1112670661">
              <w:marLeft w:val="0"/>
              <w:marRight w:val="0"/>
              <w:marTop w:val="0"/>
              <w:marBottom w:val="0"/>
              <w:divBdr>
                <w:top w:val="none" w:sz="0" w:space="0" w:color="auto"/>
                <w:left w:val="none" w:sz="0" w:space="0" w:color="auto"/>
                <w:bottom w:val="none" w:sz="0" w:space="0" w:color="auto"/>
                <w:right w:val="none" w:sz="0" w:space="0" w:color="auto"/>
              </w:divBdr>
              <w:divsChild>
                <w:div w:id="7212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53915">
      <w:bodyDiv w:val="1"/>
      <w:marLeft w:val="0"/>
      <w:marRight w:val="0"/>
      <w:marTop w:val="0"/>
      <w:marBottom w:val="0"/>
      <w:divBdr>
        <w:top w:val="none" w:sz="0" w:space="0" w:color="auto"/>
        <w:left w:val="none" w:sz="0" w:space="0" w:color="auto"/>
        <w:bottom w:val="none" w:sz="0" w:space="0" w:color="auto"/>
        <w:right w:val="none" w:sz="0" w:space="0" w:color="auto"/>
      </w:divBdr>
    </w:div>
    <w:div w:id="2068844141">
      <w:bodyDiv w:val="1"/>
      <w:marLeft w:val="0"/>
      <w:marRight w:val="0"/>
      <w:marTop w:val="0"/>
      <w:marBottom w:val="0"/>
      <w:divBdr>
        <w:top w:val="none" w:sz="0" w:space="0" w:color="auto"/>
        <w:left w:val="none" w:sz="0" w:space="0" w:color="auto"/>
        <w:bottom w:val="none" w:sz="0" w:space="0" w:color="auto"/>
        <w:right w:val="none" w:sz="0" w:space="0" w:color="auto"/>
      </w:divBdr>
      <w:divsChild>
        <w:div w:id="1166240508">
          <w:marLeft w:val="0"/>
          <w:marRight w:val="0"/>
          <w:marTop w:val="0"/>
          <w:marBottom w:val="0"/>
          <w:divBdr>
            <w:top w:val="none" w:sz="0" w:space="0" w:color="auto"/>
            <w:left w:val="none" w:sz="0" w:space="0" w:color="auto"/>
            <w:bottom w:val="none" w:sz="0" w:space="0" w:color="auto"/>
            <w:right w:val="none" w:sz="0" w:space="0" w:color="auto"/>
          </w:divBdr>
          <w:divsChild>
            <w:div w:id="928730172">
              <w:marLeft w:val="0"/>
              <w:marRight w:val="0"/>
              <w:marTop w:val="0"/>
              <w:marBottom w:val="0"/>
              <w:divBdr>
                <w:top w:val="none" w:sz="0" w:space="0" w:color="auto"/>
                <w:left w:val="none" w:sz="0" w:space="0" w:color="auto"/>
                <w:bottom w:val="none" w:sz="0" w:space="0" w:color="auto"/>
                <w:right w:val="none" w:sz="0" w:space="0" w:color="auto"/>
              </w:divBdr>
              <w:divsChild>
                <w:div w:id="18330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1898">
      <w:bodyDiv w:val="1"/>
      <w:marLeft w:val="0"/>
      <w:marRight w:val="0"/>
      <w:marTop w:val="0"/>
      <w:marBottom w:val="0"/>
      <w:divBdr>
        <w:top w:val="none" w:sz="0" w:space="0" w:color="auto"/>
        <w:left w:val="none" w:sz="0" w:space="0" w:color="auto"/>
        <w:bottom w:val="none" w:sz="0" w:space="0" w:color="auto"/>
        <w:right w:val="none" w:sz="0" w:space="0" w:color="auto"/>
      </w:divBdr>
      <w:divsChild>
        <w:div w:id="446701206">
          <w:marLeft w:val="0"/>
          <w:marRight w:val="0"/>
          <w:marTop w:val="0"/>
          <w:marBottom w:val="0"/>
          <w:divBdr>
            <w:top w:val="none" w:sz="0" w:space="0" w:color="auto"/>
            <w:left w:val="none" w:sz="0" w:space="0" w:color="auto"/>
            <w:bottom w:val="none" w:sz="0" w:space="0" w:color="auto"/>
            <w:right w:val="none" w:sz="0" w:space="0" w:color="auto"/>
          </w:divBdr>
          <w:divsChild>
            <w:div w:id="690181003">
              <w:marLeft w:val="0"/>
              <w:marRight w:val="0"/>
              <w:marTop w:val="0"/>
              <w:marBottom w:val="0"/>
              <w:divBdr>
                <w:top w:val="none" w:sz="0" w:space="0" w:color="auto"/>
                <w:left w:val="none" w:sz="0" w:space="0" w:color="auto"/>
                <w:bottom w:val="none" w:sz="0" w:space="0" w:color="auto"/>
                <w:right w:val="none" w:sz="0" w:space="0" w:color="auto"/>
              </w:divBdr>
              <w:divsChild>
                <w:div w:id="15787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327">
      <w:bodyDiv w:val="1"/>
      <w:marLeft w:val="0"/>
      <w:marRight w:val="0"/>
      <w:marTop w:val="0"/>
      <w:marBottom w:val="0"/>
      <w:divBdr>
        <w:top w:val="none" w:sz="0" w:space="0" w:color="auto"/>
        <w:left w:val="none" w:sz="0" w:space="0" w:color="auto"/>
        <w:bottom w:val="none" w:sz="0" w:space="0" w:color="auto"/>
        <w:right w:val="none" w:sz="0" w:space="0" w:color="auto"/>
      </w:divBdr>
    </w:div>
    <w:div w:id="2107995689">
      <w:bodyDiv w:val="1"/>
      <w:marLeft w:val="0"/>
      <w:marRight w:val="0"/>
      <w:marTop w:val="0"/>
      <w:marBottom w:val="0"/>
      <w:divBdr>
        <w:top w:val="none" w:sz="0" w:space="0" w:color="auto"/>
        <w:left w:val="none" w:sz="0" w:space="0" w:color="auto"/>
        <w:bottom w:val="none" w:sz="0" w:space="0" w:color="auto"/>
        <w:right w:val="none" w:sz="0" w:space="0" w:color="auto"/>
      </w:divBdr>
      <w:divsChild>
        <w:div w:id="991905263">
          <w:marLeft w:val="0"/>
          <w:marRight w:val="0"/>
          <w:marTop w:val="0"/>
          <w:marBottom w:val="0"/>
          <w:divBdr>
            <w:top w:val="none" w:sz="0" w:space="0" w:color="auto"/>
            <w:left w:val="none" w:sz="0" w:space="0" w:color="auto"/>
            <w:bottom w:val="none" w:sz="0" w:space="0" w:color="auto"/>
            <w:right w:val="none" w:sz="0" w:space="0" w:color="auto"/>
          </w:divBdr>
          <w:divsChild>
            <w:div w:id="1627394377">
              <w:marLeft w:val="0"/>
              <w:marRight w:val="0"/>
              <w:marTop w:val="0"/>
              <w:marBottom w:val="0"/>
              <w:divBdr>
                <w:top w:val="none" w:sz="0" w:space="0" w:color="auto"/>
                <w:left w:val="none" w:sz="0" w:space="0" w:color="auto"/>
                <w:bottom w:val="none" w:sz="0" w:space="0" w:color="auto"/>
                <w:right w:val="none" w:sz="0" w:space="0" w:color="auto"/>
              </w:divBdr>
              <w:divsChild>
                <w:div w:id="12357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3435">
      <w:bodyDiv w:val="1"/>
      <w:marLeft w:val="0"/>
      <w:marRight w:val="0"/>
      <w:marTop w:val="0"/>
      <w:marBottom w:val="0"/>
      <w:divBdr>
        <w:top w:val="none" w:sz="0" w:space="0" w:color="auto"/>
        <w:left w:val="none" w:sz="0" w:space="0" w:color="auto"/>
        <w:bottom w:val="none" w:sz="0" w:space="0" w:color="auto"/>
        <w:right w:val="none" w:sz="0" w:space="0" w:color="auto"/>
      </w:divBdr>
    </w:div>
    <w:div w:id="2117287848">
      <w:bodyDiv w:val="1"/>
      <w:marLeft w:val="0"/>
      <w:marRight w:val="0"/>
      <w:marTop w:val="0"/>
      <w:marBottom w:val="0"/>
      <w:divBdr>
        <w:top w:val="none" w:sz="0" w:space="0" w:color="auto"/>
        <w:left w:val="none" w:sz="0" w:space="0" w:color="auto"/>
        <w:bottom w:val="none" w:sz="0" w:space="0" w:color="auto"/>
        <w:right w:val="none" w:sz="0" w:space="0" w:color="auto"/>
      </w:divBdr>
      <w:divsChild>
        <w:div w:id="968052421">
          <w:marLeft w:val="0"/>
          <w:marRight w:val="0"/>
          <w:marTop w:val="0"/>
          <w:marBottom w:val="0"/>
          <w:divBdr>
            <w:top w:val="none" w:sz="0" w:space="0" w:color="auto"/>
            <w:left w:val="none" w:sz="0" w:space="0" w:color="auto"/>
            <w:bottom w:val="none" w:sz="0" w:space="0" w:color="auto"/>
            <w:right w:val="none" w:sz="0" w:space="0" w:color="auto"/>
          </w:divBdr>
          <w:divsChild>
            <w:div w:id="1539127728">
              <w:marLeft w:val="0"/>
              <w:marRight w:val="0"/>
              <w:marTop w:val="0"/>
              <w:marBottom w:val="0"/>
              <w:divBdr>
                <w:top w:val="none" w:sz="0" w:space="0" w:color="auto"/>
                <w:left w:val="none" w:sz="0" w:space="0" w:color="auto"/>
                <w:bottom w:val="none" w:sz="0" w:space="0" w:color="auto"/>
                <w:right w:val="none" w:sz="0" w:space="0" w:color="auto"/>
              </w:divBdr>
              <w:divsChild>
                <w:div w:id="10151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5583">
      <w:bodyDiv w:val="1"/>
      <w:marLeft w:val="0"/>
      <w:marRight w:val="0"/>
      <w:marTop w:val="0"/>
      <w:marBottom w:val="0"/>
      <w:divBdr>
        <w:top w:val="none" w:sz="0" w:space="0" w:color="auto"/>
        <w:left w:val="none" w:sz="0" w:space="0" w:color="auto"/>
        <w:bottom w:val="none" w:sz="0" w:space="0" w:color="auto"/>
        <w:right w:val="none" w:sz="0" w:space="0" w:color="auto"/>
      </w:divBdr>
      <w:divsChild>
        <w:div w:id="1576403468">
          <w:marLeft w:val="0"/>
          <w:marRight w:val="0"/>
          <w:marTop w:val="0"/>
          <w:marBottom w:val="0"/>
          <w:divBdr>
            <w:top w:val="none" w:sz="0" w:space="0" w:color="auto"/>
            <w:left w:val="none" w:sz="0" w:space="0" w:color="auto"/>
            <w:bottom w:val="none" w:sz="0" w:space="0" w:color="auto"/>
            <w:right w:val="none" w:sz="0" w:space="0" w:color="auto"/>
          </w:divBdr>
          <w:divsChild>
            <w:div w:id="1052928704">
              <w:marLeft w:val="0"/>
              <w:marRight w:val="0"/>
              <w:marTop w:val="0"/>
              <w:marBottom w:val="0"/>
              <w:divBdr>
                <w:top w:val="none" w:sz="0" w:space="0" w:color="auto"/>
                <w:left w:val="none" w:sz="0" w:space="0" w:color="auto"/>
                <w:bottom w:val="none" w:sz="0" w:space="0" w:color="auto"/>
                <w:right w:val="none" w:sz="0" w:space="0" w:color="auto"/>
              </w:divBdr>
              <w:divsChild>
                <w:div w:id="835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92188">
      <w:bodyDiv w:val="1"/>
      <w:marLeft w:val="0"/>
      <w:marRight w:val="0"/>
      <w:marTop w:val="0"/>
      <w:marBottom w:val="0"/>
      <w:divBdr>
        <w:top w:val="none" w:sz="0" w:space="0" w:color="auto"/>
        <w:left w:val="none" w:sz="0" w:space="0" w:color="auto"/>
        <w:bottom w:val="none" w:sz="0" w:space="0" w:color="auto"/>
        <w:right w:val="none" w:sz="0" w:space="0" w:color="auto"/>
      </w:divBdr>
      <w:divsChild>
        <w:div w:id="677389771">
          <w:marLeft w:val="0"/>
          <w:marRight w:val="0"/>
          <w:marTop w:val="0"/>
          <w:marBottom w:val="0"/>
          <w:divBdr>
            <w:top w:val="none" w:sz="0" w:space="0" w:color="auto"/>
            <w:left w:val="none" w:sz="0" w:space="0" w:color="auto"/>
            <w:bottom w:val="none" w:sz="0" w:space="0" w:color="auto"/>
            <w:right w:val="none" w:sz="0" w:space="0" w:color="auto"/>
          </w:divBdr>
          <w:divsChild>
            <w:div w:id="1738285189">
              <w:marLeft w:val="0"/>
              <w:marRight w:val="0"/>
              <w:marTop w:val="0"/>
              <w:marBottom w:val="0"/>
              <w:divBdr>
                <w:top w:val="none" w:sz="0" w:space="0" w:color="auto"/>
                <w:left w:val="none" w:sz="0" w:space="0" w:color="auto"/>
                <w:bottom w:val="none" w:sz="0" w:space="0" w:color="auto"/>
                <w:right w:val="none" w:sz="0" w:space="0" w:color="auto"/>
              </w:divBdr>
              <w:divsChild>
                <w:div w:id="58098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Downloads\SCLAJPT-11%20TUTELA%20PRIMERA%20INSTANC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6304AAD8523E45A244E5EF8C5271CA" ma:contentTypeVersion="11" ma:contentTypeDescription="Crear nuevo documento." ma:contentTypeScope="" ma:versionID="ab6a3c90c583d95aa26260b735c6f632">
  <xsd:schema xmlns:xsd="http://www.w3.org/2001/XMLSchema" xmlns:xs="http://www.w3.org/2001/XMLSchema" xmlns:p="http://schemas.microsoft.com/office/2006/metadata/properties" xmlns:ns2="750e1240-e0e3-440a-8a1b-3b5071aa7f03" xmlns:ns3="112ed692-a3ae-41da-b975-347d69f87a20" targetNamespace="http://schemas.microsoft.com/office/2006/metadata/properties" ma:root="true" ma:fieldsID="048999aea993bf06fed8393a2ea56c1d" ns2:_="" ns3:_="">
    <xsd:import namespace="750e1240-e0e3-440a-8a1b-3b5071aa7f03"/>
    <xsd:import namespace="112ed692-a3ae-41da-b975-347d69f87a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e1240-e0e3-440a-8a1b-3b5071aa7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2ed692-a3ae-41da-b975-347d69f87a20"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34FC0-7722-45BB-8D1D-046CB41E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e1240-e0e3-440a-8a1b-3b5071aa7f03"/>
    <ds:schemaRef ds:uri="112ed692-a3ae-41da-b975-347d69f87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26DB52-C49D-45D8-85C9-FA39075460D7}">
  <ds:schemaRefs>
    <ds:schemaRef ds:uri="http://schemas.microsoft.com/sharepoint/v3/contenttype/forms"/>
  </ds:schemaRefs>
</ds:datastoreItem>
</file>

<file path=customXml/itemProps3.xml><?xml version="1.0" encoding="utf-8"?>
<ds:datastoreItem xmlns:ds="http://schemas.openxmlformats.org/officeDocument/2006/customXml" ds:itemID="{A9B57F47-A769-43FD-8FDA-311FD53F5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CF48BF-7733-4D75-BA30-1D9FB136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SCLAJPT-11 TUTELA PRIMERA INSTANCIA</Template>
  <TotalTime>7</TotalTime>
  <Pages>18</Pages>
  <Words>3823</Words>
  <Characters>21028</Characters>
  <Application>Microsoft Office Word</Application>
  <DocSecurity>0</DocSecurity>
  <Lines>175</Lines>
  <Paragraphs>49</Paragraphs>
  <ScaleCrop>false</ScaleCrop>
  <Company>CONSEJO SUPERIOR DE LA JUDIC</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creator>Kike</dc:creator>
  <cp:lastModifiedBy>Laura Liliana Salazar Vargas</cp:lastModifiedBy>
  <cp:revision>4</cp:revision>
  <cp:lastPrinted>2021-01-13T23:44:00Z</cp:lastPrinted>
  <dcterms:created xsi:type="dcterms:W3CDTF">2022-02-14T16:15:00Z</dcterms:created>
  <dcterms:modified xsi:type="dcterms:W3CDTF">2022-02-15T16:22:00Z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0x010100086304AAD8523E45A244E5EF8C5271CA</vt:lpwstr>
  </property>
</Properties>
</file>